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1631E">
      <w:pPr>
        <w:pStyle w:val="1"/>
      </w:pPr>
      <w:r>
        <w:fldChar w:fldCharType="begin"/>
      </w:r>
      <w:r>
        <w:instrText>HYPERLINK "garantF1://55071139.0"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апреля 2011 г. N 272</w:t>
      </w:r>
      <w:r>
        <w:rPr>
          <w:rStyle w:val="a4"/>
          <w:b w:val="0"/>
          <w:bCs w:val="0"/>
        </w:rPr>
        <w:br/>
        <w:t>"Об утверждении Правил перевозок грузов автомобиль</w:t>
      </w:r>
      <w:r>
        <w:rPr>
          <w:rStyle w:val="a4"/>
          <w:b w:val="0"/>
          <w:bCs w:val="0"/>
        </w:rPr>
        <w:t>ным транспортом"</w:t>
      </w:r>
      <w:r>
        <w:fldChar w:fldCharType="end"/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1631E">
      <w:pPr>
        <w:pStyle w:val="afa"/>
      </w:pPr>
      <w:r>
        <w:t xml:space="preserve">См. </w:t>
      </w:r>
      <w:hyperlink r:id="rId4" w:history="1">
        <w:r>
          <w:rPr>
            <w:rStyle w:val="a4"/>
          </w:rPr>
          <w:t>разъяснение</w:t>
        </w:r>
      </w:hyperlink>
      <w:r>
        <w:t xml:space="preserve"> Росалкогольрегулирования от 8 июля 2011 </w:t>
      </w:r>
      <w:r>
        <w:t>г. по оформлению документов, сопровождающих оборот этилового спирта, алкогольной и спиртосодержащей продукции, при вступлении в силу настоящего постановления</w:t>
      </w:r>
    </w:p>
    <w:p w:rsidR="00000000" w:rsidRDefault="00E1631E">
      <w:r>
        <w:t xml:space="preserve">В соответствии со </w:t>
      </w:r>
      <w:hyperlink r:id="rId5" w:history="1">
        <w:r>
          <w:rPr>
            <w:rStyle w:val="a4"/>
          </w:rPr>
          <w:t>статьей 3</w:t>
        </w:r>
      </w:hyperlink>
      <w:r>
        <w:t xml:space="preserve"> Федерального закона "Устав автом</w:t>
      </w:r>
      <w:r>
        <w:t>обильного транспорта и городского наземного электрического транспорта" Правительство Российской Федерации постановляет:</w:t>
      </w:r>
    </w:p>
    <w:p w:rsidR="00000000" w:rsidRDefault="00E1631E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перевозок грузов автомобильным транспортом.</w:t>
      </w:r>
    </w:p>
    <w:p w:rsidR="00000000" w:rsidRDefault="00E1631E">
      <w:bookmarkStart w:id="2" w:name="sub_2"/>
      <w:bookmarkEnd w:id="1"/>
      <w:r>
        <w:t>2. Настоящее поста</w:t>
      </w:r>
      <w:r>
        <w:t xml:space="preserve">новление вступает в силу по истечении 3 месяцев со дня его </w:t>
      </w:r>
      <w:hyperlink r:id="rId6" w:history="1">
        <w:r>
          <w:rPr>
            <w:rStyle w:val="a4"/>
          </w:rPr>
          <w:t>официального опубликования</w:t>
        </w:r>
      </w:hyperlink>
      <w:r>
        <w:t xml:space="preserve">, за исключением </w:t>
      </w:r>
      <w:hyperlink w:anchor="sub_103" w:history="1">
        <w:r>
          <w:rPr>
            <w:rStyle w:val="a4"/>
          </w:rPr>
          <w:t>пунктов 3</w:t>
        </w:r>
      </w:hyperlink>
      <w:r>
        <w:t xml:space="preserve"> и </w:t>
      </w:r>
      <w:hyperlink w:anchor="sub_104" w:history="1">
        <w:r>
          <w:rPr>
            <w:rStyle w:val="a4"/>
          </w:rPr>
          <w:t>4</w:t>
        </w:r>
      </w:hyperlink>
      <w:r>
        <w:t xml:space="preserve"> Правил, утвержденных настоящим постановлением. Пункты </w:t>
      </w:r>
      <w:r>
        <w:t>3 и 4 указанных Правил вступают в силу по истечении 12 месяцев со дня официального опубликования настоящего постановления.</w:t>
      </w:r>
    </w:p>
    <w:p w:rsidR="00000000" w:rsidRDefault="00E1631E">
      <w:bookmarkStart w:id="3" w:name="sub_3"/>
      <w:bookmarkEnd w:id="2"/>
      <w:r>
        <w:t xml:space="preserve">3. Установить, что до вступления в силу </w:t>
      </w:r>
      <w:hyperlink w:anchor="sub_103" w:history="1">
        <w:r>
          <w:rPr>
            <w:rStyle w:val="a4"/>
          </w:rPr>
          <w:t>пункта 3</w:t>
        </w:r>
      </w:hyperlink>
      <w:r>
        <w:t xml:space="preserve"> Правил, утвержденных настоящим постановлением, пе</w:t>
      </w:r>
      <w:r>
        <w:t>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утвержденными Министерством тран</w:t>
      </w:r>
      <w:r>
        <w:t xml:space="preserve">спорта Российской Федерации во исполнение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23 апреля 1994 г. N 372.</w:t>
      </w:r>
    </w:p>
    <w:bookmarkEnd w:id="3"/>
    <w:p w:rsidR="00000000" w:rsidRDefault="00E1631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f0"/>
            </w:pPr>
            <w:r w:rsidRPr="00E1631E">
              <w:t>Председатель Правительства</w:t>
            </w:r>
            <w:r w:rsidRPr="00E1631E"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right"/>
            </w:pPr>
            <w:r w:rsidRPr="00E1631E">
              <w:t>В. Путин</w:t>
            </w:r>
          </w:p>
        </w:tc>
      </w:tr>
    </w:tbl>
    <w:p w:rsidR="00000000" w:rsidRDefault="00E1631E"/>
    <w:p w:rsidR="00000000" w:rsidRDefault="00E1631E">
      <w:pPr>
        <w:pStyle w:val="afff0"/>
      </w:pPr>
      <w:r>
        <w:t>Москва</w:t>
      </w:r>
    </w:p>
    <w:p w:rsidR="00000000" w:rsidRDefault="00E1631E">
      <w:pPr>
        <w:pStyle w:val="afff0"/>
      </w:pPr>
      <w:r>
        <w:t>15 апреля 2011 г.</w:t>
      </w:r>
    </w:p>
    <w:p w:rsidR="00000000" w:rsidRDefault="00E1631E">
      <w:pPr>
        <w:pStyle w:val="afff0"/>
      </w:pPr>
      <w:r>
        <w:t>N 272</w:t>
      </w:r>
    </w:p>
    <w:p w:rsidR="00000000" w:rsidRDefault="00E1631E"/>
    <w:p w:rsidR="00000000" w:rsidRDefault="00E1631E">
      <w:pPr>
        <w:pStyle w:val="1"/>
      </w:pPr>
      <w:bookmarkStart w:id="4" w:name="sub_1000"/>
      <w:r>
        <w:t>Правила</w:t>
      </w:r>
      <w:r>
        <w:br/>
        <w:t>перевозок грузов автомобильным транспортом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апреля 2011 г. N 272)</w:t>
      </w:r>
    </w:p>
    <w:bookmarkEnd w:id="4"/>
    <w:p w:rsidR="00000000" w:rsidRDefault="00E1631E"/>
    <w:p w:rsidR="00000000" w:rsidRDefault="00E1631E">
      <w:pPr>
        <w:pStyle w:val="1"/>
      </w:pPr>
      <w:bookmarkStart w:id="5" w:name="sub_1100"/>
      <w:r>
        <w:t>I. Общие положения</w:t>
      </w:r>
    </w:p>
    <w:bookmarkEnd w:id="5"/>
    <w:p w:rsidR="00000000" w:rsidRDefault="00E1631E"/>
    <w:p w:rsidR="00000000" w:rsidRDefault="00E1631E">
      <w:bookmarkStart w:id="6" w:name="sub_101"/>
      <w:r>
        <w:t>1. Настоящие Правила устанавливают порядок организации перевозки</w:t>
      </w:r>
      <w:r>
        <w:t xml:space="preserve"> различных видов грузов автомобильным транспортом, обеспечения сохранности грузов, транспортных средств и контейнеров, а  также условия перевозки грузов и предоставления транспортных средств для такой перевозки.</w:t>
      </w:r>
    </w:p>
    <w:p w:rsidR="00000000" w:rsidRDefault="00E1631E">
      <w:bookmarkStart w:id="7" w:name="sub_102"/>
      <w:bookmarkEnd w:id="6"/>
      <w:r>
        <w:t>2. Перевозка грузов автомобиль</w:t>
      </w:r>
      <w:r>
        <w:t>ным транспортом в международном сообщении по территории Российской Федерации осуществляется в соответствии с </w:t>
      </w:r>
      <w:hyperlink r:id="rId8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в области автомобильного транспорта, нормативными правовыми акта</w:t>
      </w:r>
      <w:r>
        <w:t>ми Российской Федерации и настоящими Правилами.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8" w:name="sub_103"/>
      <w:bookmarkEnd w:id="7"/>
      <w:r>
        <w:rPr>
          <w:color w:val="000000"/>
          <w:sz w:val="16"/>
          <w:szCs w:val="16"/>
        </w:rPr>
        <w:t>ГАРАНТ:</w:t>
      </w:r>
    </w:p>
    <w:p w:rsidR="00000000" w:rsidRDefault="00E1631E">
      <w:pPr>
        <w:pStyle w:val="afa"/>
      </w:pPr>
      <w:bookmarkStart w:id="9" w:name="sub_702903060"/>
      <w:bookmarkEnd w:id="8"/>
      <w:r>
        <w:t xml:space="preserve">Пункт 3 настоящих Правил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по истечении 12 месяцев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bookmarkEnd w:id="9"/>
    <w:p w:rsidR="00000000" w:rsidRDefault="00E1631E">
      <w:r>
        <w:t>3. 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  А и B Европейского соглашения о  межд</w:t>
      </w:r>
      <w:r>
        <w:t>ународной дорожной перевозке опасных грузов от 30 сентября 1957 г. (</w:t>
      </w:r>
      <w:hyperlink r:id="rId10" w:history="1">
        <w:r>
          <w:rPr>
            <w:rStyle w:val="a4"/>
          </w:rPr>
          <w:t>ДОПОГ</w:t>
        </w:r>
      </w:hyperlink>
      <w:r>
        <w:t>) и настоящими Правилами.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10" w:name="sub_104"/>
      <w:r>
        <w:rPr>
          <w:color w:val="000000"/>
          <w:sz w:val="16"/>
          <w:szCs w:val="16"/>
        </w:rPr>
        <w:t>ГАРАНТ:</w:t>
      </w:r>
    </w:p>
    <w:p w:rsidR="00000000" w:rsidRDefault="00E1631E">
      <w:pPr>
        <w:pStyle w:val="afa"/>
      </w:pPr>
      <w:bookmarkStart w:id="11" w:name="sub_702904164"/>
      <w:bookmarkEnd w:id="10"/>
      <w:r>
        <w:t xml:space="preserve">Пункт 4 настоящих Правил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по истечении 12 месяцев</w:t>
      </w:r>
      <w:r>
        <w:t xml:space="preserve">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bookmarkEnd w:id="11"/>
    <w:p w:rsidR="00000000" w:rsidRDefault="00E1631E">
      <w:r>
        <w:t>4. Перевозка скоропортящихся грузов автомобильным транспортом в городском, пригородном и междугородном сообщении осуществляется в соответствии с тр</w:t>
      </w:r>
      <w:r>
        <w:t xml:space="preserve">ебованиями, установленными </w:t>
      </w:r>
      <w:hyperlink r:id="rId12" w:history="1">
        <w:r>
          <w:rPr>
            <w:rStyle w:val="a4"/>
          </w:rPr>
          <w:t>Соглашением</w:t>
        </w:r>
      </w:hyperlink>
      <w:r>
        <w:t xml:space="preserve">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 Женеве 1 сентября 1970 г. (С</w:t>
      </w:r>
      <w:r>
        <w:t>ПС), и настоящими Правилами.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12" w:name="sub_105"/>
      <w:r>
        <w:rPr>
          <w:color w:val="000000"/>
          <w:sz w:val="16"/>
          <w:szCs w:val="16"/>
        </w:rPr>
        <w:t>Информация об изменениях:</w:t>
      </w:r>
    </w:p>
    <w:bookmarkStart w:id="13" w:name="sub_636227824"/>
    <w:bookmarkEnd w:id="12"/>
    <w:p w:rsidR="00000000" w:rsidRDefault="00E1631E">
      <w:pPr>
        <w:pStyle w:val="afb"/>
      </w:pPr>
      <w:r>
        <w:fldChar w:fldCharType="begin"/>
      </w:r>
      <w:r>
        <w:instrText>HYPERLINK "garantF1://70458588.1021"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января 2014 г. N 12 в пункт 5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bookmarkEnd w:id="13"/>
    <w:p w:rsidR="00000000" w:rsidRDefault="00E1631E">
      <w:pPr>
        <w:pStyle w:val="afb"/>
      </w:pPr>
      <w:r>
        <w:fldChar w:fldCharType="begin"/>
      </w:r>
      <w:r>
        <w:instrText>HYPERLINK "garantF1://57403603.105"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1631E">
      <w:r>
        <w:t>5. В настоящих Правилах используются следующие понятия:</w:t>
      </w:r>
    </w:p>
    <w:p w:rsidR="00000000" w:rsidRDefault="00E1631E">
      <w:bookmarkStart w:id="14" w:name="sub_1051"/>
      <w:r>
        <w:t>"</w:t>
      </w:r>
      <w:r>
        <w:rPr>
          <w:rStyle w:val="a3"/>
        </w:rPr>
        <w:t>сопроводительная ведомость</w:t>
      </w:r>
      <w:r>
        <w:t>" - документ, служащий для учета и ко</w:t>
      </w:r>
      <w:r>
        <w:t>нтроля использования контейнера;</w:t>
      </w:r>
    </w:p>
    <w:p w:rsidR="00000000" w:rsidRDefault="00E1631E">
      <w:bookmarkStart w:id="15" w:name="sub_1052"/>
      <w:bookmarkEnd w:id="14"/>
      <w:r>
        <w:t>"</w:t>
      </w:r>
      <w:r>
        <w:rPr>
          <w:rStyle w:val="a3"/>
        </w:rPr>
        <w:t>партия груза</w:t>
      </w:r>
      <w:r>
        <w:t>" - груз одного или нескольких наименований, перевозимый по одному товарораспорядительному документу;</w:t>
      </w:r>
    </w:p>
    <w:p w:rsidR="00000000" w:rsidRDefault="00E1631E">
      <w:bookmarkStart w:id="16" w:name="sub_1053"/>
      <w:bookmarkEnd w:id="15"/>
      <w:r>
        <w:t>"</w:t>
      </w:r>
      <w:r>
        <w:rPr>
          <w:rStyle w:val="a3"/>
        </w:rPr>
        <w:t>грузовое место</w:t>
      </w:r>
      <w:r>
        <w:t>" - материальный объект, принятый для перевозки;</w:t>
      </w:r>
    </w:p>
    <w:p w:rsidR="00000000" w:rsidRDefault="00E1631E">
      <w:bookmarkStart w:id="17" w:name="sub_1054"/>
      <w:bookmarkEnd w:id="16"/>
      <w:r>
        <w:t>"</w:t>
      </w:r>
      <w:r>
        <w:rPr>
          <w:rStyle w:val="a3"/>
        </w:rPr>
        <w:t>тяжеловесный груз"</w:t>
      </w:r>
      <w:r>
        <w:t xml:space="preserve"> - груз, масса которого с учетом массы транспортного средства превышает допустимые массы транспортных средств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или допустимые осевые нагрузки транспортных средств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E1631E">
      <w:bookmarkStart w:id="18" w:name="sub_1055"/>
      <w:bookmarkEnd w:id="17"/>
      <w:r>
        <w:t>"</w:t>
      </w:r>
      <w:r>
        <w:rPr>
          <w:rStyle w:val="a3"/>
        </w:rPr>
        <w:t>крупногабаритный груз</w:t>
      </w:r>
      <w:r>
        <w:t xml:space="preserve">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sub_30000" w:history="1">
        <w:r>
          <w:rPr>
            <w:rStyle w:val="a4"/>
          </w:rPr>
          <w:t>приложению N 3</w:t>
        </w:r>
      </w:hyperlink>
      <w:r>
        <w:t>;</w:t>
      </w:r>
    </w:p>
    <w:p w:rsidR="00000000" w:rsidRDefault="00E1631E">
      <w:bookmarkStart w:id="19" w:name="sub_1056"/>
      <w:bookmarkEnd w:id="18"/>
      <w:r>
        <w:t>"</w:t>
      </w:r>
      <w:r>
        <w:rPr>
          <w:rStyle w:val="a3"/>
        </w:rPr>
        <w:t>делимый груз</w:t>
      </w:r>
      <w:r>
        <w:t>" - груз, который без потери потребительских свойств или риска его порчи может быть размещен на 2 или более грузовых местах.</w:t>
      </w:r>
    </w:p>
    <w:bookmarkEnd w:id="19"/>
    <w:p w:rsidR="00000000" w:rsidRDefault="00E1631E"/>
    <w:p w:rsidR="00000000" w:rsidRDefault="00E1631E">
      <w:pPr>
        <w:pStyle w:val="1"/>
      </w:pPr>
      <w:bookmarkStart w:id="20" w:name="sub_1200"/>
      <w:r>
        <w:t>II. Заключение договора перевозки груза, договора фрахтования транспортного средства для перевозки</w:t>
      </w:r>
      <w:r>
        <w:t xml:space="preserve"> груза </w:t>
      </w:r>
    </w:p>
    <w:bookmarkEnd w:id="20"/>
    <w:p w:rsidR="00000000" w:rsidRDefault="00E1631E"/>
    <w:p w:rsidR="00000000" w:rsidRDefault="00E1631E">
      <w:bookmarkStart w:id="21" w:name="sub_106"/>
      <w:r>
        <w:t>6. 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</w:t>
      </w:r>
      <w:r>
        <w:t xml:space="preserve">я, за исключением случаев, указанных в </w:t>
      </w:r>
      <w:hyperlink w:anchor="sub_113" w:history="1">
        <w:r>
          <w:rPr>
            <w:rStyle w:val="a4"/>
          </w:rPr>
          <w:t>пункте 13</w:t>
        </w:r>
      </w:hyperlink>
      <w:r>
        <w:t xml:space="preserve"> настоящих Правил.</w:t>
      </w:r>
    </w:p>
    <w:p w:rsidR="00000000" w:rsidRDefault="00E1631E">
      <w:bookmarkStart w:id="22" w:name="sub_10602"/>
      <w:bookmarkEnd w:id="21"/>
      <w:r>
        <w:t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</w:t>
      </w:r>
      <w:r>
        <w:t xml:space="preserve">возки груза) по форме согласно </w:t>
      </w:r>
      <w:hyperlink w:anchor="sub_40000" w:history="1">
        <w:r>
          <w:rPr>
            <w:rStyle w:val="a4"/>
          </w:rPr>
          <w:t>приложению N 4</w:t>
        </w:r>
      </w:hyperlink>
      <w:r>
        <w:t xml:space="preserve"> (далее - транспортная накладная).</w:t>
      </w:r>
    </w:p>
    <w:p w:rsidR="00000000" w:rsidRDefault="00E1631E">
      <w:bookmarkStart w:id="23" w:name="sub_107"/>
      <w:bookmarkEnd w:id="22"/>
      <w:r>
        <w:t>7. Заказ (заявка) подается грузоотправителем перевозчику, который обязан рассмотреть заказ (заявку) и в срок до 3 дней со дня его при</w:t>
      </w:r>
      <w:r>
        <w:t>нятия проинформировать грузоотправителя о принятии или об отказе в принятии заказа (заявки) с  письменным обоснованием причин отказа и возвратить заказ (заявку).</w:t>
      </w:r>
    </w:p>
    <w:p w:rsidR="00000000" w:rsidRDefault="00E1631E">
      <w:bookmarkStart w:id="24" w:name="sub_10702"/>
      <w:bookmarkEnd w:id="23"/>
      <w:r>
        <w:t>При рассмотрении заказа (заявки) перевозчик по согласованию с  грузоотправител</w:t>
      </w:r>
      <w:r>
        <w:t xml:space="preserve">ем определяет условия перевозки груза и заполняет </w:t>
      </w:r>
      <w:hyperlink w:anchor="sub_40008" w:history="1">
        <w:r>
          <w:rPr>
            <w:rStyle w:val="a4"/>
          </w:rPr>
          <w:t>пункты 8-11</w:t>
        </w:r>
      </w:hyperlink>
      <w:r>
        <w:t xml:space="preserve">, </w:t>
      </w:r>
      <w:hyperlink w:anchor="sub_40013" w:history="1">
        <w:r>
          <w:rPr>
            <w:rStyle w:val="a4"/>
          </w:rPr>
          <w:t>13</w:t>
        </w:r>
      </w:hyperlink>
      <w:r>
        <w:t xml:space="preserve">, </w:t>
      </w:r>
      <w:hyperlink w:anchor="sub_40015" w:history="1">
        <w:r>
          <w:rPr>
            <w:rStyle w:val="a4"/>
          </w:rPr>
          <w:t>15</w:t>
        </w:r>
      </w:hyperlink>
      <w:r>
        <w:t xml:space="preserve"> и </w:t>
      </w:r>
      <w:hyperlink w:anchor="sub_40016" w:history="1">
        <w:r>
          <w:rPr>
            <w:rStyle w:val="a4"/>
          </w:rPr>
          <w:t>16</w:t>
        </w:r>
      </w:hyperlink>
      <w:r>
        <w:t xml:space="preserve"> (в части перевозчика) транспортной накладной. При перевозке опасных, круп</w:t>
      </w:r>
      <w:r>
        <w:t>ногабаритных или тяжеловесных грузов перевозчик указывает в пункте 13 транспортной накладной при необходимости информацию о номере, дате и сроке действия специального разрешения, а также о маршруте перевозки такого груза.</w:t>
      </w:r>
    </w:p>
    <w:p w:rsidR="00000000" w:rsidRDefault="00E1631E">
      <w:bookmarkStart w:id="25" w:name="sub_108"/>
      <w:bookmarkEnd w:id="24"/>
      <w:r>
        <w:t>8. До заключения д</w:t>
      </w:r>
      <w:r>
        <w:t>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26" w:name="sub_109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E1631E">
      <w:pPr>
        <w:pStyle w:val="afb"/>
      </w:pPr>
      <w:r>
        <w:fldChar w:fldCharType="begin"/>
      </w:r>
      <w:r>
        <w:instrText>HYPERLINK "garantF1:/</w:instrText>
      </w:r>
      <w:r>
        <w:instrText>/70043006.1002"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 N 1208 в пункт 9 настоящих Правил внесены изменения</w:t>
      </w:r>
    </w:p>
    <w:p w:rsidR="00000000" w:rsidRDefault="00E1631E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9. Транспортная накладная, если иное не предусмотрено до</w:t>
      </w:r>
      <w:r>
        <w:t>говором перевозки груза, составляется на одну или несколько партий груза, перевозимую на одном транспортном средстве, в 3 экземплярах (оригиналах) соответственно для грузоотправителя, грузополучателя и перевозчика.</w:t>
      </w:r>
    </w:p>
    <w:p w:rsidR="00000000" w:rsidRDefault="00E1631E">
      <w:bookmarkStart w:id="27" w:name="sub_1092"/>
      <w:r>
        <w:t>Транспортная накладная подписывае</w:t>
      </w:r>
      <w:r>
        <w:t>тся грузоотправителем и перевозчиком или их уполномоченными лицами.</w:t>
      </w:r>
    </w:p>
    <w:p w:rsidR="00000000" w:rsidRDefault="00E1631E">
      <w:bookmarkStart w:id="28" w:name="sub_1093"/>
      <w:bookmarkEnd w:id="27"/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000000" w:rsidRDefault="00E1631E">
      <w:bookmarkStart w:id="29" w:name="sub_110"/>
      <w:bookmarkEnd w:id="28"/>
      <w:r>
        <w:t>10. </w:t>
      </w:r>
      <w:r>
        <w:t>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000000" w:rsidRDefault="00E1631E">
      <w:bookmarkStart w:id="30" w:name="sub_111"/>
      <w:bookmarkEnd w:id="29"/>
      <w:r>
        <w:t>11. В случае отсутствия всех или каких-</w:t>
      </w:r>
      <w:r>
        <w:t xml:space="preserve">либо отдельных записей в </w:t>
      </w:r>
      <w:hyperlink w:anchor="sub_40008" w:history="1">
        <w:r>
          <w:rPr>
            <w:rStyle w:val="a4"/>
          </w:rPr>
          <w:t>разделе</w:t>
        </w:r>
      </w:hyperlink>
      <w:r>
        <w:t xml:space="preserve"> "Условия перевозки" транспортной накладной применяются условия перевозки грузов, предусмотренные </w:t>
      </w:r>
      <w:hyperlink r:id="rId15" w:history="1">
        <w:r>
          <w:rPr>
            <w:rStyle w:val="a4"/>
          </w:rPr>
          <w:t>Федеральным законом</w:t>
        </w:r>
      </w:hyperlink>
      <w:r>
        <w:t xml:space="preserve"> "Устав автомобильного транспорта и городс</w:t>
      </w:r>
      <w:r>
        <w:t>кого наземного электрического транспорта" (далее - Федеральный закон) и настоящими Правилами.</w:t>
      </w:r>
    </w:p>
    <w:bookmarkEnd w:id="30"/>
    <w:p w:rsidR="00000000" w:rsidRDefault="00E1631E">
      <w:r>
        <w:t>Отсутствие записи подтверждается прочерком в соответствующей графе при заполнении транспортной накладной.</w:t>
      </w:r>
    </w:p>
    <w:p w:rsidR="00000000" w:rsidRDefault="00E1631E">
      <w:bookmarkStart w:id="31" w:name="sub_112"/>
      <w:r>
        <w:t>12. При объявлении грузоотправителем ценно</w:t>
      </w:r>
      <w:r>
        <w:t xml:space="preserve">сти груза груз принимается к перевозке в порядке, установленном настоящими Правилами, с указанием в </w:t>
      </w:r>
      <w:hyperlink w:anchor="sub_40005" w:history="1">
        <w:r>
          <w:rPr>
            <w:rStyle w:val="a4"/>
          </w:rPr>
          <w:t>пункте 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000000" w:rsidRDefault="00E1631E">
      <w:bookmarkStart w:id="32" w:name="sub_113"/>
      <w:bookmarkEnd w:id="31"/>
      <w:r>
        <w:t>13. 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</w:t>
      </w:r>
      <w:r>
        <w:t xml:space="preserve">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sub_50000" w:history="1">
        <w:r>
          <w:rPr>
            <w:rStyle w:val="a4"/>
          </w:rPr>
          <w:t>приложению N 5</w:t>
        </w:r>
      </w:hyperlink>
      <w:r>
        <w:t xml:space="preserve"> (далее - заказ-наряд).</w:t>
      </w:r>
    </w:p>
    <w:p w:rsidR="00000000" w:rsidRDefault="00E1631E">
      <w:bookmarkStart w:id="33" w:name="sub_114"/>
      <w:bookmarkEnd w:id="32"/>
      <w:r>
        <w:t>14. Заказ-наряд подается фрахтователем фрахтовщику, который обязан рассмотреть заказ-наряд и в срок до 3 дней со дня его принятия проинформировать фрахтователя о принятии или об отказе в принятии заказа-наряда с письме</w:t>
      </w:r>
      <w:r>
        <w:t>нным обоснованием причин отказа и возвратить заказ-наряд.</w:t>
      </w:r>
    </w:p>
    <w:bookmarkEnd w:id="33"/>
    <w:p w:rsidR="00000000" w:rsidRDefault="00E1631E">
      <w:r>
        <w:t xml:space="preserve">При рассмотрении заказа-наряда фрахтовщик по согласованию с  фрахтователем определяет условия фрахтования транспортного средства и заполняет </w:t>
      </w:r>
      <w:hyperlink w:anchor="sub_50001" w:history="1">
        <w:r>
          <w:rPr>
            <w:rStyle w:val="a4"/>
          </w:rPr>
          <w:t>пункты 2</w:t>
        </w:r>
      </w:hyperlink>
      <w:r>
        <w:t xml:space="preserve">, </w:t>
      </w:r>
      <w:hyperlink w:anchor="sub_50008" w:history="1">
        <w:r>
          <w:rPr>
            <w:rStyle w:val="a4"/>
          </w:rPr>
          <w:t>8-10</w:t>
        </w:r>
      </w:hyperlink>
      <w:r>
        <w:t xml:space="preserve">, </w:t>
      </w:r>
      <w:hyperlink w:anchor="sub_50012" w:history="1">
        <w:r>
          <w:rPr>
            <w:rStyle w:val="a4"/>
          </w:rPr>
          <w:t>12-14</w:t>
        </w:r>
      </w:hyperlink>
      <w:r>
        <w:t xml:space="preserve"> (в части фрахтовщика) заказа-наряда.</w:t>
      </w:r>
    </w:p>
    <w:p w:rsidR="00000000" w:rsidRDefault="00E1631E">
      <w:bookmarkStart w:id="34" w:name="sub_115"/>
      <w:r>
        <w:t xml:space="preserve">15. При подаче фрахтовщику заказа-наряда фрахтователь заполняет </w:t>
      </w:r>
      <w:hyperlink w:anchor="sub_50001" w:history="1">
        <w:r>
          <w:rPr>
            <w:rStyle w:val="a4"/>
          </w:rPr>
          <w:t>пункты 1</w:t>
        </w:r>
      </w:hyperlink>
      <w:r>
        <w:t xml:space="preserve">, </w:t>
      </w:r>
      <w:hyperlink w:anchor="sub_50003" w:history="1">
        <w:r>
          <w:rPr>
            <w:rStyle w:val="a4"/>
          </w:rPr>
          <w:t>3-7</w:t>
        </w:r>
      </w:hyperlink>
      <w:r>
        <w:t xml:space="preserve"> и </w:t>
      </w:r>
      <w:hyperlink w:anchor="sub_50014" w:history="1">
        <w:r>
          <w:rPr>
            <w:rStyle w:val="a4"/>
          </w:rPr>
          <w:t>1</w:t>
        </w:r>
        <w:r>
          <w:rPr>
            <w:rStyle w:val="a4"/>
          </w:rPr>
          <w:t>4</w:t>
        </w:r>
      </w:hyperlink>
      <w:r>
        <w:t xml:space="preserve"> заказа-наряда.</w:t>
      </w:r>
    </w:p>
    <w:p w:rsidR="00000000" w:rsidRDefault="00E1631E">
      <w:bookmarkStart w:id="35" w:name="sub_116"/>
      <w:bookmarkEnd w:id="34"/>
      <w:r>
        <w:t xml:space="preserve">16. Изменение условий фрахтования в пути следования отмечается фрахтовщиком (водителем) в </w:t>
      </w:r>
      <w:hyperlink w:anchor="sub_50011" w:history="1">
        <w:r>
          <w:rPr>
            <w:rStyle w:val="a4"/>
          </w:rPr>
          <w:t>графе 11</w:t>
        </w:r>
      </w:hyperlink>
      <w:r>
        <w:t xml:space="preserve"> "Оговорки и замечания фрахтовщика" заказа-наряда.</w:t>
      </w:r>
    </w:p>
    <w:p w:rsidR="00000000" w:rsidRDefault="00E1631E">
      <w:bookmarkStart w:id="36" w:name="sub_117"/>
      <w:bookmarkEnd w:id="35"/>
      <w:r>
        <w:t>17. При отсутствии всех или каки</w:t>
      </w:r>
      <w:r>
        <w:t xml:space="preserve">х-либо отдельных записей в заказе-наряде, касающихся условий фрахтования, применяются условия, предусмотренные </w:t>
      </w:r>
      <w:hyperlink r:id="rId16" w:history="1">
        <w:r>
          <w:rPr>
            <w:rStyle w:val="a4"/>
          </w:rPr>
          <w:t>Федеральным законом</w:t>
        </w:r>
      </w:hyperlink>
      <w:r>
        <w:t xml:space="preserve"> и настоящими Правилами.</w:t>
      </w:r>
    </w:p>
    <w:bookmarkEnd w:id="36"/>
    <w:p w:rsidR="00000000" w:rsidRDefault="00E1631E">
      <w:r>
        <w:t>Отсутствие записи подтверждается прочерком в соответствую</w:t>
      </w:r>
      <w:r>
        <w:t>щей графе заказа-наряда.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37" w:name="sub_118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1631E">
      <w:pPr>
        <w:pStyle w:val="afb"/>
      </w:pPr>
      <w:r>
        <w:fldChar w:fldCharType="begin"/>
      </w:r>
      <w:r>
        <w:instrText>HYPERLINK "garantF1://71449834.101"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ноября 2016 г. N 1233 в пункт 18 внесены изменения</w:t>
      </w:r>
    </w:p>
    <w:p w:rsidR="00000000" w:rsidRDefault="00E1631E">
      <w:pPr>
        <w:pStyle w:val="afb"/>
      </w:pPr>
      <w:hyperlink r:id="rId17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E1631E">
      <w:r>
        <w:t>18. Заказ-наряд составляется в 3 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</w:t>
      </w:r>
      <w:r>
        <w:t>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38" w:name="sub_119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E1631E">
      <w:pPr>
        <w:pStyle w:val="afb"/>
      </w:pPr>
      <w:r>
        <w:fldChar w:fldCharType="begin"/>
      </w:r>
      <w:r>
        <w:instrText>HYPERLINK "garantF1://71449834.102"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ноября 2016</w:t>
      </w:r>
      <w:r>
        <w:t> г. N 1233 в пункт 19 внесены изменения</w:t>
      </w:r>
    </w:p>
    <w:p w:rsidR="00000000" w:rsidRDefault="00E1631E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19. Любые исправления в заказе-наряде заверяются подписями как фрахтователя, так и фрахтовщика.</w:t>
      </w:r>
    </w:p>
    <w:p w:rsidR="00000000" w:rsidRDefault="00E1631E">
      <w:bookmarkStart w:id="39" w:name="sub_120"/>
      <w:r>
        <w:t>20. В случае погрузки подлежащего пе</w:t>
      </w:r>
      <w:r>
        <w:t>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000000" w:rsidRDefault="00E1631E">
      <w:bookmarkStart w:id="40" w:name="sub_121"/>
      <w:bookmarkEnd w:id="39"/>
      <w:r>
        <w:t>21. Оформление транспортной накладной или заказа-наряда в случае перевозки гру</w:t>
      </w:r>
      <w:r>
        <w:t>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bookmarkEnd w:id="40"/>
    <w:p w:rsidR="00000000" w:rsidRDefault="00E1631E"/>
    <w:p w:rsidR="00000000" w:rsidRDefault="00E1631E">
      <w:pPr>
        <w:pStyle w:val="1"/>
      </w:pPr>
      <w:bookmarkStart w:id="41" w:name="sub_1300"/>
      <w:r>
        <w:t>III. Предоставление транспортных средств и контейнеров, предъявление и прием груза для перевозки, погрузка грузов в транспортные средства и контейнеры</w:t>
      </w:r>
    </w:p>
    <w:bookmarkEnd w:id="41"/>
    <w:p w:rsidR="00000000" w:rsidRDefault="00E1631E"/>
    <w:p w:rsidR="00000000" w:rsidRDefault="00E1631E">
      <w:bookmarkStart w:id="42" w:name="sub_122"/>
      <w:r>
        <w:t>22. Перевозчик в срок, установленный договором перевозки груза (договором фрахто</w:t>
      </w:r>
      <w:r>
        <w:t>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000000" w:rsidRDefault="00E1631E">
      <w:bookmarkStart w:id="43" w:name="sub_123"/>
      <w:bookmarkEnd w:id="42"/>
      <w:r>
        <w:t>23. Пригодными для перевозки груз</w:t>
      </w:r>
      <w:r>
        <w:t>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44" w:name="sub_12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E1631E">
      <w:pPr>
        <w:pStyle w:val="afb"/>
      </w:pPr>
      <w:r>
        <w:fldChar w:fldCharType="begin"/>
      </w:r>
      <w:r>
        <w:instrText>HYPERLINK "garantF1://70043006.1003"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 N 1208 в пункт 24 настоящих Правил внесены изменения</w:t>
      </w:r>
    </w:p>
    <w:p w:rsidR="00000000" w:rsidRDefault="00E1631E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24. Подача транспортного ср</w:t>
      </w:r>
      <w:r>
        <w:t>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000000" w:rsidRDefault="00E1631E">
      <w:bookmarkStart w:id="45" w:name="sub_125"/>
      <w:r>
        <w:t>25. Опозданием признается подача транспортного средства в пункт погрузки с заде</w:t>
      </w:r>
      <w:r>
        <w:t>ржкой более чем на 2 часа от времени, установленного в 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</w:t>
      </w:r>
      <w:r>
        <w:t>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000000" w:rsidRDefault="00E1631E">
      <w:bookmarkStart w:id="46" w:name="sub_126"/>
      <w:bookmarkEnd w:id="45"/>
      <w:r>
        <w:t xml:space="preserve">26. Перевозчик (водитель) по завершении погрузки подписывает транспортную накладную и в случае необходимости указывает в </w:t>
      </w:r>
      <w:hyperlink w:anchor="sub_40012" w:history="1">
        <w:r>
          <w:rPr>
            <w:rStyle w:val="a4"/>
          </w:rPr>
          <w:t>пункте 12</w:t>
        </w:r>
      </w:hyperlink>
      <w:r>
        <w:t xml:space="preserve"> транспортной накладной свои замечания и оговорки при приеме груза.</w:t>
      </w:r>
    </w:p>
    <w:p w:rsidR="00000000" w:rsidRDefault="00E1631E">
      <w:bookmarkStart w:id="47" w:name="sub_127"/>
      <w:bookmarkEnd w:id="46"/>
      <w:r>
        <w:t>27. Фрах</w:t>
      </w:r>
      <w:r>
        <w:t xml:space="preserve">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sub_50011" w:history="1">
        <w:r>
          <w:rPr>
            <w:rStyle w:val="a4"/>
          </w:rPr>
          <w:t>пункте 11</w:t>
        </w:r>
      </w:hyperlink>
      <w:r>
        <w:t xml:space="preserve"> заказа-наряда свои замечания и оговорки при подаче транспортного средства для перевозк</w:t>
      </w:r>
      <w:r>
        <w:t>и груза.</w:t>
      </w:r>
    </w:p>
    <w:p w:rsidR="00000000" w:rsidRDefault="00E1631E">
      <w:bookmarkStart w:id="48" w:name="sub_128"/>
      <w:bookmarkEnd w:id="47"/>
      <w:r>
        <w:t>28. 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000000" w:rsidRDefault="00E1631E">
      <w:bookmarkStart w:id="49" w:name="sub_129"/>
      <w:bookmarkEnd w:id="48"/>
      <w:r>
        <w:t>29. Грузоотправитель (фрахтователь) впр</w:t>
      </w:r>
      <w:r>
        <w:t>аве отказаться от исполнения договора перевозки груза (договора фрахтования) в случае:</w:t>
      </w:r>
    </w:p>
    <w:p w:rsidR="00000000" w:rsidRDefault="00E1631E">
      <w:bookmarkStart w:id="50" w:name="sub_12901"/>
      <w:bookmarkEnd w:id="49"/>
      <w:r>
        <w:t>а) предоставления перевозчиком транспортного средства и  контейнера, непригодных для перевозки соответствующего груза;</w:t>
      </w:r>
    </w:p>
    <w:p w:rsidR="00000000" w:rsidRDefault="00E1631E">
      <w:bookmarkStart w:id="51" w:name="sub_12902"/>
      <w:bookmarkEnd w:id="50"/>
      <w:r>
        <w:t>б) подачи трансп</w:t>
      </w:r>
      <w:r>
        <w:t>ортных средств и контейнеров в пункт погрузки с опозданием;</w:t>
      </w:r>
    </w:p>
    <w:p w:rsidR="00000000" w:rsidRDefault="00E1631E">
      <w:bookmarkStart w:id="52" w:name="sub_12903"/>
      <w:bookmarkEnd w:id="51"/>
      <w:r>
        <w:t>в) 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53" w:name="sub_130"/>
      <w:bookmarkEnd w:id="5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3"/>
    <w:p w:rsidR="00000000" w:rsidRDefault="00E1631E">
      <w:pPr>
        <w:pStyle w:val="afb"/>
      </w:pPr>
      <w:r>
        <w:fldChar w:fldCharType="begin"/>
      </w:r>
      <w:r>
        <w:instrText>HYPERLINK "garantF1://70043006.1004"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 N 1208 в пункт 30 настоящих Правил внесены изменения</w:t>
      </w:r>
    </w:p>
    <w:p w:rsidR="00000000" w:rsidRDefault="00E1631E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30. Сос</w:t>
      </w:r>
      <w:r>
        <w:t>тояние груза при его предъявлении к перевозке признается соответствующим установленным требованиям, если:</w:t>
      </w:r>
    </w:p>
    <w:p w:rsidR="00000000" w:rsidRDefault="00E1631E">
      <w:bookmarkStart w:id="54" w:name="sub_13001"/>
      <w:r>
        <w:t>а) груз подготовлен, упакован и затарен в соответствии со стандартами, техническими условиями и иными нормативными документами на груз, тару,</w:t>
      </w:r>
      <w:r>
        <w:t xml:space="preserve"> упаковку и контейнер;</w:t>
      </w:r>
    </w:p>
    <w:p w:rsidR="00000000" w:rsidRDefault="00E1631E">
      <w:bookmarkStart w:id="55" w:name="sub_13002"/>
      <w:bookmarkEnd w:id="54"/>
      <w:r>
        <w:t>б) при перевозке груза в таре или упаковке груз маркирован в соответствии с установленными требованиями;</w:t>
      </w:r>
    </w:p>
    <w:p w:rsidR="00000000" w:rsidRDefault="00E1631E">
      <w:bookmarkStart w:id="56" w:name="sub_13003"/>
      <w:bookmarkEnd w:id="55"/>
      <w:r>
        <w:t>в) масса груза соответствует массе, указанной в транспортной накладной.</w:t>
      </w:r>
    </w:p>
    <w:p w:rsidR="00000000" w:rsidRDefault="00E1631E">
      <w:bookmarkStart w:id="57" w:name="sub_131"/>
      <w:bookmarkEnd w:id="56"/>
      <w:r>
        <w:t>31. </w:t>
      </w:r>
      <w:r>
        <w:t>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000000" w:rsidRDefault="00E1631E">
      <w:bookmarkStart w:id="58" w:name="sub_132"/>
      <w:bookmarkEnd w:id="57"/>
      <w:r>
        <w:t xml:space="preserve">32. К основным </w:t>
      </w:r>
      <w:r>
        <w:t>маркировочным надписям относятся:</w:t>
      </w:r>
    </w:p>
    <w:p w:rsidR="00000000" w:rsidRDefault="00E1631E">
      <w:bookmarkStart w:id="59" w:name="sub_13201"/>
      <w:bookmarkEnd w:id="58"/>
      <w:r>
        <w:t>а) полное или сокращенное наименование грузоотправителя и грузополучателя;</w:t>
      </w:r>
    </w:p>
    <w:p w:rsidR="00000000" w:rsidRDefault="00E1631E">
      <w:bookmarkStart w:id="60" w:name="sub_13202"/>
      <w:bookmarkEnd w:id="59"/>
      <w:r>
        <w:t>б) количество грузовых мест в партии груза и их номера;</w:t>
      </w:r>
    </w:p>
    <w:p w:rsidR="00000000" w:rsidRDefault="00E1631E">
      <w:bookmarkStart w:id="61" w:name="sub_13203"/>
      <w:bookmarkEnd w:id="60"/>
      <w:r>
        <w:t>в) адреса пунктов погрузки и выгрузки.</w:t>
      </w:r>
    </w:p>
    <w:p w:rsidR="00000000" w:rsidRDefault="00E1631E">
      <w:bookmarkStart w:id="62" w:name="sub_133"/>
      <w:bookmarkEnd w:id="61"/>
      <w:r>
        <w:t>33. 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</w:t>
      </w:r>
      <w:r>
        <w:t xml:space="preserve"> грузе.</w:t>
      </w:r>
    </w:p>
    <w:p w:rsidR="00000000" w:rsidRDefault="00E1631E">
      <w:bookmarkStart w:id="63" w:name="sub_134"/>
      <w:bookmarkEnd w:id="62"/>
      <w:r>
        <w:t>34. К информационным маркировочным надписям относятся:</w:t>
      </w:r>
    </w:p>
    <w:p w:rsidR="00000000" w:rsidRDefault="00E1631E">
      <w:bookmarkStart w:id="64" w:name="sub_13401"/>
      <w:bookmarkEnd w:id="63"/>
      <w:r>
        <w:t>а) масса грузового места (брутто и нетто) в килограммах (тоннах);</w:t>
      </w:r>
    </w:p>
    <w:p w:rsidR="00000000" w:rsidRDefault="00E1631E">
      <w:bookmarkStart w:id="65" w:name="sub_13402"/>
      <w:bookmarkEnd w:id="64"/>
      <w:r>
        <w:t>б) линейные размеры грузового места, если один из параметров превышает 1 метр.</w:t>
      </w:r>
    </w:p>
    <w:p w:rsidR="00000000" w:rsidRDefault="00E1631E">
      <w:bookmarkStart w:id="66" w:name="sub_135"/>
      <w:bookmarkEnd w:id="65"/>
      <w:r>
        <w:t>35. 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</w:t>
      </w:r>
      <w:r>
        <w:t>ыгрузке, перевозке и хранении груза.</w:t>
      </w:r>
    </w:p>
    <w:p w:rsidR="00000000" w:rsidRDefault="00E1631E">
      <w:bookmarkStart w:id="67" w:name="sub_136"/>
      <w:bookmarkEnd w:id="66"/>
      <w:r>
        <w:t>36. По соглашению сторон маркировка грузовых мест может осуществляться перевозчиком (фрахтовщиком).</w:t>
      </w:r>
    </w:p>
    <w:p w:rsidR="00000000" w:rsidRDefault="00E1631E">
      <w:bookmarkStart w:id="68" w:name="sub_137"/>
      <w:bookmarkEnd w:id="67"/>
      <w:r>
        <w:t>37. </w:t>
      </w:r>
      <w:r>
        <w:t>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</w:t>
      </w:r>
      <w:r>
        <w:t xml:space="preserve"> ярлыков.</w:t>
      </w:r>
    </w:p>
    <w:p w:rsidR="00000000" w:rsidRDefault="00E1631E">
      <w:bookmarkStart w:id="69" w:name="sub_138"/>
      <w:bookmarkEnd w:id="68"/>
      <w:r>
        <w:t xml:space="preserve">38. 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sub_60000" w:history="1">
        <w:r>
          <w:rPr>
            <w:rStyle w:val="a4"/>
          </w:rPr>
          <w:t>при</w:t>
        </w:r>
        <w:r>
          <w:rPr>
            <w:rStyle w:val="a4"/>
          </w:rPr>
          <w:t>ложению N 6</w:t>
        </w:r>
      </w:hyperlink>
      <w:r>
        <w:t>.</w:t>
      </w:r>
    </w:p>
    <w:p w:rsidR="00000000" w:rsidRDefault="00E1631E">
      <w:bookmarkStart w:id="70" w:name="sub_139"/>
      <w:bookmarkEnd w:id="69"/>
      <w:r>
        <w:t>39. В сроки погрузки и выгрузки груза не включается время, необходимое для выполнения работ по подготовке груза к перевозке.</w:t>
      </w:r>
    </w:p>
    <w:p w:rsidR="00000000" w:rsidRDefault="00E1631E">
      <w:bookmarkStart w:id="71" w:name="sub_140"/>
      <w:bookmarkEnd w:id="70"/>
      <w:r>
        <w:t>40. Погрузка груза в транспортное средство и контейнер, а также выгрузка груза из них о</w:t>
      </w:r>
      <w:r>
        <w:t xml:space="preserve">существляются с учетом перечня работ согласно </w:t>
      </w:r>
      <w:hyperlink w:anchor="sub_70000" w:history="1">
        <w:r>
          <w:rPr>
            <w:rStyle w:val="a4"/>
          </w:rPr>
          <w:t>приложению N 7</w:t>
        </w:r>
      </w:hyperlink>
      <w:r>
        <w:t>.</w:t>
      </w:r>
    </w:p>
    <w:p w:rsidR="00000000" w:rsidRDefault="00E1631E">
      <w:bookmarkStart w:id="72" w:name="sub_141"/>
      <w:bookmarkEnd w:id="71"/>
      <w:r>
        <w:t>41. В случае если погрузка груза в контейнер и выгрузка груза из него осуществляются посредством снятия контейнера с транспортного средства, подача порож</w:t>
      </w:r>
      <w:r>
        <w:t xml:space="preserve">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sub_80000" w:history="1">
        <w:r>
          <w:rPr>
            <w:rStyle w:val="a4"/>
          </w:rPr>
          <w:t>приложению N 8</w:t>
        </w:r>
      </w:hyperlink>
      <w:r>
        <w:t xml:space="preserve"> (далее - сопроводительная ведомость).</w:t>
      </w:r>
    </w:p>
    <w:p w:rsidR="00000000" w:rsidRDefault="00E1631E">
      <w:bookmarkStart w:id="73" w:name="sub_142"/>
      <w:bookmarkEnd w:id="72"/>
      <w:r>
        <w:t>42. При подаче порожнего контейнера гру</w:t>
      </w:r>
      <w:r>
        <w:t xml:space="preserve">зоотправителю или груженого контейнера грузополучателю перевозчик заполняет </w:t>
      </w:r>
      <w:hyperlink w:anchor="sub_80001" w:history="1">
        <w:r>
          <w:rPr>
            <w:rStyle w:val="a4"/>
          </w:rPr>
          <w:t>пункты 1-4</w:t>
        </w:r>
      </w:hyperlink>
      <w:r>
        <w:t xml:space="preserve">, </w:t>
      </w:r>
      <w:hyperlink w:anchor="sub_80006" w:history="1">
        <w:r>
          <w:rPr>
            <w:rStyle w:val="a4"/>
          </w:rPr>
          <w:t>6-10</w:t>
        </w:r>
      </w:hyperlink>
      <w:r>
        <w:t xml:space="preserve"> (в части перевозчика) сопроводительной ведомости, а  также в </w:t>
      </w:r>
      <w:hyperlink w:anchor="sub_8001" w:history="1">
        <w:r>
          <w:rPr>
            <w:rStyle w:val="a4"/>
          </w:rPr>
          <w:t>графе</w:t>
        </w:r>
      </w:hyperlink>
      <w:r>
        <w:t xml:space="preserve"> "Экземпляр  </w:t>
      </w:r>
      <w:r>
        <w:t xml:space="preserve">N" указывает порядковый номер экземпляра (оригинала) сопроводительной ведомости, а в </w:t>
      </w:r>
      <w:hyperlink w:anchor="sub_801" w:history="1">
        <w:r>
          <w:rPr>
            <w:rStyle w:val="a4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000000" w:rsidRDefault="00E1631E">
      <w:bookmarkStart w:id="74" w:name="sub_143"/>
      <w:bookmarkEnd w:id="73"/>
      <w:r>
        <w:t>43. При подаче транспортног</w:t>
      </w:r>
      <w:r>
        <w:t>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</w:t>
      </w:r>
      <w:r>
        <w:t xml:space="preserve">анспортное средство, а также заполняет </w:t>
      </w:r>
      <w:hyperlink w:anchor="sub_80010" w:history="1">
        <w:r>
          <w:rPr>
            <w:rStyle w:val="a4"/>
          </w:rPr>
          <w:t>пункт 10</w:t>
        </w:r>
      </w:hyperlink>
      <w:r>
        <w:t xml:space="preserve"> сопроводительной ведомости (в части грузоотправителя).</w:t>
      </w:r>
    </w:p>
    <w:p w:rsidR="00000000" w:rsidRDefault="00E1631E">
      <w:bookmarkStart w:id="75" w:name="sub_144"/>
      <w:bookmarkEnd w:id="74"/>
      <w:r>
        <w:t xml:space="preserve">44. В случае необходимости грузоотправитель указывает в </w:t>
      </w:r>
      <w:hyperlink w:anchor="sub_80005" w:history="1">
        <w:r>
          <w:rPr>
            <w:rStyle w:val="a4"/>
          </w:rPr>
          <w:t>пункте 5</w:t>
        </w:r>
      </w:hyperlink>
      <w:r>
        <w:t xml:space="preserve"> сопроводительной вед</w:t>
      </w:r>
      <w:r>
        <w:t xml:space="preserve">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 также рекомендации о предельных сроках и температурном режиме перевозки и сведения </w:t>
      </w:r>
      <w:r>
        <w:t>о запорно-пломбировочных устройствах контейнера.</w:t>
      </w:r>
    </w:p>
    <w:p w:rsidR="00000000" w:rsidRDefault="00E1631E">
      <w:bookmarkStart w:id="76" w:name="sub_145"/>
      <w:bookmarkEnd w:id="75"/>
      <w:r>
        <w:t>45. 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</w:t>
      </w:r>
      <w:r>
        <w:t xml:space="preserve">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sub_80010" w:history="1">
        <w:r>
          <w:rPr>
            <w:rStyle w:val="a4"/>
          </w:rPr>
          <w:t>пункт 10</w:t>
        </w:r>
      </w:hyperlink>
      <w:r>
        <w:t xml:space="preserve"> сопроводительной ведомости (в части грузополучателя).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77" w:name="sub_146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E1631E">
      <w:pPr>
        <w:pStyle w:val="afb"/>
      </w:pPr>
      <w:r>
        <w:fldChar w:fldCharType="begin"/>
      </w:r>
      <w:r>
        <w:instrText>HYPERLINK "garantF1://71449834.103"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ноября 2016 г. N 1233 в пункт 46 внесены изменения</w:t>
      </w:r>
    </w:p>
    <w:p w:rsidR="00000000" w:rsidRDefault="00E1631E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46. Сопроводительная ведомость составляется в</w:t>
      </w:r>
      <w:r>
        <w:t xml:space="preserve"> 3 экземплярах (оригиналах) - для грузополучателя, грузоотправителя и перевозчика.</w:t>
      </w:r>
    </w:p>
    <w:p w:rsidR="00000000" w:rsidRDefault="00E1631E">
      <w:bookmarkStart w:id="78" w:name="sub_14602"/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000000" w:rsidRDefault="00E1631E">
      <w:bookmarkStart w:id="79" w:name="sub_147"/>
      <w:bookmarkEnd w:id="78"/>
      <w:r>
        <w:t xml:space="preserve">47. Время подачи контейнера </w:t>
      </w:r>
      <w:r>
        <w:t>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 - в пункте выгрузки.</w:t>
      </w:r>
    </w:p>
    <w:p w:rsidR="00000000" w:rsidRDefault="00E1631E">
      <w:bookmarkStart w:id="80" w:name="sub_148"/>
      <w:bookmarkEnd w:id="79"/>
      <w:r>
        <w:t xml:space="preserve">48. Если иное не установлено договором перевозки груза (договором </w:t>
      </w:r>
      <w:r>
        <w:t>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</w:t>
      </w:r>
      <w:r>
        <w:t>тва.</w:t>
      </w:r>
    </w:p>
    <w:p w:rsidR="00000000" w:rsidRDefault="00E1631E">
      <w:bookmarkStart w:id="81" w:name="sub_149"/>
      <w:bookmarkEnd w:id="80"/>
      <w:r>
        <w:t xml:space="preserve">49. 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sub_40005" w:history="1">
        <w:r>
          <w:rPr>
            <w:rStyle w:val="a4"/>
          </w:rPr>
          <w:t>пункте 5</w:t>
        </w:r>
      </w:hyperlink>
      <w:r>
        <w:t xml:space="preserve"> транспортной накладной и з</w:t>
      </w:r>
      <w:r>
        <w:t>а счет грузоотправителя (фрахтователя), а при отсутствии такого указания - выдаются грузополучателю вместе с грузом в пункте назначения.</w:t>
      </w:r>
    </w:p>
    <w:p w:rsidR="00000000" w:rsidRDefault="00E1631E">
      <w:bookmarkStart w:id="82" w:name="sub_150"/>
      <w:bookmarkEnd w:id="81"/>
      <w:r>
        <w:t xml:space="preserve">50. Погрузка груза в транспортное средство и контейнер осуществляется грузоотправителем (фрахтователем), </w:t>
      </w:r>
      <w:r>
        <w:t>а выгрузка из транспортного средства и контейнера - грузополучателем, если иное не предусмотрено договоренностью сторон.</w:t>
      </w:r>
    </w:p>
    <w:p w:rsidR="00000000" w:rsidRDefault="00E1631E">
      <w:bookmarkStart w:id="83" w:name="sub_151"/>
      <w:bookmarkEnd w:id="82"/>
      <w:r>
        <w:t>51. Погрузка груза в транспортное средство и контейнер осуществляется таким образом, чтобы обеспечить безопасность перево</w:t>
      </w:r>
      <w:r>
        <w:t>зки груза и его сохранность, а также не допустить повреждение транспортного средства и контейнера.</w:t>
      </w:r>
    </w:p>
    <w:p w:rsidR="00000000" w:rsidRDefault="00E1631E">
      <w:bookmarkStart w:id="84" w:name="sub_152"/>
      <w:bookmarkEnd w:id="83"/>
      <w:r>
        <w:t>52. Грузовые места, погрузка которых осуществляется механизированным способом, как правило, должны иметь петли, проушины, выступы или иные спец</w:t>
      </w:r>
      <w:r>
        <w:t>иальные приспособления для захвата грузоподъемными машинами и устройствами.</w:t>
      </w:r>
    </w:p>
    <w:bookmarkEnd w:id="84"/>
    <w:p w:rsidR="00000000" w:rsidRDefault="00E1631E"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</w:t>
      </w:r>
      <w:r>
        <w:t>ия безопасности движения, сохранности перевозимого груза и транспортного средства.</w:t>
      </w:r>
    </w:p>
    <w:p w:rsidR="00000000" w:rsidRDefault="00E1631E"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000000" w:rsidRDefault="00E1631E"/>
    <w:p w:rsidR="00000000" w:rsidRDefault="00E1631E">
      <w:pPr>
        <w:pStyle w:val="1"/>
      </w:pPr>
      <w:bookmarkStart w:id="85" w:name="sub_1400"/>
      <w:r>
        <w:t>IV. Определение массы груза, опломбирование транспортн</w:t>
      </w:r>
      <w:r>
        <w:t>ых средств и контейнеров</w:t>
      </w:r>
    </w:p>
    <w:bookmarkEnd w:id="85"/>
    <w:p w:rsidR="00000000" w:rsidRDefault="00E1631E"/>
    <w:p w:rsidR="00000000" w:rsidRDefault="00E1631E">
      <w:bookmarkStart w:id="86" w:name="sub_153"/>
      <w:r>
        <w:t>53. 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</w:t>
      </w:r>
      <w:r>
        <w:t>ммах, размеров (высота, ширина и длина) в метрах, объема грузовых мест в кубических метрах.</w:t>
      </w:r>
    </w:p>
    <w:p w:rsidR="00000000" w:rsidRDefault="00E1631E">
      <w:bookmarkStart w:id="87" w:name="sub_154"/>
      <w:bookmarkEnd w:id="86"/>
      <w:r>
        <w:t>54. Масса груза определяется следующими способами:</w:t>
      </w:r>
    </w:p>
    <w:p w:rsidR="00000000" w:rsidRDefault="00E1631E">
      <w:bookmarkStart w:id="88" w:name="sub_15401"/>
      <w:bookmarkEnd w:id="87"/>
      <w:r>
        <w:t>а) взвешивание;</w:t>
      </w:r>
    </w:p>
    <w:p w:rsidR="00000000" w:rsidRDefault="00E1631E">
      <w:bookmarkStart w:id="89" w:name="sub_15402"/>
      <w:bookmarkEnd w:id="88"/>
      <w:r>
        <w:t>б) </w:t>
      </w:r>
      <w:r>
        <w:t>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000000" w:rsidRDefault="00E1631E">
      <w:bookmarkStart w:id="90" w:name="sub_155"/>
      <w:bookmarkEnd w:id="89"/>
      <w:r>
        <w:t>55. Запись в транспортной накладной о массе груза с указанием способа ее определения осуществляется грузоотправит</w:t>
      </w:r>
      <w:r>
        <w:t>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  - перевозчиком в присутствии груз</w:t>
      </w:r>
      <w:r>
        <w:t>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000000" w:rsidRDefault="00E1631E">
      <w:bookmarkStart w:id="91" w:name="sub_156"/>
      <w:bookmarkEnd w:id="90"/>
      <w:r>
        <w:t>56. По окончании погрузки кузова крытых транспортных средств и контейнеры, предназначе</w:t>
      </w:r>
      <w:r>
        <w:t>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000000" w:rsidRDefault="00E1631E">
      <w:bookmarkStart w:id="92" w:name="sub_157"/>
      <w:bookmarkEnd w:id="91"/>
      <w:r>
        <w:t>57. 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bookmarkEnd w:id="92"/>
    <w:p w:rsidR="00000000" w:rsidRDefault="00E1631E">
      <w:r>
        <w:t>Сведения об опломбировании груза (вид и форма пломбы) указываются в транспортной накладн</w:t>
      </w:r>
      <w:r>
        <w:t>ой.</w:t>
      </w:r>
    </w:p>
    <w:p w:rsidR="00000000" w:rsidRDefault="00E1631E">
      <w:bookmarkStart w:id="93" w:name="sub_158"/>
      <w:r>
        <w:t>58. 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000000" w:rsidRDefault="00E1631E">
      <w:bookmarkStart w:id="94" w:name="sub_159"/>
      <w:bookmarkEnd w:id="93"/>
      <w:r>
        <w:t>59. Пломб</w:t>
      </w:r>
      <w:r>
        <w:t>ы навешиваются:</w:t>
      </w:r>
    </w:p>
    <w:p w:rsidR="00000000" w:rsidRDefault="00E1631E">
      <w:bookmarkStart w:id="95" w:name="sub_15901"/>
      <w:bookmarkEnd w:id="94"/>
      <w:r>
        <w:t>а) у фургонов или их секций - на дверях по одной пломбе;</w:t>
      </w:r>
    </w:p>
    <w:p w:rsidR="00000000" w:rsidRDefault="00E1631E">
      <w:bookmarkStart w:id="96" w:name="sub_15902"/>
      <w:bookmarkEnd w:id="95"/>
      <w:r>
        <w:t>б) у контейнеров - на дверях по одной пломбе;</w:t>
      </w:r>
    </w:p>
    <w:p w:rsidR="00000000" w:rsidRDefault="00E1631E">
      <w:bookmarkStart w:id="97" w:name="sub_15903"/>
      <w:bookmarkEnd w:id="96"/>
      <w:r>
        <w:t>в) у цистерн - на крышке люка и сливного отверстия по одной пломбе, за исключением сл</w:t>
      </w:r>
      <w:r>
        <w:t>учаев, когда по соглашению сторон предусмотрен иной порядок опломбирования;</w:t>
      </w:r>
    </w:p>
    <w:p w:rsidR="00000000" w:rsidRDefault="00E1631E">
      <w:bookmarkStart w:id="98" w:name="sub_15904"/>
      <w:bookmarkEnd w:id="97"/>
      <w:r>
        <w:t>г) у грузового места - от одной до четырех пломб в точках стыкования окантовочных полос или других связочных материалов.</w:t>
      </w:r>
    </w:p>
    <w:p w:rsidR="00000000" w:rsidRDefault="00E1631E">
      <w:bookmarkStart w:id="99" w:name="sub_160"/>
      <w:bookmarkEnd w:id="98"/>
      <w:r>
        <w:t>60. Опломбирование кузова</w:t>
      </w:r>
      <w:r>
        <w:t xml:space="preserve">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000000" w:rsidRDefault="00E1631E">
      <w:bookmarkStart w:id="100" w:name="sub_161"/>
      <w:bookmarkEnd w:id="99"/>
      <w:r>
        <w:t xml:space="preserve">61. Пломба должна быть навешана на проволоку и сжата тисками так, чтобы оттиски с обеих </w:t>
      </w:r>
      <w:r>
        <w:t>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bookmarkEnd w:id="100"/>
    <w:p w:rsidR="00000000" w:rsidRDefault="00E1631E">
      <w:r>
        <w:t>Перевозка с неясными оттисками установленных контрольных знаков на пло</w:t>
      </w:r>
      <w:r>
        <w:t>мбах, а также с неправильно навешанными пломбами запрещается.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101" w:name="sub_16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1631E">
      <w:pPr>
        <w:pStyle w:val="afb"/>
      </w:pPr>
      <w:r>
        <w:fldChar w:fldCharType="begin"/>
      </w:r>
      <w:r>
        <w:instrText>HYPERLINK "garantF1://71449834.104"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ноября 2016 г. N 1233 в пункт 62 внесены изменения</w:t>
      </w:r>
    </w:p>
    <w:p w:rsidR="00000000" w:rsidRDefault="00E1631E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62. 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000000" w:rsidRDefault="00E1631E">
      <w:bookmarkStart w:id="102" w:name="sub_16202"/>
      <w:r>
        <w:t xml:space="preserve">Применяемые для обандероливания грузов бумажная лента, </w:t>
      </w:r>
      <w:r>
        <w:t>тесьма и другие материалы не должны иметь узлы и наращивания. При 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bookmarkEnd w:id="102"/>
    <w:p w:rsidR="00000000" w:rsidRDefault="00E1631E">
      <w:r>
        <w:t>Обандероливание должно исключать доступ к гру</w:t>
      </w:r>
      <w:r>
        <w:t>зу без нарушения целостности используемого упаковочного материала.</w:t>
      </w:r>
    </w:p>
    <w:p w:rsidR="00000000" w:rsidRDefault="00E1631E"/>
    <w:p w:rsidR="00000000" w:rsidRDefault="00E1631E">
      <w:pPr>
        <w:pStyle w:val="1"/>
      </w:pPr>
      <w:bookmarkStart w:id="103" w:name="sub_1500"/>
      <w:r>
        <w:t>V. Сроки доставки, выдача груза. Очистка транспортных средств и контейнеров</w:t>
      </w:r>
    </w:p>
    <w:bookmarkEnd w:id="103"/>
    <w:p w:rsidR="00000000" w:rsidRDefault="00E1631E"/>
    <w:p w:rsidR="00000000" w:rsidRDefault="00E1631E">
      <w:bookmarkStart w:id="104" w:name="sub_163"/>
      <w:r>
        <w:t>63. Перевозчик доставляет и выдает груз грузополучателю по адресу, указанному грузоотпра</w:t>
      </w:r>
      <w:r>
        <w:t>вителем в транспортной накладной, грузополучатель - 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</w:t>
      </w:r>
      <w:r>
        <w:t>ствляется:</w:t>
      </w:r>
    </w:p>
    <w:p w:rsidR="00000000" w:rsidRDefault="00E1631E">
      <w:bookmarkStart w:id="105" w:name="sub_16301"/>
      <w:bookmarkEnd w:id="104"/>
      <w:r>
        <w:t>а) в городском, пригородном сообщении - в суточный срок;</w:t>
      </w:r>
    </w:p>
    <w:p w:rsidR="00000000" w:rsidRDefault="00E1631E">
      <w:bookmarkStart w:id="106" w:name="sub_16302"/>
      <w:bookmarkEnd w:id="105"/>
      <w:r>
        <w:t>б) в междугородном или международном сообщениях - из расчета одни сутки на каждые 300 км расстояния перевозки.</w:t>
      </w:r>
    </w:p>
    <w:p w:rsidR="00000000" w:rsidRDefault="00E1631E">
      <w:bookmarkStart w:id="107" w:name="sub_164"/>
      <w:bookmarkEnd w:id="106"/>
      <w:r>
        <w:t>64. О задержке доставки гру</w:t>
      </w:r>
      <w:r>
        <w:t>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</w:t>
      </w:r>
      <w:r>
        <w:t>зополучателю по его требованию:</w:t>
      </w:r>
    </w:p>
    <w:p w:rsidR="00000000" w:rsidRDefault="00E1631E">
      <w:bookmarkStart w:id="108" w:name="sub_16401"/>
      <w:bookmarkEnd w:id="107"/>
      <w:r>
        <w:t>а) в течение 10 дней со дня приема груза для перевозки - при перевозке в городском и пригородном сообщениях;</w:t>
      </w:r>
    </w:p>
    <w:p w:rsidR="00000000" w:rsidRDefault="00E1631E">
      <w:bookmarkStart w:id="109" w:name="sub_16402"/>
      <w:bookmarkEnd w:id="108"/>
      <w:r>
        <w:t>б) в течение 30 </w:t>
      </w:r>
      <w:r>
        <w:t>дней со дня, когда груз должен был быть выдан грузополучателю, - при перевозке в междугородном сообщении.</w:t>
      </w:r>
    </w:p>
    <w:p w:rsidR="00000000" w:rsidRDefault="00E1631E">
      <w:bookmarkStart w:id="110" w:name="sub_165"/>
      <w:bookmarkEnd w:id="109"/>
      <w:r>
        <w:t>65. Грузополучатель вправе отказаться от принятия груза и потребовать от перевозчика возмещения ущерба в случае повреждения (порчи) гр</w:t>
      </w:r>
      <w:r>
        <w:t>уза в процессе перевозки по вине перевозчика, если использование груза по прямому назначению невозможно.</w:t>
      </w:r>
    </w:p>
    <w:p w:rsidR="00000000" w:rsidRDefault="00E1631E">
      <w:bookmarkStart w:id="111" w:name="sub_166"/>
      <w:bookmarkEnd w:id="110"/>
      <w:r>
        <w:t xml:space="preserve">66. В случае отказа грузополучателя принять груз по причинам, не зависящим от перевозчика, последний вправе доставить груз по указанному </w:t>
      </w:r>
      <w:r>
        <w:t>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</w:t>
      </w:r>
      <w:r>
        <w:t>ещаются за счет грузоотправителя.</w:t>
      </w:r>
    </w:p>
    <w:p w:rsidR="00000000" w:rsidRDefault="00E1631E">
      <w:bookmarkStart w:id="112" w:name="sub_167"/>
      <w:bookmarkEnd w:id="111"/>
      <w:r>
        <w:t>67. Переадресовка груза осуществляется в следующем порядке:</w:t>
      </w:r>
    </w:p>
    <w:p w:rsidR="00000000" w:rsidRDefault="00E1631E">
      <w:bookmarkStart w:id="113" w:name="sub_16701"/>
      <w:bookmarkEnd w:id="112"/>
      <w:r>
        <w:t>а) 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000000" w:rsidRDefault="00E1631E">
      <w:bookmarkStart w:id="114" w:name="sub_16702"/>
      <w:bookmarkEnd w:id="113"/>
      <w:r>
        <w:t>б) 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000000" w:rsidRDefault="00E1631E">
      <w:bookmarkStart w:id="115" w:name="sub_16703"/>
      <w:bookmarkEnd w:id="114"/>
      <w:r>
        <w:t>в) при неполучении от</w:t>
      </w:r>
      <w:r>
        <w:t xml:space="preserve"> грузоотправителя переадресовки в течение 2 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000000" w:rsidRDefault="00E1631E">
      <w:bookmarkStart w:id="116" w:name="sub_16704"/>
      <w:bookmarkEnd w:id="115"/>
      <w:r>
        <w:t>г) 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  переадресовке.</w:t>
      </w:r>
    </w:p>
    <w:p w:rsidR="00000000" w:rsidRDefault="00E1631E">
      <w:bookmarkStart w:id="117" w:name="sub_168"/>
      <w:bookmarkEnd w:id="116"/>
      <w:r>
        <w:t>68. При подаче тр</w:t>
      </w:r>
      <w:r>
        <w:t>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</w:t>
      </w:r>
      <w:r>
        <w:t>ия, массу груза и количество грузовых мест.</w:t>
      </w:r>
    </w:p>
    <w:p w:rsidR="00000000" w:rsidRDefault="00E1631E">
      <w:bookmarkStart w:id="118" w:name="sub_169"/>
      <w:bookmarkEnd w:id="117"/>
      <w:r>
        <w:t>69. 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</w:t>
      </w:r>
      <w:r>
        <w:t>.</w:t>
      </w:r>
    </w:p>
    <w:p w:rsidR="00000000" w:rsidRDefault="00E1631E">
      <w:bookmarkStart w:id="119" w:name="sub_170"/>
      <w:bookmarkEnd w:id="118"/>
      <w:r>
        <w:t xml:space="preserve">70. 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23" w:history="1">
        <w:r>
          <w:rPr>
            <w:rStyle w:val="a4"/>
          </w:rPr>
          <w:t>статьей 15</w:t>
        </w:r>
      </w:hyperlink>
      <w:r>
        <w:t xml:space="preserve"> Федерального закона.</w:t>
      </w:r>
    </w:p>
    <w:p w:rsidR="00000000" w:rsidRDefault="00E1631E">
      <w:bookmarkStart w:id="120" w:name="sub_171"/>
      <w:bookmarkEnd w:id="119"/>
      <w:r>
        <w:t>71. После выгрузки грузов</w:t>
      </w:r>
      <w:r>
        <w:t xml:space="preserve">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sub_90000" w:history="1">
        <w:r>
          <w:rPr>
            <w:rStyle w:val="a4"/>
          </w:rPr>
          <w:t>приложению N 9</w:t>
        </w:r>
      </w:hyperlink>
      <w:r>
        <w:t xml:space="preserve"> транспортные средства и контейнеры должны быть промыты и при необходимости продезинфицир</w:t>
      </w:r>
      <w:r>
        <w:t>ованы.</w:t>
      </w:r>
    </w:p>
    <w:p w:rsidR="00000000" w:rsidRDefault="00E1631E">
      <w:bookmarkStart w:id="121" w:name="sub_172"/>
      <w:bookmarkEnd w:id="120"/>
      <w:r>
        <w:t>72. 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</w:t>
      </w:r>
      <w:r>
        <w:t xml:space="preserve"> транспортных средств и контейнеров.</w:t>
      </w:r>
    </w:p>
    <w:bookmarkEnd w:id="121"/>
    <w:p w:rsidR="00000000" w:rsidRDefault="00E1631E"/>
    <w:p w:rsidR="00000000" w:rsidRDefault="00E1631E">
      <w:pPr>
        <w:pStyle w:val="1"/>
      </w:pPr>
      <w:bookmarkStart w:id="122" w:name="sub_1600"/>
      <w:r>
        <w:t>VI. Особенности перевозки отдельных видов грузов</w:t>
      </w:r>
    </w:p>
    <w:bookmarkEnd w:id="122"/>
    <w:p w:rsidR="00000000" w:rsidRDefault="00E1631E"/>
    <w:p w:rsidR="00000000" w:rsidRDefault="00E1631E">
      <w:bookmarkStart w:id="123" w:name="sub_173"/>
      <w:r>
        <w:t>73. При перевозке груза навалом, насыпью, наливом или в контейнерах его масса определяется грузоотправителем и при приеме груза перевозчик</w:t>
      </w:r>
      <w:r>
        <w:t>ом указывается грузоотправителем в транспортной накладной.</w:t>
      </w:r>
    </w:p>
    <w:p w:rsidR="00000000" w:rsidRDefault="00E1631E">
      <w:bookmarkStart w:id="124" w:name="sub_174"/>
      <w:bookmarkEnd w:id="123"/>
      <w:r>
        <w:t>74. 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</w:t>
      </w:r>
      <w:r>
        <w:t>ов.</w:t>
      </w:r>
    </w:p>
    <w:bookmarkEnd w:id="124"/>
    <w:p w:rsidR="00000000" w:rsidRDefault="00E1631E"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 грузовых мест.</w:t>
      </w:r>
    </w:p>
    <w:p w:rsidR="00000000" w:rsidRDefault="00E1631E">
      <w:r>
        <w:t>При перевозке груза навалом, насыпью или наливом его маркировка не производится.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125" w:name="sub_175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E1631E">
      <w:pPr>
        <w:pStyle w:val="afb"/>
      </w:pPr>
      <w:r>
        <w:fldChar w:fldCharType="begin"/>
      </w:r>
      <w:r>
        <w:instrText>HYPERLINK "garantF1://71476360.1001"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декабря 2016 г. N 1442 в пункт 75 внесены изменения</w:t>
      </w:r>
    </w:p>
    <w:p w:rsidR="00000000" w:rsidRDefault="00E1631E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75. Размещ</w:t>
      </w:r>
      <w:r>
        <w:t xml:space="preserve">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настоящим Пра</w:t>
      </w:r>
      <w:r>
        <w:t xml:space="preserve">вилам, а допустимые осевые нагрузки транспортных средств не превышали допустимые осевые нагрузки транспортных средств, установленные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настоящим Правилам.</w:t>
      </w:r>
    </w:p>
    <w:p w:rsidR="00000000" w:rsidRDefault="00E1631E">
      <w:bookmarkStart w:id="126" w:name="sub_176"/>
      <w:r>
        <w:t>76. При перевозке груза навалом, насыпью или налив</w:t>
      </w:r>
      <w:r>
        <w:t>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000000" w:rsidRDefault="00E1631E">
      <w:bookmarkStart w:id="127" w:name="sub_177"/>
      <w:bookmarkEnd w:id="126"/>
      <w:r>
        <w:t xml:space="preserve">77. Скоропортящийся груз перевозится с соблюдением </w:t>
      </w:r>
      <w:r>
        <w:t xml:space="preserve">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</w:t>
      </w:r>
      <w:hyperlink w:anchor="sub_40005" w:history="1">
        <w:r>
          <w:rPr>
            <w:rStyle w:val="a4"/>
          </w:rPr>
          <w:t>графе 5</w:t>
        </w:r>
      </w:hyperlink>
      <w:r>
        <w:t xml:space="preserve"> транспортной накладной.</w:t>
      </w:r>
    </w:p>
    <w:p w:rsidR="00000000" w:rsidRDefault="00E1631E">
      <w:bookmarkStart w:id="128" w:name="sub_178"/>
      <w:bookmarkEnd w:id="127"/>
      <w:r>
        <w:t>78. Размер естественной убыли г</w:t>
      </w:r>
      <w:r>
        <w:t>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</w:t>
      </w:r>
      <w:r>
        <w:t>мыми в установленном порядке.</w:t>
      </w:r>
    </w:p>
    <w:bookmarkEnd w:id="128"/>
    <w:p w:rsidR="00000000" w:rsidRDefault="00E1631E"/>
    <w:p w:rsidR="00000000" w:rsidRDefault="00E1631E">
      <w:pPr>
        <w:pStyle w:val="1"/>
      </w:pPr>
      <w:bookmarkStart w:id="129" w:name="sub_1700"/>
      <w:r>
        <w:t xml:space="preserve">VII. Порядок составления актов и оформления претензий </w:t>
      </w:r>
    </w:p>
    <w:bookmarkEnd w:id="129"/>
    <w:p w:rsidR="00000000" w:rsidRDefault="00E1631E"/>
    <w:p w:rsidR="00000000" w:rsidRDefault="00E1631E">
      <w:bookmarkStart w:id="130" w:name="sub_179"/>
      <w:r>
        <w:t>79. Акт составляется в следующих случаях:</w:t>
      </w:r>
    </w:p>
    <w:p w:rsidR="00000000" w:rsidRDefault="00E1631E">
      <w:bookmarkStart w:id="131" w:name="sub_17901"/>
      <w:bookmarkEnd w:id="130"/>
      <w:r>
        <w:t>а) невывоз по вине перевозчика груза, предусмотренного договором перевозки груза;</w:t>
      </w:r>
    </w:p>
    <w:p w:rsidR="00000000" w:rsidRDefault="00E1631E">
      <w:bookmarkStart w:id="132" w:name="sub_17902"/>
      <w:bookmarkEnd w:id="131"/>
      <w:r>
        <w:t>б) непредоставление транспортного средства и контейнера под погрузку;</w:t>
      </w:r>
    </w:p>
    <w:p w:rsidR="00000000" w:rsidRDefault="00E1631E">
      <w:bookmarkStart w:id="133" w:name="sub_17903"/>
      <w:bookmarkEnd w:id="132"/>
      <w:r>
        <w:t>в) утрата или недостача груза, повреждения (порчи) груза;</w:t>
      </w:r>
    </w:p>
    <w:p w:rsidR="00000000" w:rsidRDefault="00E1631E">
      <w:bookmarkStart w:id="134" w:name="sub_17904"/>
      <w:bookmarkEnd w:id="133"/>
      <w:r>
        <w:t>г) непредъявление для перевозки груза, предусмотренного договором перевоз</w:t>
      </w:r>
      <w:r>
        <w:t>ки груза;</w:t>
      </w:r>
    </w:p>
    <w:p w:rsidR="00000000" w:rsidRDefault="00E1631E">
      <w:bookmarkStart w:id="135" w:name="sub_17905"/>
      <w:bookmarkEnd w:id="134"/>
      <w:r>
        <w:t>д) отказ от пользования транспортным средством, предоставляемым на основании договора фрахтования;</w:t>
      </w:r>
    </w:p>
    <w:p w:rsidR="00000000" w:rsidRDefault="00E1631E">
      <w:bookmarkStart w:id="136" w:name="sub_17906"/>
      <w:bookmarkEnd w:id="135"/>
      <w:r>
        <w:t>е) просрочка доставки груза;</w:t>
      </w:r>
    </w:p>
    <w:p w:rsidR="00000000" w:rsidRDefault="00E1631E">
      <w:bookmarkStart w:id="137" w:name="sub_17907"/>
      <w:bookmarkEnd w:id="136"/>
      <w:r>
        <w:t xml:space="preserve">ж) задержка (простой) транспортных средств, предоставленных под </w:t>
      </w:r>
      <w:r>
        <w:t>погрузку и  выгрузку;</w:t>
      </w:r>
    </w:p>
    <w:p w:rsidR="00000000" w:rsidRDefault="00E1631E">
      <w:bookmarkStart w:id="138" w:name="sub_17908"/>
      <w:bookmarkEnd w:id="137"/>
      <w:r>
        <w:t>з) задержка (простой) контейнеров, принадлежащих перевозчику и предоставленных под погрузку.</w:t>
      </w:r>
    </w:p>
    <w:p w:rsidR="00000000" w:rsidRDefault="00E1631E">
      <w:bookmarkStart w:id="139" w:name="sub_180"/>
      <w:bookmarkEnd w:id="138"/>
      <w:r>
        <w:t>80. Акт составляется заинтересованной стороной в день обнаружения обстоятельств, подлежащих оформлению акто</w:t>
      </w:r>
      <w:r>
        <w:t>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</w:t>
      </w:r>
      <w:r>
        <w:t>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000000" w:rsidRDefault="00E1631E">
      <w:bookmarkStart w:id="140" w:name="sub_181"/>
      <w:bookmarkEnd w:id="139"/>
      <w:r>
        <w:t>81. Отметки в транспортной накладной и за</w:t>
      </w:r>
      <w:r>
        <w:t>казе-наряде о составлении акта осуществляют должностные лица, уполномоченные на составление актов.</w:t>
      </w:r>
    </w:p>
    <w:p w:rsidR="00000000" w:rsidRDefault="00E1631E">
      <w:bookmarkStart w:id="141" w:name="sub_182"/>
      <w:bookmarkEnd w:id="140"/>
      <w:r>
        <w:t>82. Акт содержит:</w:t>
      </w:r>
    </w:p>
    <w:p w:rsidR="00000000" w:rsidRDefault="00E1631E">
      <w:bookmarkStart w:id="142" w:name="sub_18201"/>
      <w:bookmarkEnd w:id="141"/>
      <w:r>
        <w:t>а) дату и место составления акта;</w:t>
      </w:r>
    </w:p>
    <w:p w:rsidR="00000000" w:rsidRDefault="00E1631E">
      <w:bookmarkStart w:id="143" w:name="sub_18202"/>
      <w:bookmarkEnd w:id="142"/>
      <w:r>
        <w:t xml:space="preserve">б) фамилии, имена, отчества и должности лиц, участвующих </w:t>
      </w:r>
      <w:r>
        <w:t>в составлении акта;</w:t>
      </w:r>
    </w:p>
    <w:p w:rsidR="00000000" w:rsidRDefault="00E1631E">
      <w:bookmarkStart w:id="144" w:name="sub_18203"/>
      <w:bookmarkEnd w:id="143"/>
      <w:r>
        <w:t>в) краткое описание обстоятельств, послуживших основанием для составления акта;</w:t>
      </w:r>
    </w:p>
    <w:p w:rsidR="00000000" w:rsidRDefault="00E1631E">
      <w:bookmarkStart w:id="145" w:name="sub_18204"/>
      <w:bookmarkEnd w:id="144"/>
      <w:r>
        <w:t>г) в случае утраты или недостачи груза, повреждения (порчи) груза - их описание и фактический размер;</w:t>
      </w:r>
    </w:p>
    <w:p w:rsidR="00000000" w:rsidRDefault="00E1631E">
      <w:bookmarkStart w:id="146" w:name="sub_18205"/>
      <w:bookmarkEnd w:id="145"/>
      <w:r>
        <w:t>д) подписи участвующих в составлении акта сторон.</w:t>
      </w:r>
    </w:p>
    <w:p w:rsidR="00000000" w:rsidRDefault="00E1631E">
      <w:bookmarkStart w:id="147" w:name="sub_183"/>
      <w:bookmarkEnd w:id="146"/>
      <w:r>
        <w:t xml:space="preserve">83. В случае, указанном в </w:t>
      </w:r>
      <w:hyperlink w:anchor="sub_18204" w:history="1">
        <w:r>
          <w:rPr>
            <w:rStyle w:val="a4"/>
          </w:rPr>
          <w:t>подпункте "г" пункта 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</w:t>
      </w:r>
      <w:r>
        <w:t>чи и повреждения (порчи) груза, при этом указанный акт должен быть составлен в присутствии водителя.</w:t>
      </w:r>
    </w:p>
    <w:p w:rsidR="00000000" w:rsidRDefault="00E1631E">
      <w:bookmarkStart w:id="148" w:name="sub_184"/>
      <w:bookmarkEnd w:id="147"/>
      <w:r>
        <w:t>84. В случае отказа от подписи лица, участвующего в составлении акта, в акте указывается причина отказа.</w:t>
      </w:r>
    </w:p>
    <w:p w:rsidR="00000000" w:rsidRDefault="00E1631E">
      <w:bookmarkStart w:id="149" w:name="sub_185"/>
      <w:bookmarkEnd w:id="148"/>
      <w:r>
        <w:t>85. Акт составляется в</w:t>
      </w:r>
      <w:r>
        <w:t xml:space="preserve"> количестве экземпляров, соответствующем числу участвующих в его составлении лиц, но не менее чем в 2 экземплярах. Исправления в составленном акте не допускаются.</w:t>
      </w:r>
    </w:p>
    <w:p w:rsidR="00000000" w:rsidRDefault="00E1631E">
      <w:bookmarkStart w:id="150" w:name="sub_186"/>
      <w:bookmarkEnd w:id="149"/>
      <w:r>
        <w:t>86. В транспортной накладной, заказе-наряде, путевом листе и сопроводительной в</w:t>
      </w:r>
      <w:r>
        <w:t>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bookmarkEnd w:id="150"/>
    <w:p w:rsidR="00000000" w:rsidRDefault="00E1631E">
      <w:r>
        <w:t xml:space="preserve">В отношении специализированных транспортных средств по перечню согласно </w:t>
      </w:r>
      <w:hyperlink w:anchor="sub_100000" w:history="1">
        <w:r>
          <w:rPr>
            <w:rStyle w:val="a4"/>
          </w:rPr>
          <w:t>приложению N 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25" w:history="1">
        <w:r>
          <w:rPr>
            <w:rStyle w:val="a4"/>
          </w:rPr>
          <w:t>частью 5 статьи 35</w:t>
        </w:r>
      </w:hyperlink>
      <w:r>
        <w:t xml:space="preserve"> Федерального закона.</w:t>
      </w:r>
    </w:p>
    <w:p w:rsidR="00000000" w:rsidRDefault="00E1631E">
      <w:bookmarkStart w:id="151" w:name="sub_187"/>
      <w:r>
        <w:t>87. Претензии предъявляются перевозчикам (фрахтовщ</w:t>
      </w:r>
      <w:r>
        <w:t xml:space="preserve">икам) по месту их нахождения в письменной форме в течение срока исковой давности, установленного </w:t>
      </w:r>
      <w:hyperlink r:id="rId26" w:history="1">
        <w:r>
          <w:rPr>
            <w:rStyle w:val="a4"/>
          </w:rPr>
          <w:t>статьей 42</w:t>
        </w:r>
      </w:hyperlink>
      <w:r>
        <w:t xml:space="preserve"> Федерального закона.</w:t>
      </w:r>
    </w:p>
    <w:p w:rsidR="00000000" w:rsidRDefault="00E1631E">
      <w:bookmarkStart w:id="152" w:name="sub_188"/>
      <w:bookmarkEnd w:id="151"/>
      <w:r>
        <w:t>88. Претензия содержит:</w:t>
      </w:r>
    </w:p>
    <w:p w:rsidR="00000000" w:rsidRDefault="00E1631E">
      <w:bookmarkStart w:id="153" w:name="sub_18801"/>
      <w:bookmarkEnd w:id="152"/>
      <w:r>
        <w:t>а) дату и место составления;</w:t>
      </w:r>
    </w:p>
    <w:p w:rsidR="00000000" w:rsidRDefault="00E1631E">
      <w:bookmarkStart w:id="154" w:name="sub_18802"/>
      <w:bookmarkEnd w:id="153"/>
      <w:r>
        <w:t>б) полное наименование (фамилия, имя и отчество), адрес места нахождения (места жительства) лица, подавшего претензию;</w:t>
      </w:r>
    </w:p>
    <w:p w:rsidR="00000000" w:rsidRDefault="00E1631E">
      <w:bookmarkStart w:id="155" w:name="sub_18803"/>
      <w:bookmarkEnd w:id="154"/>
      <w:r>
        <w:t>в) полное наименование (фамилия, имя и отчество), адрес места нахождения (места жительства) лица, к которому</w:t>
      </w:r>
      <w:r>
        <w:t xml:space="preserve"> предъявляется претензия;</w:t>
      </w:r>
    </w:p>
    <w:p w:rsidR="00000000" w:rsidRDefault="00E1631E">
      <w:bookmarkStart w:id="156" w:name="sub_18804"/>
      <w:bookmarkEnd w:id="155"/>
      <w:r>
        <w:t>г) краткое описание обстоятельств, послуживших основанием для подачи претензии;</w:t>
      </w:r>
    </w:p>
    <w:p w:rsidR="00000000" w:rsidRDefault="00E1631E">
      <w:bookmarkStart w:id="157" w:name="sub_18805"/>
      <w:bookmarkEnd w:id="156"/>
      <w:r>
        <w:t>д) обоснование, расчет и сумма претензии по каждому требованию;</w:t>
      </w:r>
    </w:p>
    <w:p w:rsidR="00000000" w:rsidRDefault="00E1631E">
      <w:bookmarkStart w:id="158" w:name="sub_18806"/>
      <w:bookmarkEnd w:id="157"/>
      <w:r>
        <w:t>е) </w:t>
      </w:r>
      <w:r>
        <w:t>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bookmarkEnd w:id="158"/>
    <w:p w:rsidR="00000000" w:rsidRDefault="00E1631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9" w:name="sub_18807"/>
    <w:p w:rsidR="00000000" w:rsidRDefault="00E1631E">
      <w:pPr>
        <w:pStyle w:val="afb"/>
      </w:pPr>
      <w:r>
        <w:fldChar w:fldCharType="begin"/>
      </w:r>
      <w:r>
        <w:instrText>HYPERLINK "garantF1://71449834.105"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ноября 2016 г. N 1233 в подпункт "ж" внесены изменения</w:t>
      </w:r>
    </w:p>
    <w:bookmarkEnd w:id="159"/>
    <w:p w:rsidR="00000000" w:rsidRDefault="00E1631E">
      <w:pPr>
        <w:pStyle w:val="afb"/>
      </w:pPr>
      <w:r>
        <w:fldChar w:fldCharType="begin"/>
      </w:r>
      <w:r>
        <w:instrText>HYPERLINK "garantF1://57312858.18807"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1631E">
      <w:r>
        <w:t>ж) фамилию, имя и отчество, должность лица, подписавшего претензию, его подпись.</w:t>
      </w:r>
    </w:p>
    <w:p w:rsidR="00000000" w:rsidRDefault="00E1631E">
      <w:bookmarkStart w:id="160" w:name="sub_189"/>
      <w:r>
        <w:t>89. Претензия составляется в 2 экземплярах, один из которых отправляется перевозчику (фрахтовщику), а другой - остается у лица, подавшего претензию.</w:t>
      </w:r>
    </w:p>
    <w:bookmarkEnd w:id="160"/>
    <w:p w:rsidR="00000000" w:rsidRDefault="00E1631E"/>
    <w:p w:rsidR="00000000" w:rsidRDefault="00E1631E">
      <w:pPr>
        <w:pStyle w:val="afa"/>
        <w:rPr>
          <w:color w:val="000000"/>
          <w:sz w:val="16"/>
          <w:szCs w:val="16"/>
        </w:rPr>
      </w:pPr>
      <w:bookmarkStart w:id="16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E1631E">
      <w:pPr>
        <w:pStyle w:val="afb"/>
      </w:pPr>
      <w:r>
        <w:fldChar w:fldCharType="begin"/>
      </w:r>
      <w:r>
        <w:instrText>HYPERLINK "garantF1://70458588.1023"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января 2014 г. N 12 (в редакции </w:t>
      </w:r>
      <w:hyperlink r:id="rId27" w:history="1">
        <w:r>
          <w:rPr>
            <w:rStyle w:val="a4"/>
          </w:rPr>
          <w:t>постановления</w:t>
        </w:r>
      </w:hyperlink>
      <w:r>
        <w:t xml:space="preserve"> Правительства РФ от 27 декабря 2014 г. N 1590) приложение изложено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июля 201</w:t>
      </w:r>
      <w:r>
        <w:t>5 г.</w:t>
      </w:r>
    </w:p>
    <w:p w:rsidR="00000000" w:rsidRDefault="00E1631E">
      <w:pPr>
        <w:pStyle w:val="afb"/>
      </w:pPr>
      <w:hyperlink r:id="rId2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E1631E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перевозок грузов</w:t>
      </w:r>
      <w:r>
        <w:rPr>
          <w:rStyle w:val="a3"/>
        </w:rPr>
        <w:br/>
        <w:t>автомобильным транспортом</w:t>
      </w:r>
      <w:r>
        <w:rPr>
          <w:rStyle w:val="a3"/>
        </w:rPr>
        <w:br/>
        <w:t xml:space="preserve">(в редакции </w:t>
      </w:r>
      <w:hyperlink r:id="rId30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</w:t>
      </w:r>
      <w:r>
        <w:rPr>
          <w:rStyle w:val="a3"/>
        </w:rPr>
        <w:t>ьства Российской Федерации</w:t>
      </w:r>
      <w:r>
        <w:rPr>
          <w:rStyle w:val="a3"/>
        </w:rPr>
        <w:br/>
        <w:t>от 9 января 2014 г. N 12)</w:t>
      </w:r>
    </w:p>
    <w:p w:rsidR="00000000" w:rsidRDefault="00E1631E"/>
    <w:p w:rsidR="00000000" w:rsidRDefault="00E1631E">
      <w:pPr>
        <w:pStyle w:val="1"/>
      </w:pPr>
      <w:r>
        <w:t>Допустимые массы транспортных средств</w:t>
      </w:r>
    </w:p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207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Допустимая масса транспортного средства, тонн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Одиночные автомобили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двухосные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18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трехосные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25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четырехосные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32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пятиосные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35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Автопоезда седельные и прицепные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трехосные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28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четырехосные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36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пятиосные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40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шестиосные и более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44</w:t>
            </w:r>
          </w:p>
        </w:tc>
      </w:tr>
    </w:tbl>
    <w:p w:rsidR="00000000" w:rsidRDefault="00E1631E"/>
    <w:p w:rsidR="00000000" w:rsidRDefault="00E1631E">
      <w:pPr>
        <w:pStyle w:val="afa"/>
        <w:rPr>
          <w:color w:val="000000"/>
          <w:sz w:val="16"/>
          <w:szCs w:val="16"/>
        </w:rPr>
      </w:pPr>
      <w:bookmarkStart w:id="162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E1631E">
      <w:pPr>
        <w:pStyle w:val="afb"/>
      </w:pPr>
      <w:r>
        <w:fldChar w:fldCharType="begin"/>
      </w:r>
      <w:r>
        <w:instrText>HYPERLINK "garantF1://71476360.1002"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22 декабря 2016 г. N 1442 приложение изложено в новой редакции</w:t>
      </w:r>
    </w:p>
    <w:p w:rsidR="00000000" w:rsidRDefault="00E1631E">
      <w:pPr>
        <w:pStyle w:val="afb"/>
      </w:pPr>
      <w:hyperlink r:id="rId3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E1631E">
      <w:pPr>
        <w:pStyle w:val="afb"/>
      </w:pPr>
    </w:p>
    <w:p w:rsidR="00000000" w:rsidRDefault="00E1631E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r:id="rId32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перево</w:t>
      </w:r>
      <w:r>
        <w:rPr>
          <w:rStyle w:val="a3"/>
        </w:rPr>
        <w:t>зок грузов</w:t>
      </w:r>
      <w:r>
        <w:rPr>
          <w:rStyle w:val="a3"/>
        </w:rPr>
        <w:br/>
        <w:t>автомобильным транспортом</w:t>
      </w:r>
      <w:r>
        <w:rPr>
          <w:rStyle w:val="a3"/>
        </w:rPr>
        <w:br/>
        <w:t xml:space="preserve">(в редакции </w:t>
      </w:r>
      <w:hyperlink r:id="rId33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22 декабря 2016 г. N 1442)</w:t>
      </w:r>
    </w:p>
    <w:p w:rsidR="00000000" w:rsidRDefault="00E1631E"/>
    <w:p w:rsidR="00000000" w:rsidRDefault="00E1631E">
      <w:pPr>
        <w:pStyle w:val="1"/>
      </w:pPr>
      <w:r>
        <w:t>Допустимые осевые нагрузки транспортных средств</w:t>
      </w:r>
    </w:p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00"/>
        <w:gridCol w:w="20"/>
        <w:gridCol w:w="1806"/>
        <w:gridCol w:w="20"/>
        <w:gridCol w:w="1806"/>
        <w:gridCol w:w="20"/>
        <w:gridCol w:w="1955"/>
        <w:gridCol w:w="27"/>
      </w:tblGrid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76"/>
        </w:trPr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Расположение осей транспортного средства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Расстояние между сближенными осями </w:t>
            </w:r>
            <w:r w:rsidRPr="00E1631E">
              <w:br/>
              <w:t>(метров)</w:t>
            </w:r>
          </w:p>
        </w:tc>
        <w:tc>
          <w:tcPr>
            <w:tcW w:w="5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для автомобильных дорог, рассчитанных на осевую нагрузку 6 тонн/ос</w:t>
            </w:r>
            <w:r w:rsidRPr="00E1631E">
              <w:t>ь</w:t>
            </w:r>
            <w:hyperlink r:id="rId34" w:history="1">
              <w:r w:rsidRPr="00E1631E">
                <w:rPr>
                  <w:rStyle w:val="a4"/>
                </w:rPr>
                <w:t>*</w:t>
              </w:r>
            </w:hyperlink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для автомобильных дорог, рассчитанных на осевую нагрузку 10 тонн/ось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для автомобильных дорог, рассчитанных на осевую нагрузку 11,5 тонны/ось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Одиночные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2,5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5,5 (6)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9 (10)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10,5 (11,5)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 1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8 (9)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10 (11)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11,5 (12,5)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 до 1,3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9 (10)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 (14)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14 (16)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1,3 до 1,8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10 (11)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15 (16)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17 (18)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1,8 до 2,5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11 (12)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17 (18)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18 (20)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bookmarkStart w:id="163" w:name="sub_20003"/>
            <w:r w:rsidRPr="00E1631E"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  <w:bookmarkEnd w:id="16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 1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11 (12)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15 (16,5)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17 (18)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bookmarkStart w:id="164" w:name="sub_20007"/>
            <w:r w:rsidRPr="00E1631E">
              <w:t>свыше 1 до 1,3 (включительно)</w:t>
            </w:r>
            <w:bookmarkEnd w:id="164"/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12 (13)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18 (19,5)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20 (21)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bookmarkStart w:id="165" w:name="sub_20008"/>
            <w:r w:rsidRPr="00E1631E">
              <w:t>свыше 1,3 до 1,8 (включительно)</w:t>
            </w:r>
            <w:bookmarkEnd w:id="165"/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13,5 (15)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21 (22,5</w:t>
            </w:r>
            <w:hyperlink r:id="rId35" w:history="1">
              <w:r w:rsidRPr="00E1631E">
                <w:rPr>
                  <w:rStyle w:val="a4"/>
                </w:rPr>
                <w:t>**</w:t>
              </w:r>
            </w:hyperlink>
            <w:r w:rsidRPr="00E1631E"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23,5 (24)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1,8 до 2,5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15 (16)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22 (23)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25 (26)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bookmarkStart w:id="166" w:name="sub_20004"/>
            <w:r w:rsidRPr="00E1631E"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  <w:bookmarkEnd w:id="16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 1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3,5 (4)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5 (5,5)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5,5 (6)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 до 1,3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 (4,5)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6 (6,5)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6,5 (7)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1,3 до 1,8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4,5 (5)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6,5 (7)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7,5 (8)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1,8 до 2,5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5 (5,5)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7 (7,5)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8,5 (9)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 1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6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9,5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11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 до 1,3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6,5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10,5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12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1,3 до 1,8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7,5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12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14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1,8 до 2,5 (включительно)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8,5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13,5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16</w:t>
            </w:r>
          </w:p>
        </w:tc>
      </w:tr>
    </w:tbl>
    <w:p w:rsidR="00000000" w:rsidRDefault="00E1631E"/>
    <w:p w:rsidR="00000000" w:rsidRDefault="00E1631E">
      <w:pPr>
        <w:pStyle w:val="afff0"/>
      </w:pPr>
      <w:r>
        <w:t>_____________________________</w:t>
      </w:r>
    </w:p>
    <w:p w:rsidR="00000000" w:rsidRDefault="00E1631E">
      <w:bookmarkStart w:id="167" w:name="sub_1111"/>
      <w:r>
        <w:t>* 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</w:t>
      </w:r>
      <w:r>
        <w:t>о средства.</w:t>
      </w:r>
    </w:p>
    <w:p w:rsidR="00000000" w:rsidRDefault="00E1631E">
      <w:bookmarkStart w:id="168" w:name="sub_1113"/>
      <w:bookmarkEnd w:id="167"/>
      <w:r>
        <w:t>** Для транспортных средств с односкатными колесами, оборудованными пневматической или эквивалентной ей подвеской.</w:t>
      </w:r>
    </w:p>
    <w:bookmarkEnd w:id="168"/>
    <w:p w:rsidR="00000000" w:rsidRDefault="00E1631E"/>
    <w:p w:rsidR="00000000" w:rsidRDefault="00E1631E">
      <w:r>
        <w:rPr>
          <w:rStyle w:val="a3"/>
        </w:rPr>
        <w:t>Примечания:</w:t>
      </w:r>
      <w:r>
        <w:t xml:space="preserve"> 1. В скобках приведены значения для двухскатных колес, без скобок - для односкатных.</w:t>
      </w:r>
    </w:p>
    <w:p w:rsidR="00000000" w:rsidRDefault="00E1631E">
      <w:r>
        <w:t xml:space="preserve">2. Оси </w:t>
      </w:r>
      <w:r>
        <w:t>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000000" w:rsidRDefault="00E1631E">
      <w:bookmarkStart w:id="169" w:name="sub_23333"/>
      <w:r>
        <w:t>3. Для сдвоенных и строенных осей, конструктивно объединенных в общую тележку, допустимая осевая нагру</w:t>
      </w:r>
      <w:r>
        <w:t>зка определяется путем деления общей допустимой нагрузки на тележку на соответствующее количество осей.</w:t>
      </w:r>
    </w:p>
    <w:bookmarkEnd w:id="169"/>
    <w:p w:rsidR="00000000" w:rsidRDefault="00E1631E">
      <w:r>
        <w:t xml:space="preserve">4. Допускается неравномерное распределение нагрузки по осям для двухосных и трехосных тележек, если суммарная нагрузка на тележку не превышает </w:t>
      </w:r>
      <w:r>
        <w:t>допустимую и нагрузка на наиболее нагруженную ось не превышает допустимую осевую нагрузку соответствующей (односкатной или двускатной) одиночной оси.".</w:t>
      </w:r>
    </w:p>
    <w:p w:rsidR="00000000" w:rsidRDefault="00E1631E"/>
    <w:p w:rsidR="00000000" w:rsidRDefault="00E1631E">
      <w:pPr>
        <w:ind w:firstLine="698"/>
        <w:jc w:val="right"/>
      </w:pPr>
      <w:bookmarkStart w:id="170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</w:p>
    <w:bookmarkEnd w:id="170"/>
    <w:p w:rsidR="00000000" w:rsidRDefault="00E1631E"/>
    <w:p w:rsidR="00000000" w:rsidRDefault="00E1631E">
      <w:pPr>
        <w:pStyle w:val="1"/>
      </w:pPr>
      <w:r>
        <w:t>Предельно допустимые габариты транспортных средств</w:t>
      </w:r>
    </w:p>
    <w:p w:rsidR="00000000" w:rsidRDefault="00E1631E"/>
    <w:p w:rsidR="00000000" w:rsidRDefault="00E1631E">
      <w:pPr>
        <w:pStyle w:val="1"/>
      </w:pPr>
      <w:bookmarkStart w:id="171" w:name="sub_30001"/>
      <w:r>
        <w:t>Длина</w:t>
      </w:r>
    </w:p>
    <w:bookmarkEnd w:id="171"/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Одиночное транспортное средство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631E" w:rsidRDefault="00E1631E">
            <w:pPr>
              <w:pStyle w:val="aff7"/>
            </w:pPr>
            <w:r w:rsidRPr="00E1631E">
              <w:t>- 12 метров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Прицеп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631E" w:rsidRDefault="00E1631E">
            <w:pPr>
              <w:pStyle w:val="aff7"/>
            </w:pPr>
            <w:r w:rsidRPr="00E1631E">
              <w:t>- 12 метров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Автопоезд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631E" w:rsidRDefault="00E1631E">
            <w:pPr>
              <w:pStyle w:val="aff7"/>
            </w:pPr>
            <w:r w:rsidRPr="00E1631E">
              <w:t>- 20 метров</w:t>
            </w:r>
          </w:p>
        </w:tc>
      </w:tr>
    </w:tbl>
    <w:p w:rsidR="00000000" w:rsidRDefault="00E1631E"/>
    <w:p w:rsidR="00000000" w:rsidRDefault="00E1631E">
      <w:pPr>
        <w:pStyle w:val="1"/>
      </w:pPr>
      <w:bookmarkStart w:id="172" w:name="sub_30002"/>
      <w:r>
        <w:t>Ширина</w:t>
      </w:r>
    </w:p>
    <w:bookmarkEnd w:id="172"/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Все транспортные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631E" w:rsidRDefault="00E1631E">
            <w:pPr>
              <w:pStyle w:val="aff7"/>
            </w:pPr>
            <w:r w:rsidRPr="00E1631E">
              <w:t>- 2,55 метра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Изотермические кузова транспортных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631E" w:rsidRDefault="00E1631E">
            <w:pPr>
              <w:pStyle w:val="aff7"/>
            </w:pPr>
            <w:r w:rsidRPr="00E1631E">
              <w:t>- 2,6 метра</w:t>
            </w:r>
          </w:p>
        </w:tc>
      </w:tr>
    </w:tbl>
    <w:p w:rsidR="00000000" w:rsidRDefault="00E1631E"/>
    <w:p w:rsidR="00000000" w:rsidRDefault="00E1631E">
      <w:pPr>
        <w:pStyle w:val="1"/>
      </w:pPr>
      <w:bookmarkStart w:id="173" w:name="sub_30003"/>
      <w:r>
        <w:t>Высота</w:t>
      </w:r>
    </w:p>
    <w:bookmarkEnd w:id="173"/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Все транспортные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1631E" w:rsidRDefault="00E1631E">
            <w:pPr>
              <w:pStyle w:val="aff7"/>
            </w:pPr>
            <w:r w:rsidRPr="00E1631E">
              <w:t>- 4 метра</w:t>
            </w:r>
          </w:p>
        </w:tc>
      </w:tr>
    </w:tbl>
    <w:p w:rsidR="00000000" w:rsidRDefault="00E1631E"/>
    <w:p w:rsidR="00000000" w:rsidRDefault="00E1631E">
      <w:r>
        <w:rPr>
          <w:rStyle w:val="a3"/>
        </w:rPr>
        <w:t>Примечание. </w:t>
      </w:r>
      <w:r>
        <w:t xml:space="preserve"> Предельно допустимые габариты транспортных средств, указанные в настоящем приложении, включают в себя размеры съемных кузо</w:t>
      </w:r>
      <w:r>
        <w:t>вов и тары для грузов, включая контейнеры.</w:t>
      </w:r>
    </w:p>
    <w:p w:rsidR="00000000" w:rsidRDefault="00E1631E"/>
    <w:p w:rsidR="00000000" w:rsidRDefault="00E1631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174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E1631E">
      <w:pPr>
        <w:pStyle w:val="afb"/>
      </w:pPr>
      <w:r>
        <w:fldChar w:fldCharType="begin"/>
      </w:r>
      <w:r>
        <w:instrText>HYPERLINK "garantF1://71167336.0"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1311 в приложение внесены изменения</w:t>
      </w:r>
    </w:p>
    <w:p w:rsidR="00000000" w:rsidRDefault="00E1631E">
      <w:pPr>
        <w:pStyle w:val="afb"/>
      </w:pPr>
      <w:hyperlink r:id="rId3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E1631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1631E">
      <w:pPr>
        <w:pStyle w:val="afa"/>
      </w:pPr>
      <w:r>
        <w:t>См. данную форму в редакторах MS-Word и MS-Excel</w:t>
      </w:r>
    </w:p>
    <w:p w:rsidR="00000000" w:rsidRDefault="00E1631E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перевозок грузов</w:t>
      </w:r>
      <w:r>
        <w:rPr>
          <w:rStyle w:val="a3"/>
        </w:rPr>
        <w:br/>
        <w:t>автомобильным транспортом</w:t>
      </w:r>
      <w:r>
        <w:rPr>
          <w:rStyle w:val="a3"/>
        </w:rPr>
        <w:br/>
        <w:t xml:space="preserve">(в редакции </w:t>
      </w:r>
      <w:hyperlink r:id="rId37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декабря 2011 г. N 1208)</w:t>
      </w:r>
      <w:r>
        <w:rPr>
          <w:rStyle w:val="a3"/>
        </w:rPr>
        <w:br/>
        <w:t>(с изменениями от 3 декабря 2015 г.)</w:t>
      </w:r>
    </w:p>
    <w:p w:rsidR="00000000" w:rsidRDefault="00E1631E"/>
    <w:p w:rsidR="00000000" w:rsidRDefault="00E1631E">
      <w:pPr>
        <w:ind w:firstLine="698"/>
        <w:jc w:val="right"/>
      </w:pPr>
      <w:r>
        <w:t>Форма</w:t>
      </w:r>
    </w:p>
    <w:p w:rsidR="00000000" w:rsidRDefault="00E1631E"/>
    <w:p w:rsidR="00000000" w:rsidRDefault="00E1631E">
      <w:pPr>
        <w:pStyle w:val="1"/>
      </w:pPr>
      <w:r>
        <w:t>ТРАНСПОРТНАЯ НАКЛАДНАЯ</w:t>
      </w:r>
    </w:p>
    <w:p w:rsidR="00000000" w:rsidRDefault="00E1631E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120"/>
        <w:gridCol w:w="2660"/>
        <w:gridCol w:w="3920"/>
        <w:gridCol w:w="1260"/>
        <w:gridCol w:w="2499"/>
        <w:gridCol w:w="21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Транспортная накладная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Заказ (заявка)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bookmarkStart w:id="175" w:name="sub_40002"/>
            <w:r w:rsidRPr="00E1631E">
              <w:t>Экземпляр N </w:t>
            </w:r>
            <w:bookmarkEnd w:id="175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Да</w:t>
            </w:r>
            <w:r w:rsidRPr="00E1631E">
              <w:t>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N 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76" w:name="sub_40001"/>
            <w:r w:rsidRPr="00E1631E">
              <w:t>1. Грузоотправитель (грузовладелец)</w:t>
            </w:r>
            <w:bookmarkEnd w:id="176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r w:rsidRPr="00E1631E">
              <w:t>2. Грузополучатель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адрес места жительства,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номер телефона - для физического лица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(уполномоченного лица))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(полное наименование, адрес места нахождения,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номер телефона - для юридического лица)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(фамилия, имя, отчество, адрес места жительства, номер телефона - для </w:t>
            </w:r>
            <w:r w:rsidRPr="00E1631E">
              <w:t>физического лица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(уполномоченного лица))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(полное наименование, адрес места нахождения, номер телефона - для юридического лица)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77" w:name="sub_40003"/>
            <w:r w:rsidRPr="00E1631E">
              <w:t>3. Наименование груза</w:t>
            </w:r>
            <w:bookmarkEnd w:id="177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(отгрузочное наименование груза (для опасных грузов - в соответствии с </w:t>
            </w:r>
            <w:hyperlink r:id="rId38" w:history="1">
              <w:r w:rsidRPr="00E1631E">
                <w:rPr>
                  <w:rStyle w:val="a4"/>
                </w:rPr>
                <w:t>ДОПОГ</w:t>
              </w:r>
            </w:hyperlink>
            <w:r w:rsidRPr="00E1631E">
              <w:t>),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его состояние и другая необходимая и</w:t>
            </w:r>
            <w:r w:rsidRPr="00E1631E">
              <w:t>нформация о грузе)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 грузовых мест, маркировка, вид тары и способ упаковки)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</w:t>
            </w:r>
            <w:r w:rsidRPr="00E1631E">
              <w:t>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нетто (брутто) грузовых мест в килограммах, размеры (высота, ширина и длина) в метрах,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объем грузовых мест в кубических метрах)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</w:t>
            </w:r>
            <w:r w:rsidRPr="00E1631E">
              <w:t>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(в случае перевозки опасного груза - информация по каждому опасному веществу,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материалу или изделию в соответствии с пунктом 5.4.1 ДОПОГ)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78" w:name="sub_40004"/>
            <w:r w:rsidRPr="00E1631E">
              <w:t>4. Сопроводительные документы на груз</w:t>
            </w:r>
            <w:bookmarkEnd w:id="178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bookmarkStart w:id="179" w:name="sub_40041"/>
            <w:r w:rsidRPr="00E1631E">
              <w:t xml:space="preserve">(перечень прилагаемых к транспортной накладной документов, предусмотренных </w:t>
            </w:r>
            <w:hyperlink r:id="rId39" w:history="1">
              <w:r w:rsidRPr="00E1631E">
                <w:rPr>
                  <w:rStyle w:val="a4"/>
                </w:rPr>
                <w:t>ДОПОГ</w:t>
              </w:r>
            </w:hyperlink>
            <w:r w:rsidRPr="00E1631E">
              <w:t>, санитарными, таможенными</w:t>
            </w:r>
            <w:r w:rsidRPr="00E1631E">
              <w:t>, карантинными, иными правилами в соответствии с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  <w:bookmarkEnd w:id="179"/>
          </w:p>
          <w:p w:rsidR="00000000" w:rsidRPr="00E1631E" w:rsidRDefault="00E1631E">
            <w:pPr>
              <w:pStyle w:val="aff7"/>
              <w:jc w:val="center"/>
            </w:pPr>
            <w:r w:rsidRPr="00E1631E">
              <w:t>___</w:t>
            </w: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bookmarkStart w:id="180" w:name="sub_40042"/>
            <w:r w:rsidRPr="00E1631E"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</w:t>
            </w:r>
            <w:r w:rsidRPr="00E1631E">
              <w:t>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  <w:bookmarkEnd w:id="180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81" w:name="sub_40005"/>
            <w:r w:rsidRPr="00E1631E">
              <w:t>5. Указания</w:t>
            </w:r>
            <w:r w:rsidRPr="00E1631E">
              <w:t xml:space="preserve"> грузоотправителя</w:t>
            </w:r>
            <w:bookmarkEnd w:id="181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(параметры транспортного средства, необходимые для осуществления перевозки груза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(тип, марка, грузоподъемность, вместимост</w:t>
            </w:r>
            <w:r w:rsidRPr="00E1631E">
              <w:t>ь и др.))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</w:t>
            </w:r>
            <w:r w:rsidRPr="00E1631E">
              <w:t>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82" w:name="sub_40006"/>
            <w:r w:rsidRPr="00E1631E">
              <w:t>6. Прием груза</w:t>
            </w:r>
            <w:bookmarkEnd w:id="182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r w:rsidRPr="00E1631E">
              <w:t>7. Сдача груза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bookmarkStart w:id="183" w:name="sub_4000601"/>
            <w:r w:rsidRPr="00E1631E">
              <w:t>(адрес места погрузки)</w:t>
            </w:r>
            <w:bookmarkEnd w:id="183"/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 и время подачи транспортного средства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под погрузку)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(адрес места выгрузки)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 и время подачи транспортного средства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под выгрузку)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(фактические дата</w:t>
            </w:r>
            <w:r w:rsidRPr="00E1631E">
              <w:br/>
              <w:t xml:space="preserve"> и время прибытия)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</w:t>
            </w:r>
            <w:r w:rsidRPr="00E1631E">
              <w:t>ческие дата</w:t>
            </w:r>
            <w:r w:rsidRPr="00E1631E">
              <w:br/>
              <w:t>и время убытия)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(фактические дата</w:t>
            </w:r>
            <w:r w:rsidRPr="00E1631E">
              <w:br/>
              <w:t xml:space="preserve"> и время прибытия)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(фактические дата</w:t>
            </w:r>
            <w:r w:rsidRPr="00E1631E">
              <w:br/>
              <w:t>и время убытия)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(фактическое состояние груза, тары, упаковки, маркиров</w:t>
            </w:r>
            <w:r w:rsidRPr="00E1631E">
              <w:t>ки и опломбирования)</w:t>
            </w:r>
          </w:p>
        </w:tc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(фактическое состояние груза, тары, упаковки, маркировки и опломбирования)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груза)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 грузовых мест)</w:t>
            </w:r>
          </w:p>
          <w:p w:rsidR="00000000" w:rsidRPr="00E1631E" w:rsidRDefault="00E1631E">
            <w:pPr>
              <w:pStyle w:val="aff7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груза)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 грузовых мест)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bookmarkStart w:id="184" w:name="sub_400062"/>
            <w:r w:rsidRPr="00E1631E">
              <w:t>(должность, подпись, расшифровка подписи</w:t>
            </w:r>
            <w:bookmarkEnd w:id="184"/>
          </w:p>
          <w:p w:rsidR="00000000" w:rsidRPr="00E1631E" w:rsidRDefault="00E1631E">
            <w:pPr>
              <w:pStyle w:val="aff7"/>
              <w:jc w:val="center"/>
            </w:pPr>
            <w:r w:rsidRPr="00E1631E">
              <w:t>грузоотправителя (уполномоченного лица))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bookmarkStart w:id="185" w:name="sub_400061"/>
            <w:r w:rsidRPr="00E1631E">
              <w:t>(подпись, расшифровка подписи водителя, принявшего груз для перевозки)</w:t>
            </w:r>
            <w:bookmarkEnd w:id="185"/>
          </w:p>
        </w:tc>
        <w:tc>
          <w:tcPr>
            <w:tcW w:w="77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(должность, подпись, расшифровка подписи грузополучателя (уполномоченн</w:t>
            </w:r>
            <w:r w:rsidRPr="00E1631E">
              <w:t>ого лица))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(подпись, расшифровка подписи водителя,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сдавшего груз)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5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186" w:name="sub_40008"/>
            <w:r w:rsidRPr="00E1631E">
              <w:t>8. Условия перевозки</w:t>
            </w:r>
            <w:bookmarkEnd w:id="186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5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(сроки, по истечении которых грузоотправитель и грузополучатель вправе считать груз утраченным,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форма уведомления о проведении экспертизы для определения</w:t>
            </w:r>
            <w:r w:rsidRPr="00E1631E">
              <w:t xml:space="preserve"> размера фактических недостачи,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повреждения (порчи) груза)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(размер платы и предельный срок хранения груза в терминале перевозчика, сроки погрузки (выгруз</w:t>
            </w:r>
            <w:r w:rsidRPr="00E1631E">
              <w:t>ки) груза, порядок предоставления и установки приспособлений, необходимых для погрузки,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выгрузки и перевозки груза)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</w:t>
            </w:r>
            <w:r w:rsidRPr="00E1631E">
              <w:t>едств)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</w:t>
            </w:r>
            <w:r w:rsidRPr="00E1631E">
              <w:t xml:space="preserve"> порядок исчисления срока просрочки)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(размер штрафа за непредъявление транспортных средств для перевозки груза, за задержку (простой) транспортных средст</w:t>
            </w:r>
            <w:r w:rsidRPr="00E1631E">
              <w:t>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5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187" w:name="sub_40009"/>
            <w:r w:rsidRPr="00E1631E">
              <w:t>9. Информация о принятии заказа (заявки) к исполнению</w:t>
            </w:r>
            <w:bookmarkEnd w:id="187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 принятия заказа (заявки)</w:t>
            </w:r>
            <w:r w:rsidRPr="00E1631E">
              <w:t xml:space="preserve"> к исполнению)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должность лица, принявшего заказ (заявку) к исполнению)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(подпись)</w:t>
            </w:r>
          </w:p>
          <w:p w:rsidR="00000000" w:rsidRPr="00E1631E" w:rsidRDefault="00E1631E">
            <w:pPr>
              <w:pStyle w:val="aff7"/>
            </w:pPr>
          </w:p>
        </w:tc>
      </w:tr>
    </w:tbl>
    <w:p w:rsidR="00000000" w:rsidRDefault="00E1631E"/>
    <w:p w:rsidR="00000000" w:rsidRDefault="00E1631E">
      <w:pPr>
        <w:ind w:firstLine="698"/>
        <w:jc w:val="right"/>
      </w:pPr>
      <w:bookmarkStart w:id="188" w:name="sub_41000"/>
      <w:r>
        <w:rPr>
          <w:rStyle w:val="a3"/>
        </w:rPr>
        <w:t>Продолжение приложения N 4</w:t>
      </w:r>
      <w:r>
        <w:rPr>
          <w:rStyle w:val="a3"/>
        </w:rPr>
        <w:br/>
        <w:t>Оборотная сторона</w:t>
      </w:r>
    </w:p>
    <w:bookmarkEnd w:id="188"/>
    <w:p w:rsidR="00000000" w:rsidRDefault="00E1631E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0"/>
        <w:gridCol w:w="2271"/>
        <w:gridCol w:w="404"/>
        <w:gridCol w:w="567"/>
        <w:gridCol w:w="847"/>
        <w:gridCol w:w="291"/>
        <w:gridCol w:w="1696"/>
        <w:gridCol w:w="1872"/>
        <w:gridCol w:w="584"/>
        <w:gridCol w:w="1200"/>
        <w:gridCol w:w="1885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189" w:name="sub_40010"/>
            <w:r w:rsidRPr="00E1631E">
              <w:t>10. </w:t>
            </w:r>
            <w:r w:rsidRPr="00E1631E">
              <w:t>Перевозчик</w:t>
            </w:r>
            <w:bookmarkEnd w:id="189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адрес места жительства, номер телефона - для физического лица (уполномоченного лица))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(наименование и адрес места нахождения, номер телефона - для юридического лица)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</w:t>
            </w:r>
            <w:r w:rsidRPr="00E1631E">
              <w:t>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данные о средствах связи (при их наличии) водителя (водителей))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0" w:name="sub_40011"/>
            <w:r w:rsidRPr="00E1631E">
              <w:t>11. Транспортное средство</w:t>
            </w:r>
            <w:bookmarkEnd w:id="190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98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(количество, тип, марка, грузоподъе</w:t>
            </w:r>
            <w:r w:rsidRPr="00E1631E">
              <w:t>мность (в тоннах),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вместимость (в кубических метрах))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</w:t>
            </w:r>
          </w:p>
          <w:p w:rsidR="00000000" w:rsidRPr="00E1631E" w:rsidRDefault="00E1631E">
            <w:pPr>
              <w:pStyle w:val="aff7"/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(регистрационные номера)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1" w:name="sub_40012"/>
            <w:r w:rsidRPr="00E1631E">
              <w:t>12. </w:t>
            </w:r>
            <w:r w:rsidRPr="00E1631E">
              <w:t>Оговорки и замечания перевозчика</w:t>
            </w:r>
            <w:bookmarkEnd w:id="191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(фактическое состояние груза, тары, упаковки,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маркировки и опломбирования при приеме груза)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(изменение условий перевозки при движении)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(фактическое состояние груза, тары, упаковки,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маркировки и опломбирования при сдаче груза)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(изменение условий перевозки при в</w:t>
            </w:r>
            <w:r w:rsidRPr="00E1631E">
              <w:t>ыгрузке)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2" w:name="sub_40013"/>
            <w:r w:rsidRPr="00E1631E">
              <w:t>13. Прочие условия</w:t>
            </w:r>
            <w:bookmarkEnd w:id="192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(номер, дата и срок действия специального разрешения, установленный маршрут перевозки опасного,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тяжеловесного или крупногабаритного груза)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(режим труда и отдыха водителя в пути следования, сведения о коммерческих и иных актах)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3" w:name="sub_40014"/>
            <w:r w:rsidRPr="00E1631E">
              <w:t>14. </w:t>
            </w:r>
            <w:r w:rsidRPr="00E1631E">
              <w:t>Переадресовка</w:t>
            </w:r>
            <w:bookmarkEnd w:id="193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(дата, форма переадресовки (устно или письменно))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(сведения о лице, от которого получено указание на переадресовку (наимено</w:t>
            </w:r>
            <w:r w:rsidRPr="00E1631E">
              <w:t>вание, фамилия, имя, отчество и др.)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(адрес нового пункта выгрузки, дата и время подачи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транспортного средства под выгрузку)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(при изменении получателя груза </w:t>
            </w:r>
            <w:r w:rsidRPr="00E1631E">
              <w:t>- новое наименование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грузополучателя и место его нахождения)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4" w:name="sub_40015"/>
            <w:r w:rsidRPr="00E1631E">
              <w:t>15. Стоимость услуг перевозчика и порядок расчета провозной платы</w:t>
            </w:r>
            <w:bookmarkEnd w:id="194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(стоимость услуги в рублях, порядок (механизм)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расчета (исчислений) платы)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(размер провозной платы (заполняется после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окончания перевозки) в рублях)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(расходы перевозчика и предъявляемые грузоотправителю платежи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за проезд по платным автомобильным дорогам,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за перевозку опасных, тяжеловесных и крупногабаритных грузов,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уплату таможенных пошлин и </w:t>
            </w:r>
            <w:r w:rsidRPr="00E1631E">
              <w:t>сборов,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выполнение погрузо-разгрузочных работ, а также работ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 промывке и дезинфекции транспортных средств)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</w:t>
            </w:r>
            <w:r w:rsidRPr="00E1631E">
              <w:t>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(полное наименование организации плательщика (грузоотправителя), адрес, банковские реквизиты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организации плательщика (грузоотправителя))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5" w:name="sub_40016"/>
            <w:r w:rsidRPr="00E1631E">
              <w:t>16. Дата составления, подписи сторон</w:t>
            </w:r>
            <w:bookmarkEnd w:id="195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</w:t>
            </w:r>
            <w:r w:rsidRPr="00E1631E">
              <w:br/>
              <w:t>(грузоотправитель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(грузовладелец) (уполномоченное лицо))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(дата)</w:t>
            </w:r>
          </w:p>
          <w:p w:rsidR="00000000" w:rsidRPr="00E1631E" w:rsidRDefault="00E1631E">
            <w:pPr>
              <w:pStyle w:val="aff7"/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</w:t>
            </w:r>
            <w:r w:rsidRPr="00E1631E">
              <w:br/>
              <w:t>(подпись)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</w:t>
            </w:r>
            <w:r w:rsidRPr="00E1631E">
              <w:br/>
              <w:t>(перевозчик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(уполномоченное лицо))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</w:t>
            </w:r>
            <w:r w:rsidRPr="00E1631E">
              <w:br/>
              <w:t>(дата)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(подпись)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196" w:name="sub_40017"/>
            <w:r w:rsidRPr="00E1631E">
              <w:t>17. Отметки грузоотправителей, грузополучателей, перевозчиков</w:t>
            </w:r>
            <w:bookmarkEnd w:id="196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Краткое описание обстоятельств, послуживших основанием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для отметки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Расчет и размер штрафа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Подпись, дата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</w:tbl>
    <w:p w:rsidR="00000000" w:rsidRDefault="00E1631E"/>
    <w:p w:rsidR="00000000" w:rsidRDefault="00E1631E">
      <w:pPr>
        <w:pStyle w:val="afa"/>
        <w:rPr>
          <w:color w:val="000000"/>
          <w:sz w:val="16"/>
          <w:szCs w:val="16"/>
        </w:rPr>
      </w:pPr>
      <w:bookmarkStart w:id="197" w:name="sub_50000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E1631E">
      <w:pPr>
        <w:pStyle w:val="afb"/>
      </w:pPr>
      <w:r>
        <w:fldChar w:fldCharType="begin"/>
      </w:r>
      <w:r>
        <w:instrText>HYPERLINK "garantF1://70043006.1006"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 N 1208 настоящее приложение изложено в новое редакции</w:t>
      </w:r>
    </w:p>
    <w:p w:rsidR="00000000" w:rsidRDefault="00E1631E">
      <w:pPr>
        <w:pStyle w:val="afb"/>
      </w:pPr>
      <w:hyperlink r:id="rId4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E1631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1631E">
      <w:pPr>
        <w:pStyle w:val="afa"/>
      </w:pPr>
      <w:r>
        <w:t>См. данную форму в редакторах MS-Word и MS-Excel</w:t>
      </w:r>
    </w:p>
    <w:p w:rsidR="00000000" w:rsidRDefault="00E1631E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перевозок грузов</w:t>
      </w:r>
      <w:r>
        <w:rPr>
          <w:rStyle w:val="a3"/>
        </w:rPr>
        <w:br/>
        <w:t xml:space="preserve"> автомобильным транспортом</w:t>
      </w:r>
      <w:r>
        <w:rPr>
          <w:rStyle w:val="a3"/>
        </w:rPr>
        <w:br/>
        <w:t xml:space="preserve">(в редакции </w:t>
      </w:r>
      <w:hyperlink r:id="rId41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декабря 2011 г. N 1208)</w:t>
      </w:r>
    </w:p>
    <w:p w:rsidR="00000000" w:rsidRDefault="00E1631E"/>
    <w:p w:rsidR="00000000" w:rsidRDefault="00E1631E">
      <w:pPr>
        <w:ind w:firstLine="698"/>
        <w:jc w:val="right"/>
      </w:pPr>
      <w:r>
        <w:t>Форма</w:t>
      </w:r>
    </w:p>
    <w:p w:rsidR="00000000" w:rsidRDefault="00E1631E"/>
    <w:p w:rsidR="00000000" w:rsidRDefault="00E1631E">
      <w:pPr>
        <w:pStyle w:val="1"/>
      </w:pPr>
      <w:r>
        <w:t>ЗАКАЗ-НАРЯД</w:t>
      </w:r>
      <w:r>
        <w:br/>
        <w:t>на предоставление транспортного сред</w:t>
      </w:r>
      <w:r>
        <w:t>ства</w:t>
      </w:r>
    </w:p>
    <w:p w:rsidR="00000000" w:rsidRDefault="00E1631E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800"/>
        <w:gridCol w:w="66"/>
        <w:gridCol w:w="3714"/>
        <w:gridCol w:w="1357"/>
        <w:gridCol w:w="2555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Заказ-наряд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Заказ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Экземпляр N 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Дата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t>N 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bookmarkStart w:id="198" w:name="sub_50001"/>
            <w:r w:rsidRPr="00E1631E">
              <w:rPr>
                <w:rStyle w:val="a3"/>
              </w:rPr>
              <w:t>1. Фрахтователь</w:t>
            </w:r>
            <w:bookmarkEnd w:id="198"/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r w:rsidRPr="00E1631E">
              <w:rPr>
                <w:rStyle w:val="a3"/>
              </w:rPr>
              <w:t>2. Фрахтовщик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адрес места жительства,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номер телефона - для физического лица,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полное наименование, адрес места нахождения,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номер телефона - для юридического лица)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адрес места жительства,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номер телефона - дл</w:t>
            </w:r>
            <w:r w:rsidRPr="00E1631E">
              <w:t>я физического лица,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полное наименование, адрес места нахождения,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номер телефона - для юридического лица)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199" w:name="sub_50003"/>
            <w:r w:rsidRPr="00E1631E">
              <w:t>3. Наименование груза</w:t>
            </w:r>
            <w:bookmarkEnd w:id="199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(отгрузочное наименование груза (для опасных грузов - </w:t>
            </w:r>
            <w:hyperlink r:id="rId42" w:history="1">
              <w:r w:rsidRPr="00E1631E">
                <w:rPr>
                  <w:rStyle w:val="a4"/>
                </w:rPr>
                <w:t>ДОПОГ</w:t>
              </w:r>
            </w:hyperlink>
            <w:r w:rsidRPr="00E1631E">
              <w:t>), его состояние и другая необходимая информация о гру</w:t>
            </w:r>
            <w:r w:rsidRPr="00E1631E">
              <w:t>зе)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 грузовых мест, маркировка, вид тары и способ упаковки)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</w:t>
            </w:r>
            <w:r w:rsidRPr="00E1631E">
              <w:t>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нетто (брутто) грузовых мест в килограммах, размеры (высота, ширина и длина)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в метрах, объем грузовых мест в кубических метрах)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</w:t>
            </w:r>
            <w:r w:rsidRPr="00E1631E">
              <w:t>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(в случае перевозки опасного груза - информация по каждому опасному веществу,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материалу или изделию в соответствии с пунктом 5.4.1 ДОПОГ)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00" w:name="sub_50004"/>
            <w:r w:rsidRPr="00E1631E">
              <w:t>4. Сопроводительные документы на груз</w:t>
            </w:r>
            <w:bookmarkEnd w:id="200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(перечень прилагаемых к заказу-наряду документов, предусмотренных </w:t>
            </w:r>
            <w:hyperlink r:id="rId43" w:history="1">
              <w:r w:rsidRPr="00E1631E">
                <w:rPr>
                  <w:rStyle w:val="a4"/>
                </w:rPr>
                <w:t>ДОПОГ</w:t>
              </w:r>
            </w:hyperlink>
            <w:r w:rsidRPr="00E1631E">
              <w:t>, санитарными, таможенными, карантинными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и</w:t>
            </w:r>
            <w:r w:rsidRPr="00E1631E">
              <w:t xml:space="preserve"> иными правилами в соответствии с законодательством Российской Федерации)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(перечень прилагаемых к грузу сертификатов, паспортов качества, удостовере</w:t>
            </w:r>
            <w:r w:rsidRPr="00E1631E">
              <w:t>ний, разрешений, инструкций,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товарораспорядительных и других документов, наличие которых установлено законодательством Российской Федерации)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01" w:name="sub_50005"/>
            <w:r w:rsidRPr="00E1631E">
              <w:t>5. Указания фрахтователя</w:t>
            </w:r>
            <w:bookmarkEnd w:id="201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</w:t>
            </w:r>
            <w:r w:rsidRPr="00E1631E">
              <w:t>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(параметры транспортного средства, необходимого для осуществления перевозки груза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(тип, марка, грузоподъемность, вместимость и др.))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(указания, необходимые для выполнения фитосанитарных, санитарных, карантинных, таможенных и прочих требований,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установленных законодательством Росси</w:t>
            </w:r>
            <w:r w:rsidRPr="00E1631E">
              <w:t>йской Федерации)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02" w:name="sub_50006"/>
            <w:r w:rsidRPr="00E1631E">
              <w:t>6. Маршрут и место подачи транспортного средства</w:t>
            </w:r>
            <w:bookmarkEnd w:id="202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(дата, время и адрес места подачи транспортного средства, марш</w:t>
            </w:r>
            <w:r w:rsidRPr="00E1631E">
              <w:t>рут перевозки)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</w:t>
            </w:r>
            <w:r w:rsidRPr="00E1631E">
              <w:br/>
              <w:t>(фактические дата и время подачи транспортного средства)</w:t>
            </w:r>
          </w:p>
          <w:p w:rsidR="00000000" w:rsidRPr="00E1631E" w:rsidRDefault="00E1631E">
            <w:pPr>
              <w:pStyle w:val="aff7"/>
            </w:pPr>
          </w:p>
        </w:tc>
        <w:tc>
          <w:tcPr>
            <w:tcW w:w="769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</w:t>
            </w:r>
            <w:r w:rsidRPr="00E1631E">
              <w:br/>
              <w:t>(фактические дата и время завершения пользования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транспортным средством)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(должность, подпись, расшифровка подписи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фрахтователя (уполномоченного лица))</w:t>
            </w:r>
          </w:p>
        </w:tc>
        <w:tc>
          <w:tcPr>
            <w:tcW w:w="7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</w:t>
            </w:r>
            <w:r w:rsidRPr="00E1631E">
              <w:t>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 и расшифровка подписи водителя)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203" w:name="sub_50007"/>
            <w:r w:rsidRPr="00E1631E">
              <w:t>7. Сроки выполнения перевозки</w:t>
            </w:r>
            <w:bookmarkEnd w:id="203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(время (в целых часах) пользования транспортным средством фрахтователем)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204" w:name="sub_50008"/>
            <w:r w:rsidRPr="00E1631E">
              <w:t>8. Условия фрахтования</w:t>
            </w:r>
            <w:bookmarkEnd w:id="204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</w:t>
            </w:r>
            <w:r w:rsidRPr="00E1631E">
              <w:t>порядок осуществления погрузо-разгрузочных работ, выполнения работ по промывке и дезинфекции транспортных средств)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(размер штрафа за непредоставление тра</w:t>
            </w:r>
            <w:r w:rsidRPr="00E1631E">
              <w:t>нспортного средства, отказ от пользования транспортным средством,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предусмотренным договором фрахтования)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205" w:name="sub_50009"/>
            <w:r w:rsidRPr="00E1631E">
              <w:t>9. Информация о принятии заказа-наряда к исполнению</w:t>
            </w:r>
            <w:bookmarkEnd w:id="205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__________________ </w:t>
            </w:r>
            <w:r w:rsidRPr="00E1631E">
              <w:br/>
              <w:t>(дата принятия заказа-наряда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к исполнению)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</w:t>
            </w:r>
            <w:r w:rsidRPr="00E1631E">
              <w:t>________</w:t>
            </w:r>
            <w:r w:rsidRPr="00E1631E">
              <w:br/>
              <w:t xml:space="preserve">(фамилия, имя, отчество, должность лица, </w:t>
            </w:r>
            <w:r w:rsidRPr="00E1631E">
              <w:br/>
              <w:t>принявшего заказ к исполнению)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(подпись)</w:t>
            </w:r>
          </w:p>
          <w:p w:rsidR="00000000" w:rsidRPr="00E1631E" w:rsidRDefault="00E1631E">
            <w:pPr>
              <w:pStyle w:val="aff7"/>
            </w:pPr>
          </w:p>
        </w:tc>
      </w:tr>
    </w:tbl>
    <w:p w:rsidR="00000000" w:rsidRDefault="00E1631E"/>
    <w:p w:rsidR="00000000" w:rsidRDefault="00E1631E">
      <w:pPr>
        <w:ind w:firstLine="698"/>
        <w:jc w:val="right"/>
      </w:pPr>
      <w:bookmarkStart w:id="206" w:name="sub_51000"/>
      <w:r>
        <w:rPr>
          <w:rStyle w:val="a3"/>
        </w:rPr>
        <w:t>Продолжение приложения N 5</w:t>
      </w:r>
      <w:r>
        <w:rPr>
          <w:rStyle w:val="a3"/>
        </w:rPr>
        <w:br/>
        <w:t>Оборотная сторона</w:t>
      </w:r>
    </w:p>
    <w:bookmarkEnd w:id="206"/>
    <w:p w:rsidR="00000000" w:rsidRDefault="00E1631E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907"/>
        <w:gridCol w:w="563"/>
        <w:gridCol w:w="50"/>
        <w:gridCol w:w="766"/>
        <w:gridCol w:w="1474"/>
        <w:gridCol w:w="2660"/>
        <w:gridCol w:w="218"/>
        <w:gridCol w:w="1322"/>
        <w:gridCol w:w="1909"/>
        <w:gridCol w:w="43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07" w:name="sub_50010"/>
            <w:r w:rsidRPr="00E1631E">
              <w:t>10. Транспортное средство</w:t>
            </w:r>
            <w:bookmarkEnd w:id="207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(количество, тип, марка, грузоподъемность (тонн),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вместимость (в кубических метрах))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(регистрационные н</w:t>
            </w:r>
            <w:r w:rsidRPr="00E1631E">
              <w:t>омера)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данные о средствах связи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(при наличии) водителя (водителей), сведения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о путевом листе (листах))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08" w:name="sub_50011"/>
            <w:r w:rsidRPr="00E1631E">
              <w:t>11. Оговорки и замечания фрахтовщика</w:t>
            </w:r>
            <w:bookmarkEnd w:id="208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(изменение даты, времени и сроков выполнения перевозки, маршрута и места подачи транспортного средства)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09" w:name="sub_50012"/>
            <w:r w:rsidRPr="00E1631E">
              <w:t>12. Прочие условия</w:t>
            </w:r>
            <w:bookmarkEnd w:id="209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</w:t>
            </w:r>
            <w:r w:rsidRPr="00E1631E">
              <w:t>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(номер, дата и срок действия специального разрешения, установленный маршрут перевозки опасного,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тяжеловесного или крупногабаритного груза)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</w:t>
            </w:r>
            <w:r w:rsidRPr="00E1631E">
              <w:t>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(режим труда и отдыха водителя в пути следования, сведения о коммерческих и иных актах)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10" w:name="sub_50013"/>
            <w:r w:rsidRPr="00E1631E">
              <w:t>13. Размер платы за пользование транспортным средством</w:t>
            </w:r>
            <w:bookmarkEnd w:id="210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(стоимость услуги в рублях)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(порядок (механизм) расчета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(исчислений) платы)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(размер платы (заполняется после окончания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пользования) </w:t>
            </w:r>
            <w:r w:rsidRPr="00E1631E">
              <w:t>в рублях)</w:t>
            </w:r>
          </w:p>
        </w:tc>
        <w:tc>
          <w:tcPr>
            <w:tcW w:w="9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(расходы фрахтовщика и предъявляемые фрахтователю платежи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за проезд по платным автомобильным дорогам,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за перевозку опасных, тяжело</w:t>
            </w:r>
            <w:r w:rsidRPr="00E1631E">
              <w:t>весных и крупногабаритных грузов,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уплату таможенных пошлин и сборов,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выполнение погрузо-разгрузочных работ, а также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работ по промывке и дезинфекции транспортных средств)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(полное наименование организации плательщика, адрес, банковские реквизиты организации плательщика)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11" w:name="sub_50014"/>
            <w:r w:rsidRPr="00E1631E">
              <w:t>14. Дата составления, подписи сторон</w:t>
            </w:r>
            <w:bookmarkEnd w:id="211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(фрахтователь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(уполномоченное лицо))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</w:t>
            </w:r>
            <w:r w:rsidRPr="00E1631E">
              <w:br/>
              <w:t>(дата)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</w:t>
            </w:r>
            <w:r w:rsidRPr="00E1631E">
              <w:br/>
              <w:t>(подпись)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</w:t>
            </w:r>
            <w:r w:rsidRPr="00E1631E">
              <w:br/>
              <w:t>(фрахтовщик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(уполномоченное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лицо))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</w:t>
            </w:r>
            <w:r w:rsidRPr="00E1631E">
              <w:br/>
              <w:t>(дата)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</w:t>
            </w:r>
            <w:r w:rsidRPr="00E1631E">
              <w:br/>
              <w:t>(подпись)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5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1"/>
            </w:pPr>
            <w:bookmarkStart w:id="212" w:name="sub_50015"/>
            <w:r w:rsidRPr="00E1631E">
              <w:t>15. Отметки фрахтователя, фрахтовщика</w:t>
            </w:r>
            <w:bookmarkEnd w:id="212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Краткое описание обстоятельств, послуживших основанием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для отметки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Расчет и размер штрафа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Подпись, дата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</w:tr>
    </w:tbl>
    <w:p w:rsidR="00000000" w:rsidRDefault="00E1631E"/>
    <w:p w:rsidR="00000000" w:rsidRDefault="00E1631E">
      <w:pPr>
        <w:ind w:firstLine="698"/>
        <w:jc w:val="right"/>
      </w:pPr>
      <w:bookmarkStart w:id="213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</w:p>
    <w:bookmarkEnd w:id="213"/>
    <w:p w:rsidR="00000000" w:rsidRDefault="00E1631E"/>
    <w:p w:rsidR="00000000" w:rsidRDefault="00E1631E">
      <w:pPr>
        <w:pStyle w:val="1"/>
      </w:pPr>
      <w:r>
        <w:t>Сроки погрузки и выгрузки грузов в тран</w:t>
      </w:r>
      <w:r>
        <w:t xml:space="preserve">спортные средства и контейнеры </w:t>
      </w:r>
    </w:p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100"/>
        <w:gridCol w:w="364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Вид транспортного средства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Срок погрузки (выгрузки) грузов (минут)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до 1 тонны включительно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свыше 1 тонны за каждую полную или неполную тонну, дополнительно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с кузовом-фургоном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с самосвальным кузовом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с самосвальным кузовом для работы в карьерах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0,2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Цистерна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для перевозки длинномерных грузов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Металловоз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для перевозки строительных грузов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Бетоносмеситель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для перевозки животных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5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для перевозки автомобилей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Контейнеровоз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Транспортное средство со съемным кузовом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Самопогрузчик, в том числе с грузоподъемным бортом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Мусоровоз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 xml:space="preserve">Транспортные средства, предназначенные для перевозки опасных грузов в соответствии с </w:t>
            </w:r>
            <w:hyperlink r:id="rId44" w:history="1">
              <w:r w:rsidRPr="00E1631E">
                <w:rPr>
                  <w:rStyle w:val="a4"/>
                </w:rPr>
                <w:t>ДОПОГ</w:t>
              </w:r>
            </w:hyperlink>
            <w:r w:rsidRPr="00E1631E">
              <w:t xml:space="preserve"> (MEMU, EX/II, EX/III, FL, OX, AT)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  <w:r w:rsidRPr="00E1631E">
              <w:t>Прочие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</w:t>
            </w:r>
          </w:p>
        </w:tc>
      </w:tr>
    </w:tbl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44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Контейнер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брутто, тонн)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Срок погрузки (выгрузки) груза в контейнер (минут)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0,63-1,25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15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2,5-5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23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10-20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45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25-30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80</w:t>
            </w:r>
          </w:p>
        </w:tc>
      </w:tr>
    </w:tbl>
    <w:p w:rsidR="00000000" w:rsidRDefault="00E1631E"/>
    <w:p w:rsidR="00000000" w:rsidRDefault="00E1631E">
      <w:pPr>
        <w:ind w:firstLine="698"/>
        <w:jc w:val="right"/>
      </w:pPr>
      <w:bookmarkStart w:id="214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</w:p>
    <w:bookmarkEnd w:id="214"/>
    <w:p w:rsidR="00000000" w:rsidRDefault="00E1631E"/>
    <w:p w:rsidR="00000000" w:rsidRDefault="00E1631E">
      <w:pPr>
        <w:pStyle w:val="1"/>
      </w:pPr>
      <w:r>
        <w:t>Перечень</w:t>
      </w:r>
      <w:r>
        <w:br/>
      </w:r>
      <w:r>
        <w:t>работ по погрузке грузов в транспортное средство и контейнер, а также по выгрузке грузов из них</w:t>
      </w:r>
    </w:p>
    <w:p w:rsidR="00000000" w:rsidRDefault="00E1631E"/>
    <w:p w:rsidR="00000000" w:rsidRDefault="00E1631E">
      <w:pPr>
        <w:pStyle w:val="1"/>
      </w:pPr>
      <w:bookmarkStart w:id="215" w:name="sub_71000"/>
      <w:r>
        <w:t>Погрузка</w:t>
      </w:r>
    </w:p>
    <w:bookmarkEnd w:id="215"/>
    <w:p w:rsidR="00000000" w:rsidRDefault="00E1631E"/>
    <w:p w:rsidR="00000000" w:rsidRDefault="00E1631E">
      <w:bookmarkStart w:id="216" w:name="sub_71001"/>
      <w:r>
        <w:t>1. Подготовка груза, контейнера к перевозке:</w:t>
      </w:r>
    </w:p>
    <w:p w:rsidR="00000000" w:rsidRDefault="00E1631E">
      <w:bookmarkStart w:id="217" w:name="sub_710011"/>
      <w:bookmarkEnd w:id="216"/>
      <w:r>
        <w:t>а) упаковка и затаривание груза в соответствии со стандарт</w:t>
      </w:r>
      <w:r>
        <w:t>ами, техническими условиями на груз, тару, упаковку и контейнер;</w:t>
      </w:r>
    </w:p>
    <w:p w:rsidR="00000000" w:rsidRDefault="00E1631E">
      <w:bookmarkStart w:id="218" w:name="sub_710012"/>
      <w:bookmarkEnd w:id="217"/>
      <w:r>
        <w:t>б) маркировка и группировка грузовых мест по грузополучателям;</w:t>
      </w:r>
    </w:p>
    <w:p w:rsidR="00000000" w:rsidRDefault="00E1631E">
      <w:bookmarkStart w:id="219" w:name="sub_710013"/>
      <w:bookmarkEnd w:id="218"/>
      <w:r>
        <w:t>в) размещение груза, контейнера на месте загрузки.</w:t>
      </w:r>
    </w:p>
    <w:p w:rsidR="00000000" w:rsidRDefault="00E1631E">
      <w:bookmarkStart w:id="220" w:name="sub_71002"/>
      <w:bookmarkEnd w:id="219"/>
      <w:r>
        <w:t>2. Подг</w:t>
      </w:r>
      <w:r>
        <w:t>отовка транспортного средства к загрузке:</w:t>
      </w:r>
    </w:p>
    <w:p w:rsidR="00000000" w:rsidRDefault="00E1631E">
      <w:bookmarkStart w:id="221" w:name="sub_710021"/>
      <w:bookmarkEnd w:id="220"/>
      <w:r>
        <w:t>а) размещение транспортного средства на месте загрузки;</w:t>
      </w:r>
    </w:p>
    <w:p w:rsidR="00000000" w:rsidRDefault="00E1631E">
      <w:bookmarkStart w:id="222" w:name="sub_710022"/>
      <w:bookmarkEnd w:id="221"/>
      <w:r>
        <w:t>б) открытие дверей, люков, бортов, снятие тентов, подготовка и установка на транспортном средстве приспособлений, необх</w:t>
      </w:r>
      <w:r>
        <w:t>одимых для загрузки, разгрузки и перевозки груза, и приведение их в рабочее состояние.</w:t>
      </w:r>
    </w:p>
    <w:p w:rsidR="00000000" w:rsidRDefault="00E1631E">
      <w:bookmarkStart w:id="223" w:name="sub_71003"/>
      <w:bookmarkEnd w:id="222"/>
      <w:r>
        <w:t>3. Загрузка груза в транспортное средство:</w:t>
      </w:r>
    </w:p>
    <w:p w:rsidR="00000000" w:rsidRDefault="00E1631E">
      <w:bookmarkStart w:id="224" w:name="sub_710031"/>
      <w:bookmarkEnd w:id="223"/>
      <w:r>
        <w:t>а) подача груза, контейнера в транспортное средство;</w:t>
      </w:r>
    </w:p>
    <w:p w:rsidR="00000000" w:rsidRDefault="00E1631E">
      <w:bookmarkStart w:id="225" w:name="sub_710032"/>
      <w:bookmarkEnd w:id="224"/>
      <w:r>
        <w:t xml:space="preserve">б) размещение, </w:t>
      </w:r>
      <w:r>
        <w:t>укладка груза в транспортном средстве.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226" w:name="sub_71004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E1631E">
      <w:pPr>
        <w:pStyle w:val="afb"/>
      </w:pPr>
      <w:r>
        <w:fldChar w:fldCharType="begin"/>
      </w:r>
      <w:r>
        <w:instrText>HYPERLINK "garantF1://70043006.1007"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 N 1208 в пункт 4 раздела "Погрузка" настоящего приложения внесены изме</w:t>
      </w:r>
      <w:r>
        <w:t>нения</w:t>
      </w:r>
    </w:p>
    <w:p w:rsidR="00000000" w:rsidRDefault="00E1631E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4. Крепление груза в транспортном средстве:</w:t>
      </w:r>
    </w:p>
    <w:p w:rsidR="00000000" w:rsidRDefault="00E1631E">
      <w:bookmarkStart w:id="227" w:name="sub_710041"/>
      <w:r>
        <w:t>а) приведение в рабочее состояние крепежных, стопорных и защитных приспособлений, закрытие дверей, люков, бортов транс</w:t>
      </w:r>
      <w:r>
        <w:t>портного средства, установка тентов;</w:t>
      </w:r>
    </w:p>
    <w:p w:rsidR="00000000" w:rsidRDefault="00E1631E">
      <w:bookmarkStart w:id="228" w:name="sub_710042"/>
      <w:bookmarkEnd w:id="227"/>
      <w:r>
        <w:t>б) подготовка загруженного транспортного средства к движению.</w:t>
      </w:r>
    </w:p>
    <w:bookmarkEnd w:id="228"/>
    <w:p w:rsidR="00000000" w:rsidRDefault="00E1631E"/>
    <w:p w:rsidR="00000000" w:rsidRDefault="00E1631E">
      <w:pPr>
        <w:pStyle w:val="1"/>
      </w:pPr>
      <w:bookmarkStart w:id="229" w:name="sub_72000"/>
      <w:r>
        <w:t>Выгрузка</w:t>
      </w:r>
    </w:p>
    <w:bookmarkEnd w:id="229"/>
    <w:p w:rsidR="00000000" w:rsidRDefault="00E1631E"/>
    <w:p w:rsidR="00000000" w:rsidRDefault="00E1631E">
      <w:bookmarkStart w:id="230" w:name="sub_72001"/>
      <w:r>
        <w:t>1. Размещение транспортного средства на месте разгрузки.</w:t>
      </w:r>
    </w:p>
    <w:p w:rsidR="00000000" w:rsidRDefault="00E1631E">
      <w:bookmarkStart w:id="231" w:name="sub_72002"/>
      <w:bookmarkEnd w:id="230"/>
      <w:r>
        <w:t>2. </w:t>
      </w:r>
      <w:r>
        <w:t>Подготовка груза, контейнера и транспортного средства к разгрузке:</w:t>
      </w:r>
    </w:p>
    <w:p w:rsidR="00000000" w:rsidRDefault="00E1631E">
      <w:bookmarkStart w:id="232" w:name="sub_720021"/>
      <w:bookmarkEnd w:id="231"/>
      <w:r>
        <w:t>а) открытие дверей, люков, бортов, снятие тентов;</w:t>
      </w:r>
    </w:p>
    <w:p w:rsidR="00000000" w:rsidRDefault="00E1631E">
      <w:bookmarkStart w:id="233" w:name="sub_720022"/>
      <w:bookmarkEnd w:id="232"/>
      <w:r>
        <w:t>б) подготовка к работе установленных на транспортном средстве механизированных загрузочно-разгрузочн</w:t>
      </w:r>
      <w:r>
        <w:t>ых устройств и механизмов, а также снятие и приведение в нерабочее состояние крепежных, стопорных и защитных приспособлений, устройств и механизмов.</w:t>
      </w:r>
    </w:p>
    <w:p w:rsidR="00000000" w:rsidRDefault="00E1631E">
      <w:bookmarkStart w:id="234" w:name="sub_72003"/>
      <w:bookmarkEnd w:id="233"/>
      <w:r>
        <w:t>3. Разгрузка груза из транспортного средства:</w:t>
      </w:r>
    </w:p>
    <w:p w:rsidR="00000000" w:rsidRDefault="00E1631E">
      <w:bookmarkStart w:id="235" w:name="sub_720031"/>
      <w:bookmarkEnd w:id="234"/>
      <w:r>
        <w:t>а) съем груза, контейне</w:t>
      </w:r>
      <w:r>
        <w:t>ра из транспортного средства;</w:t>
      </w:r>
    </w:p>
    <w:p w:rsidR="00000000" w:rsidRDefault="00E1631E">
      <w:bookmarkStart w:id="236" w:name="sub_720032"/>
      <w:bookmarkEnd w:id="235"/>
      <w:r>
        <w:t>б) демонтаж крепежных, стопорных и защитных приспособлений, устройств и механизмов.</w:t>
      </w:r>
    </w:p>
    <w:p w:rsidR="00000000" w:rsidRDefault="00E1631E">
      <w:bookmarkStart w:id="237" w:name="sub_72004"/>
      <w:bookmarkEnd w:id="236"/>
      <w:r>
        <w:t>4. Подготовка разгруженного транспортного средства к движению:</w:t>
      </w:r>
    </w:p>
    <w:p w:rsidR="00000000" w:rsidRDefault="00E1631E">
      <w:bookmarkStart w:id="238" w:name="sub_720041"/>
      <w:bookmarkEnd w:id="237"/>
      <w:r>
        <w:t xml:space="preserve">а) очистка, промывка </w:t>
      </w:r>
      <w:r>
        <w:t>и дезинфекция транспортного средства;</w:t>
      </w:r>
    </w:p>
    <w:p w:rsidR="00000000" w:rsidRDefault="00E1631E">
      <w:bookmarkStart w:id="239" w:name="sub_720042"/>
      <w:bookmarkEnd w:id="238"/>
      <w:r>
        <w:t>б) 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</w:t>
      </w:r>
      <w:r>
        <w:t>.</w:t>
      </w:r>
    </w:p>
    <w:bookmarkEnd w:id="239"/>
    <w:p w:rsidR="00000000" w:rsidRDefault="00E1631E"/>
    <w:p w:rsidR="00000000" w:rsidRDefault="00E1631E">
      <w:pPr>
        <w:pStyle w:val="afa"/>
        <w:rPr>
          <w:color w:val="000000"/>
          <w:sz w:val="16"/>
          <w:szCs w:val="16"/>
        </w:rPr>
      </w:pPr>
      <w:bookmarkStart w:id="240" w:name="sub_80000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E1631E">
      <w:pPr>
        <w:pStyle w:val="afb"/>
      </w:pPr>
      <w:r>
        <w:fldChar w:fldCharType="begin"/>
      </w:r>
      <w:r>
        <w:instrText>HYPERLINK "garantF1://71449834.106"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ноября 2016 г. N 1233 в приложение внесены изменения</w:t>
      </w:r>
    </w:p>
    <w:p w:rsidR="00000000" w:rsidRDefault="00E1631E">
      <w:pPr>
        <w:pStyle w:val="afb"/>
      </w:pPr>
      <w:hyperlink r:id="rId46" w:history="1">
        <w:r>
          <w:rPr>
            <w:rStyle w:val="a4"/>
          </w:rPr>
          <w:t>См. текст п</w:t>
        </w:r>
        <w:r>
          <w:rPr>
            <w:rStyle w:val="a4"/>
          </w:rPr>
          <w:t>риложения в предыдущей редакции</w:t>
        </w:r>
      </w:hyperlink>
    </w:p>
    <w:p w:rsidR="00000000" w:rsidRDefault="00E1631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1631E">
      <w:pPr>
        <w:pStyle w:val="afa"/>
      </w:pPr>
      <w:r>
        <w:t>См. данную форму в редакторах MS-Word и MS-Excel</w:t>
      </w:r>
    </w:p>
    <w:p w:rsidR="00000000" w:rsidRDefault="00E1631E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br/>
        <w:t>(с изменениями от 24 ноября 2016 г.)</w:t>
      </w:r>
    </w:p>
    <w:p w:rsidR="00000000" w:rsidRDefault="00E1631E"/>
    <w:p w:rsidR="00000000" w:rsidRDefault="00E1631E">
      <w:pPr>
        <w:ind w:firstLine="698"/>
        <w:jc w:val="right"/>
      </w:pPr>
      <w:r>
        <w:rPr>
          <w:rStyle w:val="a3"/>
        </w:rPr>
        <w:t>Форма</w:t>
      </w:r>
    </w:p>
    <w:p w:rsidR="00000000" w:rsidRDefault="00E1631E"/>
    <w:p w:rsidR="00000000" w:rsidRDefault="00E1631E">
      <w:pPr>
        <w:pStyle w:val="1"/>
      </w:pPr>
      <w:r>
        <w:t>Сопроводительная ведомость</w:t>
      </w:r>
    </w:p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00"/>
        <w:gridCol w:w="840"/>
        <w:gridCol w:w="1260"/>
        <w:gridCol w:w="2100"/>
        <w:gridCol w:w="182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bookmarkStart w:id="241" w:name="sub_801"/>
            <w:r w:rsidRPr="00E1631E">
              <w:t>Сопроводительная ведомость N</w:t>
            </w:r>
            <w:bookmarkEnd w:id="241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</w:pPr>
            <w:bookmarkStart w:id="242" w:name="sub_8001"/>
            <w:r w:rsidRPr="00E1631E">
              <w:t>Экземпляр N</w:t>
            </w:r>
            <w:bookmarkEnd w:id="242"/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43" w:name="sub_80001"/>
            <w:r w:rsidRPr="00E1631E">
              <w:t>1. Грузоотправитель</w:t>
            </w:r>
            <w:bookmarkEnd w:id="243"/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1"/>
            </w:pPr>
            <w:r w:rsidRPr="00E1631E">
              <w:t>2. Грузополучатель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(фамилия, имя, отчество, адрес места жительства, данные о средствах связи - для физического </w:t>
            </w:r>
            <w:r w:rsidRPr="00E1631E">
              <w:t>лица,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полное наименование, адрес места нахождения - для юридического лица)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данные о средствах с</w:t>
            </w:r>
            <w:r w:rsidRPr="00E1631E">
              <w:t>вязи лица, ответственного за перевозку)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адрес места жительства, данные о средствах связи - для физического лица,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</w:t>
            </w:r>
            <w:r w:rsidRPr="00E1631E">
              <w:t>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полное наименование, адрес места нахождения - для юридического лица)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данные о средствах связи лица, ответственного за перевозку)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1"/>
            </w:pPr>
            <w:bookmarkStart w:id="244" w:name="sub_80003"/>
            <w:r w:rsidRPr="00E1631E">
              <w:t>3. </w:t>
            </w:r>
            <w:r w:rsidRPr="00E1631E">
              <w:t>Наименование груза</w:t>
            </w:r>
            <w:bookmarkEnd w:id="244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(отгрузочное наименование груза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(для опасных грузов - в соответствии с </w:t>
            </w:r>
            <w:hyperlink r:id="rId47" w:history="1">
              <w:r w:rsidRPr="00E1631E">
                <w:rPr>
                  <w:rStyle w:val="a4"/>
                </w:rPr>
                <w:t>ДОПОГ</w:t>
              </w:r>
            </w:hyperlink>
            <w:r w:rsidRPr="00E1631E">
              <w:t>), его состояние и другая необходимая информация о грузе)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(количество грузов</w:t>
            </w:r>
            <w:r w:rsidRPr="00E1631E">
              <w:t>ых мест, маркировка)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нетто (брутто) грузовых мест в килограммах, размеры (высота, ширина и длина) в метрах, о</w:t>
            </w:r>
            <w:r w:rsidRPr="00E1631E">
              <w:t>бъем грузовых мест в кубических метрах)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(в случае перевозки опасного груза - информация по каждому опасному веществу</w:t>
            </w:r>
            <w:r w:rsidRPr="00E1631E">
              <w:t>, материалу или изделию в соответствии с пунктом 5.4.1. ДОПОГ)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1631E" w:rsidRDefault="00E1631E">
            <w:pPr>
              <w:pStyle w:val="1"/>
            </w:pPr>
            <w:bookmarkStart w:id="245" w:name="sub_80004"/>
            <w:r w:rsidRPr="00E1631E">
              <w:t>4. Контейнер</w:t>
            </w:r>
            <w:bookmarkEnd w:id="245"/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Номер, грузоподъемность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Дата и время сдачи под погрузку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Дата и время возврата, срок погрузки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Дата и время подачи под выгрузку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Дата и время возврата, срок выгрузки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46" w:name="sub_80005"/>
            <w:r w:rsidRPr="00E1631E">
              <w:t>5. Указания грузоотправителя</w:t>
            </w:r>
            <w:bookmarkEnd w:id="246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</w:t>
            </w:r>
            <w:r w:rsidRPr="00E1631E">
              <w:t>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грузоотправителем))</w:t>
            </w:r>
          </w:p>
          <w:p w:rsidR="00000000" w:rsidRPr="00E1631E" w:rsidRDefault="00E1631E">
            <w:pPr>
              <w:pStyle w:val="aff7"/>
            </w:pP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47" w:name="sub_80006"/>
            <w:r w:rsidRPr="00E1631E">
              <w:t>6. Сдача (прием) контейнера</w:t>
            </w:r>
            <w:bookmarkEnd w:id="247"/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1"/>
            </w:pPr>
            <w:r w:rsidRPr="00E1631E">
              <w:t>7. Сдача (прием) контейнера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(адрес места погрузки)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 и время подачи транспортного средства под погрузку)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(фактические дата и время прибытия (убытия))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(фактическое состояние контейнера и его опломбирования)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</w:t>
            </w:r>
            <w:r w:rsidRPr="00E1631E">
              <w:t>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(масса груза, количество грузовых мест)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 грузоотправителя, подпись водителя, принявшего контейнер)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(адрес места выгрузки)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(дата и время подачи транспортного средства под выгрузку)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</w:t>
            </w:r>
            <w:r w:rsidRPr="00E1631E">
              <w:t>ие дата и время прибытия (убытия))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(фактическое состояние контейнера и его опломбирования)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 xml:space="preserve">(масса груза, количество грузовых </w:t>
            </w:r>
            <w:r w:rsidRPr="00E1631E">
              <w:t>мест)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________________________________________________________________________________________________________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(подпись грузополучателя, подпись водителя, сдавшего контейнер)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1"/>
            </w:pPr>
            <w:bookmarkStart w:id="248" w:name="sub_80008"/>
            <w:r w:rsidRPr="00E1631E">
              <w:t>8. Перевозчик</w:t>
            </w:r>
            <w:bookmarkEnd w:id="248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адрес места жительства - для физического лица)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(наименование и адрес места нахождения - для юрид</w:t>
            </w:r>
            <w:r w:rsidRPr="00E1631E">
              <w:t>ического лица)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 лица, ответственного за перевозку, данные о средствах связи)</w:t>
            </w:r>
          </w:p>
        </w:tc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(фамилия, имя, отчество, данные о средствах связи (при их наличии) водителя (водителей))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(сведения о путевом листе (листах))</w:t>
            </w:r>
          </w:p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______________________________________________________________</w:t>
            </w:r>
            <w:r w:rsidRPr="00E1631E">
              <w:t>____</w:t>
            </w:r>
          </w:p>
        </w:tc>
      </w:tr>
    </w:tbl>
    <w:p w:rsidR="00000000" w:rsidRDefault="00E16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080"/>
        <w:gridCol w:w="280"/>
        <w:gridCol w:w="3500"/>
      </w:tblGrid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1"/>
            </w:pPr>
            <w:bookmarkStart w:id="249" w:name="sub_80009"/>
            <w:r w:rsidRPr="00E1631E">
              <w:t>9. Транспортное средство</w:t>
            </w:r>
            <w:bookmarkEnd w:id="249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(тип, марка, грузоподъемность в тоннах)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(регистрационный номер)</w:t>
            </w:r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1"/>
            </w:pPr>
            <w:bookmarkStart w:id="250" w:name="sub_80010"/>
            <w:r w:rsidRPr="00E1631E">
              <w:t>10. Дата составления, подписи сторон</w:t>
            </w:r>
            <w:bookmarkEnd w:id="250"/>
          </w:p>
        </w:tc>
      </w:tr>
      <w:tr w:rsidR="00000000" w:rsidRPr="00E1631E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(грузоотправитель, дата, подпись)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(перевозчик, дата, подпись)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1631E" w:rsidRDefault="00E1631E">
            <w:pPr>
              <w:pStyle w:val="aff7"/>
            </w:pP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______________________</w:t>
            </w:r>
          </w:p>
          <w:p w:rsidR="00000000" w:rsidRPr="00E1631E" w:rsidRDefault="00E1631E">
            <w:pPr>
              <w:pStyle w:val="aff7"/>
              <w:jc w:val="center"/>
            </w:pPr>
            <w:r w:rsidRPr="00E1631E">
              <w:t>(грузополучатель, дата, подпись)</w:t>
            </w:r>
          </w:p>
        </w:tc>
      </w:tr>
    </w:tbl>
    <w:p w:rsidR="00000000" w:rsidRDefault="00E1631E"/>
    <w:p w:rsidR="00000000" w:rsidRDefault="00E1631E">
      <w:pPr>
        <w:ind w:firstLine="698"/>
        <w:jc w:val="right"/>
      </w:pPr>
      <w:bookmarkStart w:id="251" w:name="sub_90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</w:p>
    <w:bookmarkEnd w:id="251"/>
    <w:p w:rsidR="00000000" w:rsidRDefault="00E1631E"/>
    <w:p w:rsidR="00000000" w:rsidRDefault="00E1631E">
      <w:pPr>
        <w:pStyle w:val="1"/>
      </w:pPr>
      <w:r>
        <w:t>Перечень</w:t>
      </w:r>
      <w:r>
        <w:br/>
        <w:t>грузов, после перевозки которых транспортные средства, контейнеры должны быть промыты и, при необходимости, продезинфицированы</w:t>
      </w:r>
    </w:p>
    <w:p w:rsidR="00000000" w:rsidRDefault="00E1631E"/>
    <w:p w:rsidR="00000000" w:rsidRDefault="00E1631E">
      <w:r>
        <w:t>Алебастр (гипс) в кусках и молотый</w:t>
      </w:r>
    </w:p>
    <w:p w:rsidR="00000000" w:rsidRDefault="00E1631E">
      <w:r>
        <w:t>Асбест</w:t>
      </w:r>
    </w:p>
    <w:p w:rsidR="00000000" w:rsidRDefault="00E1631E">
      <w:r>
        <w:t>Барит (шпат тяжелый)</w:t>
      </w:r>
    </w:p>
    <w:p w:rsidR="00000000" w:rsidRDefault="00E1631E">
      <w:r>
        <w:t>Вата минеральная</w:t>
      </w:r>
    </w:p>
    <w:p w:rsidR="00000000" w:rsidRDefault="00E1631E">
      <w:r>
        <w:t>Выжимки овощные</w:t>
      </w:r>
    </w:p>
    <w:p w:rsidR="00000000" w:rsidRDefault="00E1631E">
      <w:r>
        <w:t>Гажа (мергель гипсовый)</w:t>
      </w:r>
    </w:p>
    <w:p w:rsidR="00000000" w:rsidRDefault="00E1631E">
      <w:r>
        <w:t>Гипс</w:t>
      </w:r>
    </w:p>
    <w:p w:rsidR="00000000" w:rsidRDefault="00E1631E">
      <w:r>
        <w:t>Глина</w:t>
      </w:r>
    </w:p>
    <w:p w:rsidR="00000000" w:rsidRDefault="00E1631E">
      <w:r>
        <w:t>Глинозем</w:t>
      </w:r>
    </w:p>
    <w:p w:rsidR="00000000" w:rsidRDefault="00E1631E">
      <w:r>
        <w:t>Доломит</w:t>
      </w:r>
    </w:p>
    <w:p w:rsidR="00000000" w:rsidRDefault="00E1631E">
      <w:r>
        <w:t>Графит</w:t>
      </w:r>
    </w:p>
    <w:p w:rsidR="00000000" w:rsidRDefault="00E1631E">
      <w:r>
        <w:t>Грязи минеральные для ванн</w:t>
      </w:r>
    </w:p>
    <w:p w:rsidR="00000000" w:rsidRDefault="00E1631E">
      <w:r>
        <w:t>Дрожжи кормовые (гидролизные сульфатные)</w:t>
      </w:r>
    </w:p>
    <w:p w:rsidR="00000000" w:rsidRDefault="00E1631E">
      <w:r>
        <w:t>Жом картофельный и свекловичный</w:t>
      </w:r>
    </w:p>
    <w:p w:rsidR="00000000" w:rsidRDefault="00E1631E">
      <w:r>
        <w:t>З</w:t>
      </w:r>
      <w:r>
        <w:t>ола</w:t>
      </w:r>
    </w:p>
    <w:p w:rsidR="00000000" w:rsidRDefault="00E1631E">
      <w:r>
        <w:t>Известь</w:t>
      </w:r>
    </w:p>
    <w:p w:rsidR="00000000" w:rsidRDefault="00E1631E">
      <w:r>
        <w:t>Каолин</w:t>
      </w:r>
    </w:p>
    <w:p w:rsidR="00000000" w:rsidRDefault="00E1631E">
      <w:r>
        <w:t>Картон асбестовый</w:t>
      </w:r>
    </w:p>
    <w:p w:rsidR="00000000" w:rsidRDefault="00E1631E">
      <w:r>
        <w:t>Кирпич</w:t>
      </w:r>
    </w:p>
    <w:p w:rsidR="00000000" w:rsidRDefault="00E1631E">
      <w:r>
        <w:t>Коагулянты</w:t>
      </w:r>
    </w:p>
    <w:p w:rsidR="00000000" w:rsidRDefault="00E1631E">
      <w:r>
        <w:t>Комбикорма</w:t>
      </w:r>
    </w:p>
    <w:p w:rsidR="00000000" w:rsidRDefault="00E1631E">
      <w:r>
        <w:t>Концентрат апатитовый</w:t>
      </w:r>
    </w:p>
    <w:p w:rsidR="00000000" w:rsidRDefault="00E1631E">
      <w:r>
        <w:t>Концентрат нефелиновый</w:t>
      </w:r>
    </w:p>
    <w:p w:rsidR="00000000" w:rsidRDefault="00E1631E">
      <w:r>
        <w:t>Краски и красители сухие</w:t>
      </w:r>
    </w:p>
    <w:p w:rsidR="00000000" w:rsidRDefault="00E1631E">
      <w:r>
        <w:t>Крупы (при наличии повреждения потребительской упаковки)</w:t>
      </w:r>
    </w:p>
    <w:p w:rsidR="00000000" w:rsidRDefault="00E1631E">
      <w:r>
        <w:t>Мел</w:t>
      </w:r>
    </w:p>
    <w:p w:rsidR="00000000" w:rsidRDefault="00E1631E">
      <w:r>
        <w:t>Мертели</w:t>
      </w:r>
    </w:p>
    <w:p w:rsidR="00000000" w:rsidRDefault="00E1631E">
      <w:r>
        <w:t>Мука витаминная из древесной зелени</w:t>
      </w:r>
    </w:p>
    <w:p w:rsidR="00000000" w:rsidRDefault="00E1631E">
      <w:r>
        <w:t>Мука доломитовая</w:t>
      </w:r>
    </w:p>
    <w:p w:rsidR="00000000" w:rsidRDefault="00E1631E">
      <w:r>
        <w:t>Мука кормовая</w:t>
      </w:r>
    </w:p>
    <w:p w:rsidR="00000000" w:rsidRDefault="00E1631E">
      <w:r>
        <w:t>Мука пищевая</w:t>
      </w:r>
    </w:p>
    <w:p w:rsidR="00000000" w:rsidRDefault="00E1631E">
      <w:r>
        <w:t>Мука хвойно-витаминная</w:t>
      </w:r>
    </w:p>
    <w:p w:rsidR="00000000" w:rsidRDefault="00E1631E">
      <w:r>
        <w:t>Опилки цветных металлов</w:t>
      </w:r>
    </w:p>
    <w:p w:rsidR="00000000" w:rsidRDefault="00E1631E">
      <w:r>
        <w:t>Отходы</w:t>
      </w:r>
    </w:p>
    <w:p w:rsidR="00000000" w:rsidRDefault="00E1631E">
      <w:r>
        <w:t>Пегматит</w:t>
      </w:r>
    </w:p>
    <w:p w:rsidR="00000000" w:rsidRDefault="00E1631E">
      <w:r>
        <w:t>Порошок асфальтовый</w:t>
      </w:r>
    </w:p>
    <w:p w:rsidR="00000000" w:rsidRDefault="00E1631E">
      <w:r>
        <w:t>Порошок известковый</w:t>
      </w:r>
    </w:p>
    <w:p w:rsidR="00000000" w:rsidRDefault="00E1631E">
      <w:r>
        <w:t>Порошок магнезитовый металлургический</w:t>
      </w:r>
    </w:p>
    <w:p w:rsidR="00000000" w:rsidRDefault="00E1631E">
      <w:r>
        <w:t>Порошок шамотный</w:t>
      </w:r>
    </w:p>
    <w:p w:rsidR="00000000" w:rsidRDefault="00E1631E">
      <w:r>
        <w:t>Пыль</w:t>
      </w:r>
    </w:p>
    <w:p w:rsidR="00000000" w:rsidRDefault="00E1631E">
      <w:r>
        <w:t>Сигареты (папиросы) (при наличии повреждения потр</w:t>
      </w:r>
      <w:r>
        <w:t>ебительской упаковки)</w:t>
      </w:r>
    </w:p>
    <w:p w:rsidR="00000000" w:rsidRDefault="00E1631E">
      <w:r>
        <w:t>Соль поваренная пищевая и техническая</w:t>
      </w:r>
    </w:p>
    <w:p w:rsidR="00000000" w:rsidRDefault="00E1631E">
      <w:r>
        <w:t>Средства моющие порошкообразные</w:t>
      </w:r>
    </w:p>
    <w:p w:rsidR="00000000" w:rsidRDefault="00E1631E">
      <w:r>
        <w:t>Стекло техническое и строительное (при наличии боя)</w:t>
      </w:r>
    </w:p>
    <w:p w:rsidR="00000000" w:rsidRDefault="00E1631E">
      <w:r>
        <w:t>Стружка цветных металлов и их сплавов</w:t>
      </w:r>
    </w:p>
    <w:p w:rsidR="00000000" w:rsidRDefault="00E1631E">
      <w:r>
        <w:t>Сульфаты, кроме опасных</w:t>
      </w:r>
    </w:p>
    <w:p w:rsidR="00000000" w:rsidRDefault="00E1631E">
      <w:r>
        <w:t>Сырье табака и махорки</w:t>
      </w:r>
    </w:p>
    <w:p w:rsidR="00000000" w:rsidRDefault="00E1631E">
      <w:r>
        <w:t>Табак (в листьях и корешках, нюхательный, обработанный)</w:t>
      </w:r>
    </w:p>
    <w:p w:rsidR="00000000" w:rsidRDefault="00E1631E">
      <w:r>
        <w:t>Тальк молотый и в кусках (камень тальковый)</w:t>
      </w:r>
    </w:p>
    <w:p w:rsidR="00000000" w:rsidRDefault="00E1631E">
      <w:r>
        <w:t>Тара стеклянная (при наличии боя)</w:t>
      </w:r>
    </w:p>
    <w:p w:rsidR="00000000" w:rsidRDefault="00E1631E">
      <w:r>
        <w:t>Торф и торфяная продукция</w:t>
      </w:r>
    </w:p>
    <w:p w:rsidR="00000000" w:rsidRDefault="00E1631E">
      <w:r>
        <w:t>Удобрения органические и комплексные</w:t>
      </w:r>
    </w:p>
    <w:p w:rsidR="00000000" w:rsidRDefault="00E1631E">
      <w:r>
        <w:t>Удобрения химические и минеральные</w:t>
      </w:r>
    </w:p>
    <w:p w:rsidR="00000000" w:rsidRDefault="00E1631E">
      <w:r>
        <w:t>Фарш мясной сушеный (в м</w:t>
      </w:r>
      <w:r>
        <w:t>ешках)</w:t>
      </w:r>
    </w:p>
    <w:p w:rsidR="00000000" w:rsidRDefault="00E1631E">
      <w:r>
        <w:t>Ферросплавы</w:t>
      </w:r>
    </w:p>
    <w:p w:rsidR="00000000" w:rsidRDefault="00E1631E">
      <w:r>
        <w:t>Цемент</w:t>
      </w:r>
    </w:p>
    <w:p w:rsidR="00000000" w:rsidRDefault="00E1631E">
      <w:r>
        <w:t>Шамот кусковой</w:t>
      </w:r>
    </w:p>
    <w:p w:rsidR="00000000" w:rsidRDefault="00E1631E">
      <w:r>
        <w:t>Шрот кормовой</w:t>
      </w:r>
    </w:p>
    <w:p w:rsidR="00000000" w:rsidRDefault="00E1631E">
      <w:r>
        <w:t xml:space="preserve">Опасные грузы (в случаях, установленных </w:t>
      </w:r>
      <w:hyperlink r:id="rId48" w:history="1">
        <w:r>
          <w:rPr>
            <w:rStyle w:val="a4"/>
          </w:rPr>
          <w:t>ДОПОГ</w:t>
        </w:r>
      </w:hyperlink>
      <w:r>
        <w:t>)</w:t>
      </w:r>
    </w:p>
    <w:p w:rsidR="00000000" w:rsidRDefault="00E1631E">
      <w:r>
        <w:t>Скоропортящиеся грузы</w:t>
      </w:r>
    </w:p>
    <w:p w:rsidR="00000000" w:rsidRDefault="00E1631E">
      <w:r>
        <w:t>Животные и птицы</w:t>
      </w:r>
    </w:p>
    <w:p w:rsidR="00000000" w:rsidRDefault="00E1631E"/>
    <w:p w:rsidR="00000000" w:rsidRDefault="00E1631E">
      <w:pPr>
        <w:ind w:firstLine="698"/>
        <w:jc w:val="right"/>
      </w:pPr>
      <w:bookmarkStart w:id="252" w:name="sub_10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</w:p>
    <w:bookmarkEnd w:id="252"/>
    <w:p w:rsidR="00000000" w:rsidRDefault="00E1631E"/>
    <w:p w:rsidR="00000000" w:rsidRDefault="00E1631E">
      <w:pPr>
        <w:pStyle w:val="1"/>
      </w:pPr>
      <w:r>
        <w:t>Переч</w:t>
      </w:r>
      <w:r>
        <w:t>ень</w:t>
      </w:r>
      <w:r>
        <w:br/>
        <w:t>специализированных транспортных средств</w:t>
      </w:r>
    </w:p>
    <w:p w:rsidR="00000000" w:rsidRDefault="00E1631E"/>
    <w:p w:rsidR="00000000" w:rsidRDefault="00E1631E">
      <w:bookmarkStart w:id="253" w:name="sub_100001"/>
      <w:r>
        <w:t>1. Транспортные средства с кузовом-фургоном:</w:t>
      </w:r>
    </w:p>
    <w:bookmarkEnd w:id="253"/>
    <w:p w:rsidR="00000000" w:rsidRDefault="00E1631E">
      <w:r>
        <w:t>фургоны-рефрижераторы;</w:t>
      </w:r>
    </w:p>
    <w:p w:rsidR="00000000" w:rsidRDefault="00E1631E">
      <w:r>
        <w:t>фургоны с отоплением кузова.</w:t>
      </w:r>
    </w:p>
    <w:p w:rsidR="00000000" w:rsidRDefault="00E1631E">
      <w:bookmarkStart w:id="254" w:name="sub_100002"/>
      <w:r>
        <w:t>2. Транспортные средства - цистерны:</w:t>
      </w:r>
    </w:p>
    <w:bookmarkEnd w:id="254"/>
    <w:p w:rsidR="00000000" w:rsidRDefault="00E1631E">
      <w:r>
        <w:t>цистерны для перевозки сыпучих, порош</w:t>
      </w:r>
      <w:r>
        <w:t>кообразных, пылевидных строительных материалов, в том числе цементовозы;</w:t>
      </w:r>
    </w:p>
    <w:p w:rsidR="00000000" w:rsidRDefault="00E1631E">
      <w:r>
        <w:t>цистерны для перевозки сыпучих пищевых продуктов: мука, зерно, комбикорм, отруби;</w:t>
      </w:r>
    </w:p>
    <w:p w:rsidR="00000000" w:rsidRDefault="00E1631E">
      <w:r>
        <w:t>цистерны для перевозки пищевых жидкостей.</w:t>
      </w:r>
    </w:p>
    <w:p w:rsidR="00000000" w:rsidRDefault="00E1631E">
      <w:pPr>
        <w:pStyle w:val="afa"/>
        <w:rPr>
          <w:color w:val="000000"/>
          <w:sz w:val="16"/>
          <w:szCs w:val="16"/>
        </w:rPr>
      </w:pPr>
      <w:bookmarkStart w:id="255" w:name="sub_100003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E1631E">
      <w:pPr>
        <w:pStyle w:val="afb"/>
      </w:pPr>
      <w:r>
        <w:fldChar w:fldCharType="begin"/>
      </w:r>
      <w:r>
        <w:instrText>HYPERLINK "garantF1://70043006.1008"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 N 1208 в пункт 3 настоящего приложения внесены изменения</w:t>
      </w:r>
    </w:p>
    <w:p w:rsidR="00000000" w:rsidRDefault="00E1631E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631E">
      <w:r>
        <w:t>3. Транспортные средства дл</w:t>
      </w:r>
      <w:r>
        <w:t>я перевозки строительных грузов:</w:t>
      </w:r>
    </w:p>
    <w:p w:rsidR="00000000" w:rsidRDefault="00E1631E">
      <w:r>
        <w:t>транспортные средства - панелевозы;</w:t>
      </w:r>
    </w:p>
    <w:p w:rsidR="00000000" w:rsidRDefault="00E1631E">
      <w:r>
        <w:t>транспортные средства - фермовозы;</w:t>
      </w:r>
    </w:p>
    <w:p w:rsidR="00000000" w:rsidRDefault="00E1631E">
      <w:r>
        <w:t>транспортные средства - бетоносмесители;</w:t>
      </w:r>
    </w:p>
    <w:p w:rsidR="00000000" w:rsidRDefault="00E1631E">
      <w:bookmarkStart w:id="256" w:name="sub_1000035"/>
      <w:r>
        <w:t>транспортные средства с самосвальным кузовом.</w:t>
      </w:r>
    </w:p>
    <w:p w:rsidR="00000000" w:rsidRDefault="00E1631E">
      <w:bookmarkStart w:id="257" w:name="sub_100004"/>
      <w:bookmarkEnd w:id="256"/>
      <w:r>
        <w:t>4. Транспортные средства для пере</w:t>
      </w:r>
      <w:r>
        <w:t>возки животных.</w:t>
      </w:r>
    </w:p>
    <w:p w:rsidR="00000000" w:rsidRDefault="00E1631E">
      <w:bookmarkStart w:id="258" w:name="sub_100005"/>
      <w:bookmarkEnd w:id="257"/>
      <w:r>
        <w:t>5. Транспортные средства для перевозки автомобилей.</w:t>
      </w:r>
    </w:p>
    <w:p w:rsidR="00000000" w:rsidRDefault="00E1631E">
      <w:bookmarkStart w:id="259" w:name="sub_100006"/>
      <w:bookmarkEnd w:id="258"/>
      <w:r>
        <w:t>6. Транспортные средства - контейнеровозы.</w:t>
      </w:r>
    </w:p>
    <w:p w:rsidR="00000000" w:rsidRDefault="00E1631E">
      <w:bookmarkStart w:id="260" w:name="sub_100007"/>
      <w:bookmarkEnd w:id="259"/>
      <w:r>
        <w:t>7. Транспортные средства со съемным кузовом.</w:t>
      </w:r>
    </w:p>
    <w:p w:rsidR="00000000" w:rsidRDefault="00E1631E">
      <w:bookmarkStart w:id="261" w:name="sub_100008"/>
      <w:bookmarkEnd w:id="260"/>
      <w:r>
        <w:t>8. Транспортные сред</w:t>
      </w:r>
      <w:r>
        <w:t>ства - мусоровозы.</w:t>
      </w:r>
    </w:p>
    <w:p w:rsidR="00000000" w:rsidRDefault="00E1631E">
      <w:bookmarkStart w:id="262" w:name="sub_100009"/>
      <w:bookmarkEnd w:id="261"/>
      <w:r>
        <w:t xml:space="preserve">9. Транспортные средства, предназначенные для перевозки опасных грузов в соответствии с </w:t>
      </w:r>
      <w:hyperlink r:id="rId50" w:history="1">
        <w:r>
          <w:rPr>
            <w:rStyle w:val="a4"/>
          </w:rPr>
          <w:t>ДОПОГ</w:t>
        </w:r>
      </w:hyperlink>
      <w:r>
        <w:t xml:space="preserve"> (MEMU, EX/II, EX/III, FL, OX, AT)</w:t>
      </w:r>
    </w:p>
    <w:bookmarkEnd w:id="262"/>
    <w:p w:rsidR="00000000" w:rsidRDefault="00E1631E"/>
    <w:p w:rsidR="00E1631E" w:rsidRDefault="00E1631E"/>
    <w:sectPr w:rsidR="00E1631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61D"/>
    <w:rsid w:val="0044661D"/>
    <w:rsid w:val="00E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823693-767B-40CA-894B-820A028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58588.2" TargetMode="External"/><Relationship Id="rId18" Type="http://schemas.openxmlformats.org/officeDocument/2006/relationships/hyperlink" Target="garantF1://57312858.119" TargetMode="External"/><Relationship Id="rId26" Type="http://schemas.openxmlformats.org/officeDocument/2006/relationships/hyperlink" Target="garantF1://12057005.42" TargetMode="External"/><Relationship Id="rId39" Type="http://schemas.openxmlformats.org/officeDocument/2006/relationships/hyperlink" Target="garantF1://244062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312858.146" TargetMode="External"/><Relationship Id="rId34" Type="http://schemas.openxmlformats.org/officeDocument/2006/relationships/hyperlink" Target="garantF1://57321910.1111" TargetMode="External"/><Relationship Id="rId42" Type="http://schemas.openxmlformats.org/officeDocument/2006/relationships/hyperlink" Target="garantF1://2440625.0" TargetMode="External"/><Relationship Id="rId47" Type="http://schemas.openxmlformats.org/officeDocument/2006/relationships/hyperlink" Target="garantF1://2440625.0" TargetMode="External"/><Relationship Id="rId50" Type="http://schemas.openxmlformats.org/officeDocument/2006/relationships/hyperlink" Target="garantF1://2440625.0" TargetMode="External"/><Relationship Id="rId7" Type="http://schemas.openxmlformats.org/officeDocument/2006/relationships/hyperlink" Target="garantF1://2968.0" TargetMode="External"/><Relationship Id="rId12" Type="http://schemas.openxmlformats.org/officeDocument/2006/relationships/hyperlink" Target="garantF1://2440439.0" TargetMode="External"/><Relationship Id="rId17" Type="http://schemas.openxmlformats.org/officeDocument/2006/relationships/hyperlink" Target="garantF1://57312858.118" TargetMode="External"/><Relationship Id="rId25" Type="http://schemas.openxmlformats.org/officeDocument/2006/relationships/hyperlink" Target="garantF1://12057005.3505" TargetMode="External"/><Relationship Id="rId33" Type="http://schemas.openxmlformats.org/officeDocument/2006/relationships/hyperlink" Target="garantF1://71476360.0" TargetMode="External"/><Relationship Id="rId38" Type="http://schemas.openxmlformats.org/officeDocument/2006/relationships/hyperlink" Target="garantF1://2440625.0" TargetMode="External"/><Relationship Id="rId46" Type="http://schemas.openxmlformats.org/officeDocument/2006/relationships/hyperlink" Target="garantF1://57312858.8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7005.18" TargetMode="External"/><Relationship Id="rId20" Type="http://schemas.openxmlformats.org/officeDocument/2006/relationships/hyperlink" Target="garantF1://5662614.130" TargetMode="External"/><Relationship Id="rId29" Type="http://schemas.openxmlformats.org/officeDocument/2006/relationships/hyperlink" Target="garantF1://57403603.10000" TargetMode="External"/><Relationship Id="rId41" Type="http://schemas.openxmlformats.org/officeDocument/2006/relationships/hyperlink" Target="garantF1://7004300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171139.0" TargetMode="External"/><Relationship Id="rId11" Type="http://schemas.openxmlformats.org/officeDocument/2006/relationships/hyperlink" Target="garantF1://55171139.0" TargetMode="External"/><Relationship Id="rId24" Type="http://schemas.openxmlformats.org/officeDocument/2006/relationships/hyperlink" Target="garantF1://57321910.175" TargetMode="External"/><Relationship Id="rId32" Type="http://schemas.openxmlformats.org/officeDocument/2006/relationships/hyperlink" Target="garantF1://57321910.1000" TargetMode="External"/><Relationship Id="rId37" Type="http://schemas.openxmlformats.org/officeDocument/2006/relationships/hyperlink" Target="garantF1://70043006.0" TargetMode="External"/><Relationship Id="rId40" Type="http://schemas.openxmlformats.org/officeDocument/2006/relationships/hyperlink" Target="garantF1://5662614.50000" TargetMode="External"/><Relationship Id="rId45" Type="http://schemas.openxmlformats.org/officeDocument/2006/relationships/hyperlink" Target="garantF1://5662614.71004" TargetMode="External"/><Relationship Id="rId5" Type="http://schemas.openxmlformats.org/officeDocument/2006/relationships/hyperlink" Target="garantF1://12057005.301" TargetMode="External"/><Relationship Id="rId15" Type="http://schemas.openxmlformats.org/officeDocument/2006/relationships/hyperlink" Target="garantF1://12057005.200" TargetMode="External"/><Relationship Id="rId23" Type="http://schemas.openxmlformats.org/officeDocument/2006/relationships/hyperlink" Target="garantF1://12057005.15" TargetMode="External"/><Relationship Id="rId28" Type="http://schemas.openxmlformats.org/officeDocument/2006/relationships/hyperlink" Target="garantF1://70458588.2" TargetMode="External"/><Relationship Id="rId36" Type="http://schemas.openxmlformats.org/officeDocument/2006/relationships/hyperlink" Target="garantF1://57305553.40000" TargetMode="External"/><Relationship Id="rId49" Type="http://schemas.openxmlformats.org/officeDocument/2006/relationships/hyperlink" Target="garantF1://5662614.100003" TargetMode="External"/><Relationship Id="rId10" Type="http://schemas.openxmlformats.org/officeDocument/2006/relationships/hyperlink" Target="garantF1://2440625.0" TargetMode="External"/><Relationship Id="rId19" Type="http://schemas.openxmlformats.org/officeDocument/2006/relationships/hyperlink" Target="garantF1://5662614.124" TargetMode="External"/><Relationship Id="rId31" Type="http://schemas.openxmlformats.org/officeDocument/2006/relationships/hyperlink" Target="garantF1://57321910.20000" TargetMode="External"/><Relationship Id="rId44" Type="http://schemas.openxmlformats.org/officeDocument/2006/relationships/hyperlink" Target="garantF1://2440625.0" TargetMode="External"/><Relationship Id="rId52" Type="http://schemas.openxmlformats.org/officeDocument/2006/relationships/theme" Target="theme/theme1.xml"/><Relationship Id="rId4" Type="http://schemas.openxmlformats.org/officeDocument/2006/relationships/hyperlink" Target="garantF1://12087702.0" TargetMode="External"/><Relationship Id="rId9" Type="http://schemas.openxmlformats.org/officeDocument/2006/relationships/hyperlink" Target="garantF1://55171139.0" TargetMode="External"/><Relationship Id="rId14" Type="http://schemas.openxmlformats.org/officeDocument/2006/relationships/hyperlink" Target="garantF1://5662614.109" TargetMode="External"/><Relationship Id="rId22" Type="http://schemas.openxmlformats.org/officeDocument/2006/relationships/hyperlink" Target="garantF1://57312858.162" TargetMode="External"/><Relationship Id="rId27" Type="http://schemas.openxmlformats.org/officeDocument/2006/relationships/hyperlink" Target="garantF1://70736112.6" TargetMode="External"/><Relationship Id="rId30" Type="http://schemas.openxmlformats.org/officeDocument/2006/relationships/hyperlink" Target="garantF1://70458588.1023" TargetMode="External"/><Relationship Id="rId35" Type="http://schemas.openxmlformats.org/officeDocument/2006/relationships/hyperlink" Target="garantF1://57321910.1113" TargetMode="External"/><Relationship Id="rId43" Type="http://schemas.openxmlformats.org/officeDocument/2006/relationships/hyperlink" Target="garantF1://2440625.0" TargetMode="External"/><Relationship Id="rId48" Type="http://schemas.openxmlformats.org/officeDocument/2006/relationships/hyperlink" Target="garantF1://2440625.0" TargetMode="External"/><Relationship Id="rId8" Type="http://schemas.openxmlformats.org/officeDocument/2006/relationships/hyperlink" Target="garantF1://57400384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10903</Words>
  <Characters>62153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Постановление Правительства РФ от 15 апреля 2011 г. N 272 "Об утверждении Правил</vt:lpstr>
      <vt:lpstr>Правила перевозок грузов автомобильным транспортом (утв. постановлением Правител</vt:lpstr>
      <vt:lpstr>I. Общие положения</vt:lpstr>
      <vt:lpstr>II. Заключение договора перевозки груза, договора фрахтования транспортного сред</vt:lpstr>
      <vt:lpstr>III. Предоставление транспортных средств и контейнеров, предъявление и прием гру</vt:lpstr>
      <vt:lpstr>IV. Определение массы груза, опломбирование транспортных средств и контейнеров</vt:lpstr>
      <vt:lpstr>V. Сроки доставки, выдача груза. Очистка транспортных средств и контейнеров</vt:lpstr>
      <vt:lpstr>VI. Особенности перевозки отдельных видов грузов</vt:lpstr>
      <vt:lpstr>VII. Порядок составления актов и оформления претензий </vt:lpstr>
      <vt:lpstr>Допустимые массы транспортных средств</vt:lpstr>
      <vt:lpstr>Допустимые осевые нагрузки транспортных средств</vt:lpstr>
      <vt:lpstr>Предельно допустимые габариты транспортных средств</vt:lpstr>
      <vt:lpstr>Длина</vt:lpstr>
      <vt:lpstr>Ширина</vt:lpstr>
      <vt:lpstr>Высота</vt:lpstr>
      <vt:lpstr>ТРАНСПОРТНАЯ НАКЛАДНАЯ</vt:lpstr>
      <vt:lpstr>ЗАКАЗ-НАРЯД на предоставление транспортного средства</vt:lpstr>
      <vt:lpstr>Сроки погрузки и выгрузки грузов в транспортные средства и контейнеры </vt:lpstr>
      <vt:lpstr>Перечень работ по погрузке грузов в транспортное средство и контейнер, а также п</vt:lpstr>
      <vt:lpstr>Погрузка</vt:lpstr>
      <vt:lpstr>Выгрузка</vt:lpstr>
      <vt:lpstr>Сопроводительная ведомость</vt:lpstr>
      <vt:lpstr>Перечень грузов, после перевозки которых транспортные средства, контейнеры должн</vt:lpstr>
      <vt:lpstr>Перечень специализированных транспортных средств</vt:lpstr>
    </vt:vector>
  </TitlesOfParts>
  <Company>НПП "Гарант-Сервис"</Company>
  <LinksUpToDate>false</LinksUpToDate>
  <CharactersWithSpaces>72911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2017-04-06T00:28:00Z</dcterms:created>
  <dcterms:modified xsi:type="dcterms:W3CDTF">2017-04-06T00:28:00Z</dcterms:modified>
</cp:coreProperties>
</file>