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82" w:rsidRDefault="00723282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Documents and Settings\Admin\Рабочий стол\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-1-7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82" w:rsidRDefault="00723282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82" w:rsidRDefault="00723282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82" w:rsidRDefault="00723282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82" w:rsidRDefault="00723282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93" w:rsidRPr="00F7381E" w:rsidRDefault="00622693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8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381E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1166EA" w:rsidRDefault="00622693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7010" w:rsidRPr="00F7381E">
        <w:rPr>
          <w:rFonts w:ascii="Times New Roman" w:hAnsi="Times New Roman" w:cs="Times New Roman"/>
          <w:b/>
          <w:sz w:val="28"/>
          <w:szCs w:val="28"/>
        </w:rPr>
        <w:t xml:space="preserve">исполнению обязанностей </w:t>
      </w:r>
    </w:p>
    <w:p w:rsidR="00622693" w:rsidRPr="00F7381E" w:rsidRDefault="00667010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81E">
        <w:rPr>
          <w:rFonts w:ascii="Times New Roman" w:hAnsi="Times New Roman" w:cs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622693" w:rsidRDefault="00622693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693" w:rsidRDefault="00622693" w:rsidP="006226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81E" w:rsidRDefault="00723282" w:rsidP="00F7381E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Н</w:t>
      </w:r>
      <w:r w:rsidR="00622693" w:rsidRPr="00F7381E">
        <w:rPr>
          <w:rFonts w:ascii="Times New Roman" w:hAnsi="Times New Roman" w:cs="Times New Roman"/>
          <w:b w:val="0"/>
          <w:i/>
        </w:rPr>
        <w:t xml:space="preserve">астоящая памятка подготовлена организационно-правовым Управлением администрации Провиденского </w:t>
      </w:r>
      <w:r w:rsidR="00A97AD4" w:rsidRPr="00F7381E">
        <w:rPr>
          <w:rFonts w:ascii="Times New Roman" w:hAnsi="Times New Roman" w:cs="Times New Roman"/>
          <w:b w:val="0"/>
          <w:i/>
        </w:rPr>
        <w:t xml:space="preserve">городского округа </w:t>
      </w:r>
      <w:r w:rsidR="00622693" w:rsidRPr="00F7381E">
        <w:rPr>
          <w:rFonts w:ascii="Times New Roman" w:hAnsi="Times New Roman" w:cs="Times New Roman"/>
          <w:b w:val="0"/>
          <w:i/>
        </w:rPr>
        <w:t xml:space="preserve"> </w:t>
      </w:r>
      <w:r w:rsidR="00F7381E">
        <w:rPr>
          <w:rFonts w:ascii="Times New Roman" w:hAnsi="Times New Roman" w:cs="Times New Roman"/>
          <w:b w:val="0"/>
          <w:i/>
        </w:rPr>
        <w:t xml:space="preserve">Чукотского АО </w:t>
      </w:r>
      <w:r w:rsidR="00622693" w:rsidRPr="00F7381E">
        <w:rPr>
          <w:rFonts w:ascii="Times New Roman" w:hAnsi="Times New Roman" w:cs="Times New Roman"/>
          <w:b w:val="0"/>
          <w:i/>
        </w:rPr>
        <w:t>в целях исключения и профилактики проявлений коррупционного характера в поведении муниципальных служащих при осуществлении ими своих должностных обязанностей</w:t>
      </w:r>
      <w:r w:rsidR="00F7381E">
        <w:rPr>
          <w:rFonts w:ascii="Times New Roman" w:hAnsi="Times New Roman" w:cs="Times New Roman"/>
          <w:b w:val="0"/>
          <w:i/>
        </w:rPr>
        <w:t xml:space="preserve">, </w:t>
      </w:r>
      <w:r w:rsidR="00622693" w:rsidRPr="00F7381E">
        <w:rPr>
          <w:rFonts w:ascii="Times New Roman" w:hAnsi="Times New Roman" w:cs="Times New Roman"/>
          <w:b w:val="0"/>
          <w:i/>
        </w:rPr>
        <w:t>в соответствии с Федеральным</w:t>
      </w:r>
      <w:r w:rsidR="00F7381E">
        <w:rPr>
          <w:rFonts w:ascii="Times New Roman" w:hAnsi="Times New Roman" w:cs="Times New Roman"/>
          <w:b w:val="0"/>
          <w:i/>
        </w:rPr>
        <w:t>и</w:t>
      </w:r>
      <w:r w:rsidR="00622693" w:rsidRPr="00F7381E">
        <w:rPr>
          <w:rFonts w:ascii="Times New Roman" w:hAnsi="Times New Roman" w:cs="Times New Roman"/>
          <w:b w:val="0"/>
          <w:i/>
        </w:rPr>
        <w:t xml:space="preserve"> закон</w:t>
      </w:r>
      <w:r w:rsidR="00F7381E">
        <w:rPr>
          <w:rFonts w:ascii="Times New Roman" w:hAnsi="Times New Roman" w:cs="Times New Roman"/>
          <w:b w:val="0"/>
          <w:i/>
        </w:rPr>
        <w:t>а</w:t>
      </w:r>
      <w:r w:rsidR="00622693" w:rsidRPr="00F7381E">
        <w:rPr>
          <w:rFonts w:ascii="Times New Roman" w:hAnsi="Times New Roman" w:cs="Times New Roman"/>
          <w:b w:val="0"/>
          <w:i/>
        </w:rPr>
        <w:t>м</w:t>
      </w:r>
      <w:r w:rsidR="00F7381E">
        <w:rPr>
          <w:rFonts w:ascii="Times New Roman" w:hAnsi="Times New Roman" w:cs="Times New Roman"/>
          <w:b w:val="0"/>
          <w:i/>
        </w:rPr>
        <w:t>и:</w:t>
      </w:r>
    </w:p>
    <w:p w:rsidR="00F7381E" w:rsidRDefault="00F7381E" w:rsidP="00F7381E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- </w:t>
      </w:r>
      <w:r w:rsidR="00622693" w:rsidRPr="00F7381E">
        <w:rPr>
          <w:rFonts w:ascii="Times New Roman" w:hAnsi="Times New Roman" w:cs="Times New Roman"/>
          <w:b w:val="0"/>
          <w:i/>
        </w:rPr>
        <w:t xml:space="preserve"> от 25 декабря 2008 года 273-ФЗ</w:t>
      </w:r>
      <w:r>
        <w:rPr>
          <w:rFonts w:ascii="Times New Roman" w:hAnsi="Times New Roman" w:cs="Times New Roman"/>
          <w:b w:val="0"/>
          <w:i/>
        </w:rPr>
        <w:t xml:space="preserve"> «О противодействии коррупции»;</w:t>
      </w:r>
    </w:p>
    <w:p w:rsidR="00F7381E" w:rsidRDefault="00F7381E" w:rsidP="00F7381E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- </w:t>
      </w:r>
      <w:r w:rsidR="00622693" w:rsidRPr="00F7381E">
        <w:rPr>
          <w:rFonts w:ascii="Times New Roman" w:hAnsi="Times New Roman" w:cs="Times New Roman"/>
          <w:b w:val="0"/>
          <w:i/>
        </w:rPr>
        <w:t>от 2 марта 2007 года  № 25-ФЗ «О муниципальной</w:t>
      </w:r>
      <w:r>
        <w:rPr>
          <w:rFonts w:ascii="Times New Roman" w:hAnsi="Times New Roman" w:cs="Times New Roman"/>
          <w:b w:val="0"/>
          <w:i/>
        </w:rPr>
        <w:t xml:space="preserve"> службе в Российской Федерации»;</w:t>
      </w:r>
    </w:p>
    <w:p w:rsidR="00F7381E" w:rsidRDefault="00622693" w:rsidP="00F7381E">
      <w:pPr>
        <w:pStyle w:val="1"/>
        <w:spacing w:before="0" w:after="0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F7381E">
        <w:rPr>
          <w:rFonts w:ascii="Times New Roman" w:hAnsi="Times New Roman" w:cs="Times New Roman"/>
          <w:b w:val="0"/>
          <w:i/>
        </w:rPr>
        <w:t xml:space="preserve"> </w:t>
      </w:r>
      <w:hyperlink r:id="rId8" w:history="1">
        <w:r w:rsidR="00F7381E">
          <w:rPr>
            <w:rFonts w:ascii="Times New Roman" w:hAnsi="Times New Roman" w:cs="Times New Roman"/>
            <w:b w:val="0"/>
            <w:i/>
            <w:color w:val="auto"/>
          </w:rPr>
          <w:t>- о</w:t>
        </w:r>
        <w:r w:rsidR="00F7381E" w:rsidRPr="00F7381E">
          <w:rPr>
            <w:rStyle w:val="a5"/>
            <w:rFonts w:ascii="Times New Roman" w:hAnsi="Times New Roman"/>
            <w:b w:val="0"/>
            <w:bCs w:val="0"/>
            <w:i/>
            <w:color w:val="auto"/>
          </w:rPr>
          <w:t>т 5 октября 2015 г. N 285-ФЗ</w:t>
        </w:r>
        <w:r w:rsidR="00F7381E">
          <w:rPr>
            <w:rStyle w:val="a5"/>
            <w:rFonts w:ascii="Times New Roman" w:hAnsi="Times New Roman"/>
            <w:b w:val="0"/>
            <w:bCs w:val="0"/>
            <w:i/>
            <w:color w:val="auto"/>
          </w:rPr>
          <w:t xml:space="preserve"> </w:t>
        </w:r>
        <w:r w:rsidR="00F7381E" w:rsidRPr="00F7381E">
          <w:rPr>
            <w:rStyle w:val="a5"/>
            <w:rFonts w:ascii="Times New Roman" w:hAnsi="Times New Roman"/>
            <w:b w:val="0"/>
            <w:bCs w:val="0"/>
            <w:i/>
            <w:color w:val="auto"/>
          </w:rPr>
          <w:t>"О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интересов"</w:t>
        </w:r>
      </w:hyperlink>
    </w:p>
    <w:p w:rsidR="00A27E80" w:rsidRDefault="00A27E80" w:rsidP="00A27E80">
      <w:pPr>
        <w:rPr>
          <w:lang w:eastAsia="ru-RU"/>
        </w:rPr>
      </w:pPr>
    </w:p>
    <w:p w:rsidR="00A27E80" w:rsidRDefault="00A27E80" w:rsidP="00A27E80">
      <w:pPr>
        <w:rPr>
          <w:lang w:eastAsia="ru-RU"/>
        </w:rPr>
      </w:pPr>
    </w:p>
    <w:p w:rsidR="00A27E80" w:rsidRPr="00A27E80" w:rsidRDefault="00A27E80" w:rsidP="00A27E80">
      <w:pPr>
        <w:pStyle w:val="a7"/>
        <w:ind w:left="0" w:firstLine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27E80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Основные понятия</w:t>
      </w:r>
    </w:p>
    <w:p w:rsidR="00A27E80" w:rsidRPr="00A27E80" w:rsidRDefault="00A27E80" w:rsidP="00A27E80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01"/>
      <w:r>
        <w:rPr>
          <w:rStyle w:val="a6"/>
          <w:rFonts w:ascii="Times New Roman" w:hAnsi="Times New Roman" w:cs="Times New Roman"/>
          <w:bCs/>
          <w:sz w:val="27"/>
          <w:szCs w:val="27"/>
        </w:rPr>
        <w:t>К</w:t>
      </w:r>
      <w:r w:rsidRPr="00A27E80">
        <w:rPr>
          <w:rStyle w:val="a6"/>
          <w:rFonts w:ascii="Times New Roman" w:hAnsi="Times New Roman" w:cs="Times New Roman"/>
          <w:bCs/>
          <w:sz w:val="27"/>
          <w:szCs w:val="27"/>
        </w:rPr>
        <w:t>оррупция:</w:t>
      </w:r>
    </w:p>
    <w:p w:rsidR="00A27E80" w:rsidRPr="00A27E80" w:rsidRDefault="00A27E80" w:rsidP="00A27E80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011"/>
      <w:bookmarkEnd w:id="0"/>
      <w:r w:rsidRPr="00A27E80">
        <w:rPr>
          <w:rFonts w:ascii="Times New Roman" w:hAnsi="Times New Roman" w:cs="Times New Roman"/>
          <w:sz w:val="27"/>
          <w:szCs w:val="27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A27E80" w:rsidRPr="00A27E80" w:rsidRDefault="00A27E80" w:rsidP="00A27E80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1012"/>
      <w:bookmarkEnd w:id="1"/>
      <w:r w:rsidRPr="00A27E80">
        <w:rPr>
          <w:rFonts w:ascii="Times New Roman" w:hAnsi="Times New Roman" w:cs="Times New Roman"/>
          <w:sz w:val="27"/>
          <w:szCs w:val="27"/>
        </w:rPr>
        <w:t>б) совершение деяний, указанных в подпункте "а" настоящего пункта, от имени ил</w:t>
      </w:r>
      <w:r w:rsidR="0066155F">
        <w:rPr>
          <w:rFonts w:ascii="Times New Roman" w:hAnsi="Times New Roman" w:cs="Times New Roman"/>
          <w:sz w:val="27"/>
          <w:szCs w:val="27"/>
        </w:rPr>
        <w:t>и в интересах юридического лица.</w:t>
      </w:r>
    </w:p>
    <w:p w:rsidR="0066155F" w:rsidRDefault="0066155F" w:rsidP="00A27E80">
      <w:pPr>
        <w:spacing w:after="0"/>
        <w:ind w:firstLine="720"/>
        <w:jc w:val="both"/>
        <w:rPr>
          <w:rStyle w:val="a6"/>
          <w:rFonts w:ascii="Times New Roman" w:hAnsi="Times New Roman" w:cs="Times New Roman"/>
          <w:bCs/>
          <w:sz w:val="27"/>
          <w:szCs w:val="27"/>
        </w:rPr>
      </w:pPr>
      <w:bookmarkStart w:id="3" w:name="sub_102"/>
      <w:bookmarkEnd w:id="2"/>
    </w:p>
    <w:p w:rsidR="00A27E80" w:rsidRPr="00A27E80" w:rsidRDefault="0066155F" w:rsidP="00A27E80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6"/>
          <w:rFonts w:ascii="Times New Roman" w:hAnsi="Times New Roman" w:cs="Times New Roman"/>
          <w:bCs/>
          <w:sz w:val="27"/>
          <w:szCs w:val="27"/>
        </w:rPr>
        <w:t>П</w:t>
      </w:r>
      <w:r w:rsidR="00A27E80" w:rsidRPr="00A27E80">
        <w:rPr>
          <w:rStyle w:val="a6"/>
          <w:rFonts w:ascii="Times New Roman" w:hAnsi="Times New Roman" w:cs="Times New Roman"/>
          <w:bCs/>
          <w:sz w:val="27"/>
          <w:szCs w:val="27"/>
        </w:rPr>
        <w:t>ротиводействие коррупции</w:t>
      </w:r>
      <w:r w:rsidR="00A27E80" w:rsidRPr="00A27E80">
        <w:rPr>
          <w:rFonts w:ascii="Times New Roman" w:hAnsi="Times New Roman" w:cs="Times New Roman"/>
          <w:sz w:val="27"/>
          <w:szCs w:val="27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27E80" w:rsidRPr="00A27E80" w:rsidRDefault="00A27E80" w:rsidP="00A27E80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1021"/>
      <w:bookmarkEnd w:id="3"/>
      <w:r w:rsidRPr="00A27E80">
        <w:rPr>
          <w:rFonts w:ascii="Times New Roman" w:hAnsi="Times New Roman" w:cs="Times New Roman"/>
          <w:sz w:val="27"/>
          <w:szCs w:val="27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27E80" w:rsidRPr="00A27E80" w:rsidRDefault="00A27E80" w:rsidP="00A27E80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1022"/>
      <w:bookmarkEnd w:id="4"/>
      <w:r w:rsidRPr="00A27E80">
        <w:rPr>
          <w:rFonts w:ascii="Times New Roman" w:hAnsi="Times New Roman" w:cs="Times New Roman"/>
          <w:sz w:val="27"/>
          <w:szCs w:val="27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27E80" w:rsidRPr="00A27E80" w:rsidRDefault="00A27E80" w:rsidP="00A27E80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6" w:name="sub_1023"/>
      <w:bookmarkEnd w:id="5"/>
      <w:r w:rsidRPr="00A27E80">
        <w:rPr>
          <w:rFonts w:ascii="Times New Roman" w:hAnsi="Times New Roman" w:cs="Times New Roman"/>
          <w:sz w:val="27"/>
          <w:szCs w:val="27"/>
        </w:rPr>
        <w:t>в) по минимизации и (или) ликвидации последствий коррупционных правонарушений.</w:t>
      </w:r>
    </w:p>
    <w:bookmarkEnd w:id="6"/>
    <w:p w:rsidR="0066155F" w:rsidRDefault="0066155F" w:rsidP="00A27E80">
      <w:pPr>
        <w:spacing w:after="0"/>
        <w:ind w:firstLine="720"/>
        <w:jc w:val="both"/>
        <w:rPr>
          <w:rStyle w:val="a6"/>
          <w:rFonts w:ascii="Times New Roman" w:hAnsi="Times New Roman" w:cs="Times New Roman"/>
          <w:bCs/>
          <w:sz w:val="27"/>
          <w:szCs w:val="27"/>
        </w:rPr>
      </w:pPr>
    </w:p>
    <w:p w:rsidR="00A27E80" w:rsidRPr="00A27E80" w:rsidRDefault="0066155F" w:rsidP="00A27E80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6"/>
          <w:rFonts w:ascii="Times New Roman" w:hAnsi="Times New Roman" w:cs="Times New Roman"/>
          <w:bCs/>
          <w:sz w:val="27"/>
          <w:szCs w:val="27"/>
        </w:rPr>
        <w:t>Н</w:t>
      </w:r>
      <w:r w:rsidR="00A27E80" w:rsidRPr="00A27E80">
        <w:rPr>
          <w:rStyle w:val="a6"/>
          <w:rFonts w:ascii="Times New Roman" w:hAnsi="Times New Roman" w:cs="Times New Roman"/>
          <w:bCs/>
          <w:sz w:val="27"/>
          <w:szCs w:val="27"/>
        </w:rPr>
        <w:t>ормативные правовые акты Российской Федерации:</w:t>
      </w:r>
    </w:p>
    <w:p w:rsidR="00A27E80" w:rsidRPr="00A27E80" w:rsidRDefault="00A27E80" w:rsidP="00A27E80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7" w:name="sub_1031"/>
      <w:r w:rsidRPr="00A27E80">
        <w:rPr>
          <w:rFonts w:ascii="Times New Roman" w:hAnsi="Times New Roman" w:cs="Times New Roman"/>
          <w:sz w:val="27"/>
          <w:szCs w:val="27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27E80" w:rsidRPr="00A27E80" w:rsidRDefault="00A27E80" w:rsidP="00A27E80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8" w:name="sub_1032"/>
      <w:bookmarkEnd w:id="7"/>
      <w:r w:rsidRPr="00A27E80">
        <w:rPr>
          <w:rFonts w:ascii="Times New Roman" w:hAnsi="Times New Roman" w:cs="Times New Roman"/>
          <w:sz w:val="27"/>
          <w:szCs w:val="27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A27E80" w:rsidRPr="00A27E80" w:rsidRDefault="0066155F" w:rsidP="00A27E80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9" w:name="sub_1033"/>
      <w:bookmarkEnd w:id="8"/>
      <w:r>
        <w:rPr>
          <w:rFonts w:ascii="Times New Roman" w:hAnsi="Times New Roman" w:cs="Times New Roman"/>
          <w:sz w:val="27"/>
          <w:szCs w:val="27"/>
        </w:rPr>
        <w:t>в) муниципальные правовые акты.</w:t>
      </w:r>
    </w:p>
    <w:bookmarkEnd w:id="9"/>
    <w:p w:rsidR="00A27E80" w:rsidRPr="00A27E80" w:rsidRDefault="00A27E80" w:rsidP="00A27E80">
      <w:pPr>
        <w:rPr>
          <w:lang w:eastAsia="ru-RU"/>
        </w:rPr>
      </w:pPr>
    </w:p>
    <w:p w:rsidR="00622693" w:rsidRPr="002D64F9" w:rsidRDefault="00622693" w:rsidP="00622693">
      <w:pPr>
        <w:spacing w:after="0"/>
        <w:jc w:val="both"/>
        <w:rPr>
          <w:rFonts w:ascii="Times New Roman" w:hAnsi="Times New Roman" w:cs="Times New Roman"/>
          <w:i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0231" w:rsidTr="00190231">
        <w:tc>
          <w:tcPr>
            <w:tcW w:w="4785" w:type="dxa"/>
          </w:tcPr>
          <w:p w:rsidR="00190231" w:rsidRDefault="00190231" w:rsidP="00190231">
            <w:pPr>
              <w:jc w:val="right"/>
              <w:rPr>
                <w:rFonts w:ascii="Times New Roman" w:hAnsi="Times New Roman" w:cs="Times New Roman"/>
                <w:b/>
                <w:noProof/>
                <w:sz w:val="27"/>
                <w:szCs w:val="27"/>
                <w:u w:val="single"/>
                <w:lang w:eastAsia="ru-RU"/>
              </w:rPr>
            </w:pPr>
            <w:bookmarkStart w:id="10" w:name="sub_1001"/>
            <w:r>
              <w:rPr>
                <w:rFonts w:ascii="Times New Roman" w:hAnsi="Times New Roman" w:cs="Times New Roman"/>
                <w:b/>
                <w:noProof/>
                <w:sz w:val="27"/>
                <w:szCs w:val="27"/>
                <w:u w:val="single"/>
                <w:lang w:eastAsia="ru-RU"/>
              </w:rPr>
              <w:lastRenderedPageBreak/>
              <w:drawing>
                <wp:inline distT="0" distB="0" distL="0" distR="0" wp14:anchorId="09A673DE" wp14:editId="51B7C20C">
                  <wp:extent cx="2667000" cy="1885950"/>
                  <wp:effectExtent l="0" t="0" r="0" b="0"/>
                  <wp:docPr id="7" name="Рисунок 7" descr="C:\Documents and Settings\Admin\Рабочий стол\108810632_large_4360286_PkDDAuDPN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108810632_large_4360286_PkDDAuDPN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90231" w:rsidRDefault="00190231" w:rsidP="0019023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190231" w:rsidRDefault="00190231" w:rsidP="0019023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190231" w:rsidRDefault="00190231" w:rsidP="0019023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190231" w:rsidRDefault="00190231" w:rsidP="0019023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190231" w:rsidRDefault="00190231" w:rsidP="0019023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113EA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Конфликт интересов</w:t>
            </w:r>
          </w:p>
          <w:p w:rsidR="00190231" w:rsidRDefault="00190231" w:rsidP="00190231">
            <w:pPr>
              <w:jc w:val="right"/>
              <w:rPr>
                <w:rFonts w:ascii="Times New Roman" w:hAnsi="Times New Roman" w:cs="Times New Roman"/>
                <w:b/>
                <w:noProof/>
                <w:sz w:val="27"/>
                <w:szCs w:val="27"/>
                <w:u w:val="single"/>
                <w:lang w:eastAsia="ru-RU"/>
              </w:rPr>
            </w:pPr>
          </w:p>
        </w:tc>
      </w:tr>
    </w:tbl>
    <w:p w:rsidR="00190231" w:rsidRDefault="00190231" w:rsidP="00190231">
      <w:pPr>
        <w:spacing w:after="0"/>
        <w:jc w:val="right"/>
        <w:rPr>
          <w:rFonts w:ascii="Times New Roman" w:hAnsi="Times New Roman" w:cs="Times New Roman"/>
          <w:b/>
          <w:noProof/>
          <w:sz w:val="27"/>
          <w:szCs w:val="27"/>
          <w:u w:val="single"/>
          <w:lang w:eastAsia="ru-RU"/>
        </w:rPr>
      </w:pPr>
    </w:p>
    <w:p w:rsidR="00D52A84" w:rsidRPr="00D52A84" w:rsidRDefault="00F7381E" w:rsidP="00D52A84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A84">
        <w:rPr>
          <w:rFonts w:ascii="Times New Roman" w:hAnsi="Times New Roman" w:cs="Times New Roman"/>
          <w:sz w:val="27"/>
          <w:szCs w:val="27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D52A84" w:rsidRPr="00D52A84">
        <w:rPr>
          <w:rFonts w:ascii="Times New Roman" w:hAnsi="Times New Roman" w:cs="Times New Roman"/>
          <w:sz w:val="27"/>
          <w:szCs w:val="27"/>
        </w:rPr>
        <w:t>.</w:t>
      </w:r>
    </w:p>
    <w:p w:rsidR="00D52A84" w:rsidRPr="00D52A84" w:rsidRDefault="00D52A84" w:rsidP="00D52A8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A84">
        <w:rPr>
          <w:rFonts w:ascii="Times New Roman" w:hAnsi="Times New Roman" w:cs="Times New Roman"/>
          <w:sz w:val="27"/>
          <w:szCs w:val="27"/>
        </w:rPr>
        <w:t>(</w:t>
      </w:r>
      <w:r w:rsidRPr="00D52A84">
        <w:rPr>
          <w:rFonts w:ascii="Times New Roman" w:hAnsi="Times New Roman" w:cs="Times New Roman"/>
          <w:b/>
          <w:i/>
          <w:sz w:val="24"/>
          <w:szCs w:val="24"/>
        </w:rPr>
        <w:t>ст. 10.1 Федерального закона от 25 декабря 2008 г. № 273-ФЗ «О противодействии коррупции», ст. 10.1. Федерального закона от 2 марта 2007 г. № 25-ФЗ «О муниципальной службе в Российской Федерации»</w:t>
      </w:r>
      <w:r w:rsidRPr="00D52A84">
        <w:rPr>
          <w:rFonts w:ascii="Times New Roman" w:hAnsi="Times New Roman" w:cs="Times New Roman"/>
          <w:sz w:val="27"/>
          <w:szCs w:val="27"/>
        </w:rPr>
        <w:t>).</w:t>
      </w:r>
    </w:p>
    <w:p w:rsidR="00F7381E" w:rsidRPr="00F7381E" w:rsidRDefault="00F7381E" w:rsidP="00F7381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1" w:name="sub_1002"/>
      <w:bookmarkEnd w:id="10"/>
      <w:r w:rsidRPr="00F7381E"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F7381E">
        <w:rPr>
          <w:rFonts w:ascii="Times New Roman" w:hAnsi="Times New Roman" w:cs="Times New Roman"/>
          <w:sz w:val="27"/>
          <w:szCs w:val="27"/>
        </w:rP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>
        <w:rPr>
          <w:rFonts w:ascii="Times New Roman" w:hAnsi="Times New Roman" w:cs="Times New Roman"/>
          <w:sz w:val="27"/>
          <w:szCs w:val="27"/>
        </w:rPr>
        <w:t>пункте 1</w:t>
      </w:r>
      <w:r w:rsidRPr="00F7381E">
        <w:rPr>
          <w:rFonts w:ascii="Times New Roman" w:hAnsi="Times New Roman" w:cs="Times New Roman"/>
          <w:sz w:val="27"/>
          <w:szCs w:val="27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>
        <w:rPr>
          <w:rFonts w:ascii="Times New Roman" w:hAnsi="Times New Roman" w:cs="Times New Roman"/>
          <w:sz w:val="27"/>
          <w:szCs w:val="27"/>
        </w:rPr>
        <w:t>пункте 1</w:t>
      </w:r>
      <w:r w:rsidRPr="00F7381E">
        <w:rPr>
          <w:rFonts w:ascii="Times New Roman" w:hAnsi="Times New Roman" w:cs="Times New Roman"/>
          <w:sz w:val="27"/>
          <w:szCs w:val="27"/>
        </w:rPr>
        <w:t>, и (или) лица, состоящие с ним в близком родстве или свойстве, связаны имущественными, корпоративными и</w:t>
      </w:r>
      <w:r>
        <w:rPr>
          <w:rFonts w:ascii="Times New Roman" w:hAnsi="Times New Roman" w:cs="Times New Roman"/>
          <w:sz w:val="27"/>
          <w:szCs w:val="27"/>
        </w:rPr>
        <w:t>ли иными близкими отношениями.</w:t>
      </w:r>
    </w:p>
    <w:bookmarkEnd w:id="11"/>
    <w:p w:rsidR="00D52A84" w:rsidRPr="00D52A84" w:rsidRDefault="00D52A84" w:rsidP="00D52A84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A84">
        <w:rPr>
          <w:rFonts w:ascii="Times New Roman" w:hAnsi="Times New Roman" w:cs="Times New Roman"/>
          <w:sz w:val="27"/>
          <w:szCs w:val="27"/>
        </w:rPr>
        <w:t>(</w:t>
      </w:r>
      <w:r w:rsidRPr="00D52A84">
        <w:rPr>
          <w:rFonts w:ascii="Times New Roman" w:hAnsi="Times New Roman" w:cs="Times New Roman"/>
          <w:b/>
          <w:i/>
          <w:sz w:val="24"/>
          <w:szCs w:val="24"/>
        </w:rPr>
        <w:t>ст. 10.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52A84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Федерального закона от 25 декабря 2008 г. № 273-ФЗ «О противодействии коррупции», ст. 10.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52A84">
        <w:rPr>
          <w:rFonts w:ascii="Times New Roman" w:hAnsi="Times New Roman" w:cs="Times New Roman"/>
          <w:b/>
          <w:i/>
          <w:sz w:val="24"/>
          <w:szCs w:val="24"/>
        </w:rPr>
        <w:t>. Федерального закона от 2 марта 2007 г. № 25-ФЗ «О муниципальной службе в Российской Федерации»</w:t>
      </w:r>
      <w:r w:rsidRPr="00D52A84">
        <w:rPr>
          <w:rFonts w:ascii="Times New Roman" w:hAnsi="Times New Roman" w:cs="Times New Roman"/>
          <w:sz w:val="27"/>
          <w:szCs w:val="27"/>
        </w:rPr>
        <w:t>).</w:t>
      </w:r>
    </w:p>
    <w:p w:rsidR="00667010" w:rsidRDefault="00667010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C47" w:rsidRDefault="00415C47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C47" w:rsidRDefault="00415C47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C47" w:rsidRDefault="00415C47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C47" w:rsidRDefault="00415C47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C47" w:rsidRDefault="00415C47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C47" w:rsidRDefault="00415C47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C47" w:rsidRDefault="00415C47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C47" w:rsidRDefault="00415C47" w:rsidP="00541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0231" w:rsidTr="00415C47">
        <w:trPr>
          <w:trHeight w:val="2952"/>
        </w:trPr>
        <w:tc>
          <w:tcPr>
            <w:tcW w:w="4785" w:type="dxa"/>
          </w:tcPr>
          <w:p w:rsidR="00415C47" w:rsidRDefault="00415C47" w:rsidP="00190231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bookmarkStart w:id="12" w:name="sub_11"/>
          </w:p>
          <w:p w:rsidR="00415C47" w:rsidRDefault="00415C47" w:rsidP="00190231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415C47" w:rsidRDefault="00415C47" w:rsidP="00190231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190231" w:rsidRDefault="00190231" w:rsidP="00415C47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7"/>
                <w:szCs w:val="27"/>
                <w:u w:val="single"/>
              </w:rPr>
            </w:pPr>
            <w:r w:rsidRPr="005113EA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Порядок предотвращения и урегулирования конфликта интересов</w:t>
            </w:r>
          </w:p>
        </w:tc>
        <w:tc>
          <w:tcPr>
            <w:tcW w:w="4786" w:type="dxa"/>
          </w:tcPr>
          <w:p w:rsidR="00190231" w:rsidRDefault="00190231" w:rsidP="008C793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190231" w:rsidRDefault="00415C47" w:rsidP="00415C47">
            <w:pPr>
              <w:jc w:val="center"/>
              <w:rPr>
                <w:rFonts w:ascii="Times New Roman" w:hAnsi="Times New Roman" w:cs="Times New Roman"/>
                <w:b/>
                <w:noProof/>
                <w:sz w:val="27"/>
                <w:szCs w:val="27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F8833B" wp14:editId="11CF370B">
                  <wp:extent cx="2743200" cy="1923755"/>
                  <wp:effectExtent l="0" t="0" r="0" b="635"/>
                  <wp:docPr id="8" name="Рисунок 8" descr="C:\Documents and Settings\Admin\Рабочий стол\1334143891_cp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1334143891_cp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2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0231" w:rsidRDefault="00190231" w:rsidP="005113EA">
      <w:pPr>
        <w:pStyle w:val="a7"/>
        <w:ind w:left="0" w:firstLine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5113EA" w:rsidRPr="005113EA" w:rsidRDefault="005113EA" w:rsidP="005113EA">
      <w:pPr>
        <w:rPr>
          <w:lang w:eastAsia="ru-RU"/>
        </w:rPr>
      </w:pPr>
    </w:p>
    <w:p w:rsidR="005113EA" w:rsidRPr="005113EA" w:rsidRDefault="005113EA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3" w:name="sub_1101"/>
      <w:bookmarkEnd w:id="12"/>
      <w:r w:rsidRPr="005113EA">
        <w:rPr>
          <w:rFonts w:ascii="Times New Roman" w:hAnsi="Times New Roman" w:cs="Times New Roman"/>
          <w:sz w:val="27"/>
          <w:szCs w:val="27"/>
        </w:rPr>
        <w:t xml:space="preserve">1. Лицо, указанное в </w:t>
      </w:r>
      <w:r>
        <w:rPr>
          <w:rFonts w:ascii="Times New Roman" w:hAnsi="Times New Roman" w:cs="Times New Roman"/>
          <w:sz w:val="27"/>
          <w:szCs w:val="27"/>
        </w:rPr>
        <w:t>пункте</w:t>
      </w:r>
      <w:r w:rsidRPr="005113EA">
        <w:rPr>
          <w:rFonts w:ascii="Times New Roman" w:hAnsi="Times New Roman" w:cs="Times New Roman"/>
          <w:sz w:val="27"/>
          <w:szCs w:val="27"/>
        </w:rPr>
        <w:t xml:space="preserve"> 1</w:t>
      </w:r>
      <w:r w:rsidR="001166EA">
        <w:rPr>
          <w:rFonts w:ascii="Times New Roman" w:hAnsi="Times New Roman" w:cs="Times New Roman"/>
          <w:sz w:val="27"/>
          <w:szCs w:val="27"/>
        </w:rPr>
        <w:t xml:space="preserve"> части первой</w:t>
      </w:r>
      <w:r w:rsidRPr="005113EA">
        <w:rPr>
          <w:rFonts w:ascii="Times New Roman" w:hAnsi="Times New Roman" w:cs="Times New Roman"/>
          <w:sz w:val="27"/>
          <w:szCs w:val="27"/>
        </w:rPr>
        <w:t>, обязано принимать меры по недопущению любой возможности возникновения конфликта интересов.</w:t>
      </w:r>
    </w:p>
    <w:p w:rsidR="005113EA" w:rsidRPr="005113EA" w:rsidRDefault="005113EA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4" w:name="sub_1102"/>
      <w:bookmarkEnd w:id="13"/>
      <w:r w:rsidRPr="005113EA">
        <w:rPr>
          <w:rFonts w:ascii="Times New Roman" w:hAnsi="Times New Roman" w:cs="Times New Roman"/>
          <w:sz w:val="27"/>
          <w:szCs w:val="27"/>
        </w:rPr>
        <w:t>2. Лицо, указанное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113EA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пункте</w:t>
      </w:r>
      <w:r w:rsidRPr="005113EA">
        <w:rPr>
          <w:rFonts w:ascii="Times New Roman" w:hAnsi="Times New Roman" w:cs="Times New Roman"/>
          <w:sz w:val="27"/>
          <w:szCs w:val="27"/>
        </w:rPr>
        <w:t xml:space="preserve"> 1</w:t>
      </w:r>
      <w:r w:rsidR="001166EA">
        <w:rPr>
          <w:rFonts w:ascii="Times New Roman" w:hAnsi="Times New Roman" w:cs="Times New Roman"/>
          <w:sz w:val="27"/>
          <w:szCs w:val="27"/>
        </w:rPr>
        <w:t xml:space="preserve"> </w:t>
      </w:r>
      <w:r w:rsidR="001166EA">
        <w:rPr>
          <w:rFonts w:ascii="Times New Roman" w:hAnsi="Times New Roman" w:cs="Times New Roman"/>
          <w:sz w:val="27"/>
          <w:szCs w:val="27"/>
        </w:rPr>
        <w:t>части первой</w:t>
      </w:r>
      <w:r w:rsidRPr="005113EA">
        <w:rPr>
          <w:rFonts w:ascii="Times New Roman" w:hAnsi="Times New Roman" w:cs="Times New Roman"/>
          <w:sz w:val="27"/>
          <w:szCs w:val="27"/>
        </w:rPr>
        <w:t>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5113EA" w:rsidRPr="005113EA" w:rsidRDefault="005113EA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5" w:name="sub_1103"/>
      <w:bookmarkEnd w:id="14"/>
      <w:r w:rsidRPr="005113EA">
        <w:rPr>
          <w:rFonts w:ascii="Times New Roman" w:hAnsi="Times New Roman" w:cs="Times New Roman"/>
          <w:sz w:val="27"/>
          <w:szCs w:val="27"/>
        </w:rPr>
        <w:t>3. Представитель нанимателя (работодатель), если ему стало известно о возникновении у лица, указанного в</w:t>
      </w:r>
      <w:r>
        <w:rPr>
          <w:rFonts w:ascii="Times New Roman" w:hAnsi="Times New Roman" w:cs="Times New Roman"/>
          <w:sz w:val="27"/>
          <w:szCs w:val="27"/>
        </w:rPr>
        <w:t xml:space="preserve"> пункте 1</w:t>
      </w:r>
      <w:r w:rsidR="001166EA">
        <w:rPr>
          <w:rFonts w:ascii="Times New Roman" w:hAnsi="Times New Roman" w:cs="Times New Roman"/>
          <w:sz w:val="27"/>
          <w:szCs w:val="27"/>
        </w:rPr>
        <w:t xml:space="preserve"> </w:t>
      </w:r>
      <w:r w:rsidR="001166EA">
        <w:rPr>
          <w:rFonts w:ascii="Times New Roman" w:hAnsi="Times New Roman" w:cs="Times New Roman"/>
          <w:sz w:val="27"/>
          <w:szCs w:val="27"/>
        </w:rPr>
        <w:t>части первой</w:t>
      </w:r>
      <w:r w:rsidRPr="005113EA">
        <w:rPr>
          <w:rFonts w:ascii="Times New Roman" w:hAnsi="Times New Roman" w:cs="Times New Roman"/>
          <w:sz w:val="27"/>
          <w:szCs w:val="27"/>
        </w:rPr>
        <w:t>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5113EA" w:rsidRPr="005113EA" w:rsidRDefault="005113EA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6" w:name="sub_1104"/>
      <w:bookmarkEnd w:id="15"/>
      <w:r w:rsidRPr="005113EA">
        <w:rPr>
          <w:rFonts w:ascii="Times New Roman" w:hAnsi="Times New Roman" w:cs="Times New Roman"/>
          <w:sz w:val="27"/>
          <w:szCs w:val="27"/>
        </w:rPr>
        <w:t>4. Предотвращение или урегулирование конфликта интересов может состоять в изменении должностного или служебного положения лица, указанного в</w:t>
      </w:r>
      <w:r>
        <w:rPr>
          <w:rFonts w:ascii="Times New Roman" w:hAnsi="Times New Roman" w:cs="Times New Roman"/>
          <w:sz w:val="27"/>
          <w:szCs w:val="27"/>
        </w:rPr>
        <w:t xml:space="preserve"> пункте 1</w:t>
      </w:r>
      <w:r w:rsidR="001166EA">
        <w:rPr>
          <w:rFonts w:ascii="Times New Roman" w:hAnsi="Times New Roman" w:cs="Times New Roman"/>
          <w:sz w:val="27"/>
          <w:szCs w:val="27"/>
        </w:rPr>
        <w:t xml:space="preserve"> </w:t>
      </w:r>
      <w:r w:rsidR="001166EA">
        <w:rPr>
          <w:rFonts w:ascii="Times New Roman" w:hAnsi="Times New Roman" w:cs="Times New Roman"/>
          <w:sz w:val="27"/>
          <w:szCs w:val="27"/>
        </w:rPr>
        <w:t>части первой</w:t>
      </w:r>
      <w:r w:rsidRPr="005113EA">
        <w:rPr>
          <w:rFonts w:ascii="Times New Roman" w:hAnsi="Times New Roman" w:cs="Times New Roman"/>
          <w:sz w:val="27"/>
          <w:szCs w:val="27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5113EA" w:rsidRPr="005113EA" w:rsidRDefault="005113EA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7" w:name="sub_1105"/>
      <w:bookmarkEnd w:id="16"/>
      <w:r w:rsidRPr="005113EA">
        <w:rPr>
          <w:rFonts w:ascii="Times New Roman" w:hAnsi="Times New Roman" w:cs="Times New Roman"/>
          <w:sz w:val="27"/>
          <w:szCs w:val="27"/>
        </w:rPr>
        <w:t>5. Предотвращение и урегулирование конфликта интересов, стороной которого является лицо, указанное в</w:t>
      </w:r>
      <w:r>
        <w:rPr>
          <w:rFonts w:ascii="Times New Roman" w:hAnsi="Times New Roman" w:cs="Times New Roman"/>
          <w:sz w:val="27"/>
          <w:szCs w:val="27"/>
        </w:rPr>
        <w:t xml:space="preserve"> пункте 1</w:t>
      </w:r>
      <w:r w:rsidR="001166EA">
        <w:rPr>
          <w:rFonts w:ascii="Times New Roman" w:hAnsi="Times New Roman" w:cs="Times New Roman"/>
          <w:sz w:val="27"/>
          <w:szCs w:val="27"/>
        </w:rPr>
        <w:t xml:space="preserve"> </w:t>
      </w:r>
      <w:r w:rsidR="001166EA">
        <w:rPr>
          <w:rFonts w:ascii="Times New Roman" w:hAnsi="Times New Roman" w:cs="Times New Roman"/>
          <w:sz w:val="27"/>
          <w:szCs w:val="27"/>
        </w:rPr>
        <w:t>части первой</w:t>
      </w:r>
      <w:r w:rsidRPr="005113EA">
        <w:rPr>
          <w:rFonts w:ascii="Times New Roman" w:hAnsi="Times New Roman" w:cs="Times New Roman"/>
          <w:sz w:val="27"/>
          <w:szCs w:val="27"/>
        </w:rPr>
        <w:t>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5113EA" w:rsidRPr="005113EA" w:rsidRDefault="005113EA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8" w:name="sub_1106"/>
      <w:bookmarkEnd w:id="17"/>
      <w:r w:rsidRPr="005113EA">
        <w:rPr>
          <w:rFonts w:ascii="Times New Roman" w:hAnsi="Times New Roman" w:cs="Times New Roman"/>
          <w:sz w:val="27"/>
          <w:szCs w:val="27"/>
        </w:rPr>
        <w:t>6. Непринятие лицом, указанным в</w:t>
      </w:r>
      <w:r>
        <w:rPr>
          <w:rFonts w:ascii="Times New Roman" w:hAnsi="Times New Roman" w:cs="Times New Roman"/>
          <w:sz w:val="27"/>
          <w:szCs w:val="27"/>
        </w:rPr>
        <w:t xml:space="preserve"> пункте 1</w:t>
      </w:r>
      <w:r w:rsidR="001166EA">
        <w:rPr>
          <w:rFonts w:ascii="Times New Roman" w:hAnsi="Times New Roman" w:cs="Times New Roman"/>
          <w:sz w:val="27"/>
          <w:szCs w:val="27"/>
        </w:rPr>
        <w:t xml:space="preserve"> </w:t>
      </w:r>
      <w:r w:rsidR="001166EA">
        <w:rPr>
          <w:rFonts w:ascii="Times New Roman" w:hAnsi="Times New Roman" w:cs="Times New Roman"/>
          <w:sz w:val="27"/>
          <w:szCs w:val="27"/>
        </w:rPr>
        <w:t>части первой</w:t>
      </w:r>
      <w:r w:rsidRPr="005113EA">
        <w:rPr>
          <w:rFonts w:ascii="Times New Roman" w:hAnsi="Times New Roman" w:cs="Times New Roman"/>
          <w:sz w:val="27"/>
          <w:szCs w:val="27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5113EA" w:rsidRPr="005113EA" w:rsidRDefault="005113EA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9" w:name="sub_1107"/>
      <w:bookmarkEnd w:id="18"/>
      <w:r w:rsidRPr="005113EA">
        <w:rPr>
          <w:rFonts w:ascii="Times New Roman" w:hAnsi="Times New Roman" w:cs="Times New Roman"/>
          <w:sz w:val="27"/>
          <w:szCs w:val="27"/>
        </w:rPr>
        <w:t>7. В случае</w:t>
      </w:r>
      <w:proofErr w:type="gramStart"/>
      <w:r w:rsidRPr="005113EA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5113EA">
        <w:rPr>
          <w:rFonts w:ascii="Times New Roman" w:hAnsi="Times New Roman" w:cs="Times New Roman"/>
          <w:sz w:val="27"/>
          <w:szCs w:val="27"/>
        </w:rPr>
        <w:t xml:space="preserve"> если лицо, указанное в</w:t>
      </w:r>
      <w:r>
        <w:rPr>
          <w:rFonts w:ascii="Times New Roman" w:hAnsi="Times New Roman" w:cs="Times New Roman"/>
          <w:sz w:val="27"/>
          <w:szCs w:val="27"/>
        </w:rPr>
        <w:t xml:space="preserve"> пункте 1</w:t>
      </w:r>
      <w:r w:rsidR="001166EA">
        <w:rPr>
          <w:rFonts w:ascii="Times New Roman" w:hAnsi="Times New Roman" w:cs="Times New Roman"/>
          <w:sz w:val="27"/>
          <w:szCs w:val="27"/>
        </w:rPr>
        <w:t xml:space="preserve"> </w:t>
      </w:r>
      <w:r w:rsidR="001166EA">
        <w:rPr>
          <w:rFonts w:ascii="Times New Roman" w:hAnsi="Times New Roman" w:cs="Times New Roman"/>
          <w:sz w:val="27"/>
          <w:szCs w:val="27"/>
        </w:rPr>
        <w:t>части первой</w:t>
      </w:r>
      <w:r w:rsidRPr="005113EA">
        <w:rPr>
          <w:rFonts w:ascii="Times New Roman" w:hAnsi="Times New Roman" w:cs="Times New Roman"/>
          <w:sz w:val="27"/>
          <w:szCs w:val="27"/>
        </w:rPr>
        <w:t xml:space="preserve">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r w:rsidRPr="005113EA">
        <w:rPr>
          <w:rFonts w:ascii="Times New Roman" w:hAnsi="Times New Roman" w:cs="Times New Roman"/>
          <w:sz w:val="27"/>
          <w:szCs w:val="27"/>
        </w:rPr>
        <w:lastRenderedPageBreak/>
        <w:t xml:space="preserve">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r>
        <w:rPr>
          <w:rFonts w:ascii="Times New Roman" w:hAnsi="Times New Roman" w:cs="Times New Roman"/>
          <w:sz w:val="27"/>
          <w:szCs w:val="27"/>
        </w:rPr>
        <w:t>гражданским законодательством.</w:t>
      </w:r>
    </w:p>
    <w:p w:rsidR="008F2AA0" w:rsidRDefault="008F2AA0" w:rsidP="00B97E31">
      <w:pPr>
        <w:pStyle w:val="a7"/>
        <w:spacing w:line="276" w:lineRule="auto"/>
        <w:ind w:left="0" w:firstLine="720"/>
        <w:rPr>
          <w:rFonts w:ascii="Times New Roman" w:hAnsi="Times New Roman" w:cs="Times New Roman"/>
          <w:sz w:val="27"/>
          <w:szCs w:val="27"/>
        </w:rPr>
      </w:pPr>
      <w:bookmarkStart w:id="20" w:name="sub_104"/>
      <w:bookmarkEnd w:id="19"/>
      <w:r>
        <w:rPr>
          <w:rFonts w:ascii="Times New Roman" w:hAnsi="Times New Roman" w:cs="Times New Roman"/>
          <w:sz w:val="27"/>
          <w:szCs w:val="27"/>
        </w:rPr>
        <w:t>8. Муниципальные с</w:t>
      </w:r>
      <w:r w:rsidRPr="008F2AA0">
        <w:rPr>
          <w:rFonts w:ascii="Times New Roman" w:hAnsi="Times New Roman" w:cs="Times New Roman"/>
          <w:sz w:val="27"/>
          <w:szCs w:val="27"/>
        </w:rPr>
        <w:t>лужащие обязаны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интересов.</w:t>
      </w:r>
    </w:p>
    <w:p w:rsidR="005113EA" w:rsidRDefault="005113EA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1" w:name="sub_121041"/>
      <w:bookmarkEnd w:id="20"/>
      <w:r>
        <w:rPr>
          <w:rFonts w:ascii="Times New Roman" w:hAnsi="Times New Roman" w:cs="Times New Roman"/>
          <w:sz w:val="27"/>
          <w:szCs w:val="27"/>
        </w:rPr>
        <w:t xml:space="preserve">9. </w:t>
      </w:r>
      <w:r w:rsidRPr="005113EA">
        <w:rPr>
          <w:rFonts w:ascii="Times New Roman" w:hAnsi="Times New Roman" w:cs="Times New Roman"/>
          <w:sz w:val="27"/>
          <w:szCs w:val="27"/>
        </w:rPr>
        <w:t>Лица, замещающие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</w:t>
      </w:r>
      <w:r>
        <w:rPr>
          <w:rFonts w:ascii="Times New Roman" w:hAnsi="Times New Roman" w:cs="Times New Roman"/>
          <w:sz w:val="27"/>
          <w:szCs w:val="27"/>
        </w:rPr>
        <w:t>егулированию такого конфликта.</w:t>
      </w:r>
    </w:p>
    <w:p w:rsidR="00253E11" w:rsidRDefault="00253E11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A84">
        <w:rPr>
          <w:rFonts w:ascii="Times New Roman" w:hAnsi="Times New Roman" w:cs="Times New Roman"/>
          <w:sz w:val="27"/>
          <w:szCs w:val="27"/>
        </w:rPr>
        <w:t>(</w:t>
      </w:r>
      <w:r w:rsidRPr="00D52A84">
        <w:rPr>
          <w:rFonts w:ascii="Times New Roman" w:hAnsi="Times New Roman" w:cs="Times New Roman"/>
          <w:b/>
          <w:i/>
          <w:sz w:val="24"/>
          <w:szCs w:val="24"/>
        </w:rPr>
        <w:t>ст. 11</w:t>
      </w:r>
      <w:r w:rsidR="00A27E80">
        <w:rPr>
          <w:rFonts w:ascii="Times New Roman" w:hAnsi="Times New Roman" w:cs="Times New Roman"/>
          <w:b/>
          <w:i/>
          <w:sz w:val="24"/>
          <w:szCs w:val="24"/>
        </w:rPr>
        <w:t>, ст. 11.1</w:t>
      </w:r>
      <w:r w:rsidRPr="00D52A84">
        <w:rPr>
          <w:rFonts w:ascii="Times New Roman" w:hAnsi="Times New Roman" w:cs="Times New Roman"/>
          <w:b/>
          <w:i/>
          <w:sz w:val="24"/>
          <w:szCs w:val="24"/>
        </w:rPr>
        <w:t xml:space="preserve"> Федерального закона от 25 декабря 2008 г. № 273-ФЗ «О противодействии коррупции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52A84">
        <w:rPr>
          <w:rFonts w:ascii="Times New Roman" w:hAnsi="Times New Roman" w:cs="Times New Roman"/>
          <w:sz w:val="27"/>
          <w:szCs w:val="27"/>
        </w:rPr>
        <w:t>).</w:t>
      </w: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Default="0066155F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6155F" w:rsidRPr="0066155F" w:rsidRDefault="00466991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Для сведения</w:t>
      </w:r>
      <w:r w:rsidR="0066155F" w:rsidRPr="0066155F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66155F" w:rsidRDefault="00FC7579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состоянию на 15 марта 2016 года, в</w:t>
      </w:r>
      <w:r w:rsidR="0066155F">
        <w:rPr>
          <w:rFonts w:ascii="Times New Roman" w:hAnsi="Times New Roman" w:cs="Times New Roman"/>
          <w:sz w:val="27"/>
          <w:szCs w:val="27"/>
        </w:rPr>
        <w:t xml:space="preserve"> рамках мероприятий, направленных на противодействие коррупции в органах местного самоуправления Провиденского городского округа, администрацией Провиденского муниципального района (Провиденского городского округа) утверждены следующие нормативные правовые акты:</w:t>
      </w:r>
    </w:p>
    <w:p w:rsidR="00190231" w:rsidRDefault="00190231" w:rsidP="00253E1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573"/>
        <w:gridCol w:w="5136"/>
        <w:gridCol w:w="2256"/>
      </w:tblGrid>
      <w:tr w:rsidR="002B15CB" w:rsidRPr="005F4D22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15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B15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и номер МНПА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МНПА</w:t>
            </w:r>
          </w:p>
        </w:tc>
        <w:tc>
          <w:tcPr>
            <w:tcW w:w="3118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изменениях, вносившихся в МНПА </w:t>
            </w:r>
          </w:p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b/>
                <w:sz w:val="24"/>
                <w:szCs w:val="24"/>
              </w:rPr>
              <w:t>(№, дата принятия)</w:t>
            </w:r>
          </w:p>
        </w:tc>
      </w:tr>
      <w:tr w:rsidR="002B15CB" w:rsidRPr="005F4D22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B15CB" w:rsidRPr="004C6E3B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229а от 13.09.2010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комиссиях по соблюдению требований к служебному поведению муниципальных служащих Провиденского муниципального района и урегулированию конфликта интересов</w:t>
            </w:r>
          </w:p>
        </w:tc>
        <w:tc>
          <w:tcPr>
            <w:tcW w:w="3118" w:type="dxa"/>
            <w:shd w:val="clear" w:color="auto" w:fill="auto"/>
          </w:tcPr>
          <w:p w:rsidR="002B15CB" w:rsidRPr="00466991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991">
              <w:rPr>
                <w:rFonts w:ascii="Times New Roman" w:hAnsi="Times New Roman" w:cs="Times New Roman"/>
                <w:i/>
                <w:sz w:val="24"/>
                <w:szCs w:val="24"/>
              </w:rPr>
              <w:t>Внесены изменения</w:t>
            </w:r>
          </w:p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 xml:space="preserve">пост 58 от 22.03.2013 </w:t>
            </w:r>
          </w:p>
        </w:tc>
      </w:tr>
      <w:tr w:rsidR="002B15CB" w:rsidRPr="004C6E3B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301 от 30.12.2010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О реализации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      </w:r>
          </w:p>
        </w:tc>
        <w:tc>
          <w:tcPr>
            <w:tcW w:w="3118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5CB" w:rsidRPr="00784486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66 от 27.03.2013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Провиденского муниципального района       </w:t>
            </w:r>
          </w:p>
        </w:tc>
        <w:tc>
          <w:tcPr>
            <w:tcW w:w="3118" w:type="dxa"/>
            <w:shd w:val="clear" w:color="auto" w:fill="auto"/>
          </w:tcPr>
          <w:p w:rsidR="002B15CB" w:rsidRPr="00466991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9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Внесены изменения </w:t>
            </w:r>
          </w:p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46 от 26.02.2014;</w:t>
            </w:r>
          </w:p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 xml:space="preserve">пост 210 от 20.08.2015 </w:t>
            </w:r>
          </w:p>
        </w:tc>
      </w:tr>
      <w:tr w:rsidR="002B15CB" w:rsidRPr="004C6E3B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69 от 28.03.2013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Провиденского муниципального района, и лицами, замещающими эти должности</w:t>
            </w:r>
          </w:p>
        </w:tc>
        <w:tc>
          <w:tcPr>
            <w:tcW w:w="3118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5CB" w:rsidRPr="004C6E3B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72 от 08.04.2013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 Провиденского муниципального района, на официальном сайте администрации  Провиденского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5CB" w:rsidRPr="004C6E3B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102 от 30.04.2014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к информации о деятельности органов местного самоуправления Провиденского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5CB" w:rsidRPr="00784486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69 от 28.03.2014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 программы «Профилактика и противодействие коррупции в органах местного самоуправления  Провиденского муниципального района </w:t>
            </w:r>
            <w:r w:rsidRPr="002B1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2014 - 2016  годы»</w:t>
            </w:r>
          </w:p>
        </w:tc>
        <w:tc>
          <w:tcPr>
            <w:tcW w:w="3118" w:type="dxa"/>
            <w:shd w:val="clear" w:color="auto" w:fill="auto"/>
          </w:tcPr>
          <w:p w:rsidR="002B15CB" w:rsidRPr="00466991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991">
              <w:rPr>
                <w:rFonts w:ascii="Times New Roman" w:hAnsi="Times New Roman" w:cs="Times New Roman"/>
                <w:i/>
                <w:sz w:val="24"/>
                <w:szCs w:val="24"/>
              </w:rPr>
              <w:t>Внесены изменения</w:t>
            </w:r>
          </w:p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133 от 16.07.2014;</w:t>
            </w:r>
          </w:p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 xml:space="preserve">пост 206 от 19.08.2015 </w:t>
            </w:r>
          </w:p>
        </w:tc>
      </w:tr>
      <w:tr w:rsidR="002B15CB" w:rsidRPr="004C6E3B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116 от 18.06.2014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исполнению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118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5CB" w:rsidRPr="004C6E3B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181 от 23.10.2014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стандарта антикоррупционного поведения муниципальных служащих органов местного самоуправления  Провиденского муниципального района Чукотского автономного округа</w:t>
            </w:r>
          </w:p>
        </w:tc>
        <w:tc>
          <w:tcPr>
            <w:tcW w:w="3118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5CB" w:rsidRPr="00FC55BB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64 от 13.03.2015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5C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Об утверждении </w:t>
            </w: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представления лицом, поступающим на должность руководителя муниципального учреждения Провиденского муниципального района Чукотского автономного округа, а также руководителем муниципального учреждения Провиденского муниципального района Чукотского автономного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5CB" w:rsidRPr="00FC55BB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74 от 23.03.2015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должностей муниципальной службы в органах местного самоуправления Провиденского муниципального района, при назначении на которые и при замещении которых муниципальные служащие обязаны представлять сведения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2B15CB" w:rsidRPr="00466991" w:rsidRDefault="00466991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6991">
              <w:rPr>
                <w:rFonts w:ascii="Times New Roman" w:hAnsi="Times New Roman" w:cs="Times New Roman"/>
                <w:i/>
                <w:sz w:val="24"/>
                <w:szCs w:val="24"/>
              </w:rPr>
              <w:t>Внесены изменения</w:t>
            </w:r>
          </w:p>
          <w:p w:rsidR="00466991" w:rsidRPr="002B15CB" w:rsidRDefault="00466991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54 от 26.02.2016 г.</w:t>
            </w:r>
          </w:p>
        </w:tc>
      </w:tr>
      <w:tr w:rsidR="002B15CB" w:rsidRPr="00FC55BB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75 от 23.03.2015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в органах местного самоуправления Провиденского муниципального района, влекущих ограничения в соответствии с частью 1 статьи 12 Федерального закона от 25.12.2008 273-ФЗ </w:t>
            </w:r>
            <w:r w:rsidRPr="002B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противодействии коррупции»</w:t>
            </w:r>
          </w:p>
        </w:tc>
        <w:tc>
          <w:tcPr>
            <w:tcW w:w="3118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B15CB" w:rsidRPr="00FC55BB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76 от 23.03.2015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органов местного самоуправления Провиденского муниципального района к совершению коррупционных правонарушений</w:t>
            </w:r>
          </w:p>
        </w:tc>
        <w:tc>
          <w:tcPr>
            <w:tcW w:w="3118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5CB" w:rsidRPr="00FC55BB" w:rsidTr="008C7937">
        <w:tc>
          <w:tcPr>
            <w:tcW w:w="67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Пост 317 от 24.12.2015</w:t>
            </w:r>
          </w:p>
        </w:tc>
        <w:tc>
          <w:tcPr>
            <w:tcW w:w="9214" w:type="dxa"/>
            <w:shd w:val="clear" w:color="auto" w:fill="auto"/>
          </w:tcPr>
          <w:p w:rsidR="002B15CB" w:rsidRPr="002B15CB" w:rsidRDefault="002B15CB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5C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аттестации муниципальных служащих органов местного самоуправления Провиденского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2B15CB" w:rsidRPr="000F5165" w:rsidRDefault="000F5165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165">
              <w:rPr>
                <w:rFonts w:ascii="Times New Roman" w:hAnsi="Times New Roman" w:cs="Times New Roman"/>
                <w:i/>
                <w:sz w:val="24"/>
                <w:szCs w:val="24"/>
              </w:rPr>
              <w:t>Внесены изменения</w:t>
            </w:r>
          </w:p>
          <w:p w:rsidR="000F5165" w:rsidRPr="000F5165" w:rsidRDefault="000F5165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5165">
              <w:rPr>
                <w:rFonts w:ascii="Times New Roman" w:hAnsi="Times New Roman" w:cs="Times New Roman"/>
                <w:sz w:val="24"/>
                <w:szCs w:val="24"/>
              </w:rPr>
              <w:t xml:space="preserve">ост 56 от 26.02.2016 г. </w:t>
            </w:r>
          </w:p>
        </w:tc>
      </w:tr>
      <w:tr w:rsidR="000F5165" w:rsidRPr="00FC55BB" w:rsidTr="008C7937">
        <w:tc>
          <w:tcPr>
            <w:tcW w:w="675" w:type="dxa"/>
            <w:shd w:val="clear" w:color="auto" w:fill="auto"/>
          </w:tcPr>
          <w:p w:rsidR="000F5165" w:rsidRPr="002B15CB" w:rsidRDefault="000F5165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0F5165" w:rsidRPr="002B15CB" w:rsidRDefault="000F5165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Расп. 54 от 14.03.2016</w:t>
            </w:r>
          </w:p>
        </w:tc>
        <w:tc>
          <w:tcPr>
            <w:tcW w:w="9214" w:type="dxa"/>
            <w:shd w:val="clear" w:color="auto" w:fill="auto"/>
          </w:tcPr>
          <w:p w:rsidR="000F5165" w:rsidRPr="002B15CB" w:rsidRDefault="000F5165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Кодекса этики и служебного поведения муниципальных служащих органов местного самоуправления Провиденского городского округа</w:t>
            </w:r>
          </w:p>
        </w:tc>
        <w:tc>
          <w:tcPr>
            <w:tcW w:w="3118" w:type="dxa"/>
            <w:shd w:val="clear" w:color="auto" w:fill="auto"/>
          </w:tcPr>
          <w:p w:rsidR="000F5165" w:rsidRPr="000F5165" w:rsidRDefault="000F5165" w:rsidP="002B1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90231" w:rsidRPr="00D52A84" w:rsidRDefault="00190231" w:rsidP="00190231">
      <w:pPr>
        <w:pStyle w:val="a8"/>
        <w:spacing w:after="0"/>
        <w:ind w:left="0"/>
        <w:rPr>
          <w:rFonts w:ascii="Times New Roman" w:hAnsi="Times New Roman" w:cs="Times New Roman"/>
          <w:sz w:val="27"/>
          <w:szCs w:val="27"/>
        </w:rPr>
      </w:pPr>
    </w:p>
    <w:p w:rsidR="00253E11" w:rsidRDefault="00253E11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7579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851D4" w:rsidRPr="006851D4" w:rsidRDefault="006851D4" w:rsidP="006851D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851D4">
        <w:rPr>
          <w:rStyle w:val="a6"/>
          <w:rFonts w:ascii="Times New Roman" w:hAnsi="Times New Roman" w:cs="Times New Roman"/>
          <w:b w:val="0"/>
          <w:sz w:val="27"/>
          <w:szCs w:val="27"/>
        </w:rPr>
        <w:lastRenderedPageBreak/>
        <w:t xml:space="preserve">Лист ознакомления с </w:t>
      </w:r>
      <w:proofErr w:type="gramStart"/>
      <w:r w:rsidRPr="006851D4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6851D4">
        <w:rPr>
          <w:rFonts w:ascii="Times New Roman" w:hAnsi="Times New Roman" w:cs="Times New Roman"/>
          <w:sz w:val="27"/>
          <w:szCs w:val="27"/>
        </w:rPr>
        <w:t xml:space="preserve"> А М Я Т К </w:t>
      </w:r>
      <w:r w:rsidRPr="006851D4">
        <w:rPr>
          <w:rFonts w:ascii="Times New Roman" w:hAnsi="Times New Roman" w:cs="Times New Roman"/>
          <w:sz w:val="27"/>
          <w:szCs w:val="27"/>
        </w:rPr>
        <w:t>О Й</w:t>
      </w:r>
    </w:p>
    <w:p w:rsidR="006851D4" w:rsidRPr="006851D4" w:rsidRDefault="006851D4" w:rsidP="006851D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851D4">
        <w:rPr>
          <w:rFonts w:ascii="Times New Roman" w:hAnsi="Times New Roman" w:cs="Times New Roman"/>
          <w:sz w:val="27"/>
          <w:szCs w:val="27"/>
        </w:rPr>
        <w:t xml:space="preserve">по исполнению обязанностей </w:t>
      </w:r>
    </w:p>
    <w:p w:rsidR="006851D4" w:rsidRPr="006851D4" w:rsidRDefault="006851D4" w:rsidP="006851D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851D4">
        <w:rPr>
          <w:rFonts w:ascii="Times New Roman" w:hAnsi="Times New Roman" w:cs="Times New Roman"/>
          <w:sz w:val="27"/>
          <w:szCs w:val="27"/>
        </w:rPr>
        <w:t>по предотвращению и урегулированию конфликта интересов</w:t>
      </w:r>
    </w:p>
    <w:p w:rsidR="006851D4" w:rsidRPr="006851D4" w:rsidRDefault="006851D4" w:rsidP="006851D4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D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D4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1D4">
              <w:rPr>
                <w:rFonts w:ascii="Times New Roman" w:hAnsi="Times New Roman" w:cs="Times New Roman"/>
                <w:b/>
              </w:rPr>
              <w:t>Расшифровка подписи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Шестопалов С.А.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Парамонов В.В.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Ильина К.Е.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Красикова Е.А.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Тюникова Э.Н.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Матвеева Д.О.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Андриенко Т.В.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68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Ручинский Н.Л.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Волчукова О.С.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Рекун Д.В.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Ольховик Д.Л.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Пенечейвун О.Ю.</w:t>
            </w:r>
          </w:p>
        </w:tc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Орлова О.Б.</w:t>
            </w:r>
          </w:p>
        </w:tc>
        <w:bookmarkStart w:id="22" w:name="_GoBack"/>
        <w:bookmarkEnd w:id="22"/>
      </w:tr>
      <w:tr w:rsidR="006851D4" w:rsidRPr="006851D4" w:rsidTr="008C7937"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Филянов А.Н.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Петренко В.В.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D4"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Кисса С.О.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Брылина А.Н.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Суртаев Т.Т.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Протопопова Н.Г.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Кеэлин В.Г.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Сашенькина А.Н.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Макотрик Л.М.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P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Стоволосова С.А.</w:t>
            </w: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1D4" w:rsidTr="008C7937"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6851D4" w:rsidRPr="00A463E7" w:rsidRDefault="006851D4" w:rsidP="008C7937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851D4" w:rsidRDefault="006851D4" w:rsidP="008C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</w:tbl>
    <w:p w:rsidR="00FC7579" w:rsidRPr="005113EA" w:rsidRDefault="00FC7579" w:rsidP="005113E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C7579" w:rsidRPr="0051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5052"/>
    <w:multiLevelType w:val="hybridMultilevel"/>
    <w:tmpl w:val="AB0089FC"/>
    <w:lvl w:ilvl="0" w:tplc="A18CEB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BD"/>
    <w:rsid w:val="000839F6"/>
    <w:rsid w:val="000F5165"/>
    <w:rsid w:val="001166EA"/>
    <w:rsid w:val="00190231"/>
    <w:rsid w:val="00253E11"/>
    <w:rsid w:val="002B15CB"/>
    <w:rsid w:val="002D64F9"/>
    <w:rsid w:val="00405CD6"/>
    <w:rsid w:val="00415C47"/>
    <w:rsid w:val="00466991"/>
    <w:rsid w:val="005113EA"/>
    <w:rsid w:val="00541C0C"/>
    <w:rsid w:val="00622693"/>
    <w:rsid w:val="0066155F"/>
    <w:rsid w:val="00667010"/>
    <w:rsid w:val="006851D4"/>
    <w:rsid w:val="00723282"/>
    <w:rsid w:val="00771330"/>
    <w:rsid w:val="00771C1A"/>
    <w:rsid w:val="007833BD"/>
    <w:rsid w:val="008D098D"/>
    <w:rsid w:val="008F2AA0"/>
    <w:rsid w:val="00A27E80"/>
    <w:rsid w:val="00A97AD4"/>
    <w:rsid w:val="00B97E31"/>
    <w:rsid w:val="00C656C0"/>
    <w:rsid w:val="00D238B0"/>
    <w:rsid w:val="00D52A84"/>
    <w:rsid w:val="00EC2665"/>
    <w:rsid w:val="00F7381E"/>
    <w:rsid w:val="00F92428"/>
    <w:rsid w:val="00F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38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738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7381E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5113EA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5113E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2A84"/>
    <w:pPr>
      <w:ind w:left="720"/>
      <w:contextualSpacing/>
    </w:pPr>
  </w:style>
  <w:style w:type="table" w:styleId="a9">
    <w:name w:val="Table Grid"/>
    <w:basedOn w:val="a1"/>
    <w:uiPriority w:val="59"/>
    <w:rsid w:val="0019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uiPriority w:val="99"/>
    <w:rsid w:val="00A27E8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27E8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851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38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1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738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7381E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5113EA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5113E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2A84"/>
    <w:pPr>
      <w:ind w:left="720"/>
      <w:contextualSpacing/>
    </w:pPr>
  </w:style>
  <w:style w:type="table" w:styleId="a9">
    <w:name w:val="Table Grid"/>
    <w:basedOn w:val="a1"/>
    <w:uiPriority w:val="59"/>
    <w:rsid w:val="0019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uiPriority w:val="99"/>
    <w:rsid w:val="00A27E8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27E8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851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10154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0B44-761B-4E29-BB9A-FD283118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2016-03-18T02:28:00Z</cp:lastPrinted>
  <dcterms:created xsi:type="dcterms:W3CDTF">2016-03-18T00:46:00Z</dcterms:created>
  <dcterms:modified xsi:type="dcterms:W3CDTF">2016-03-18T02:28:00Z</dcterms:modified>
</cp:coreProperties>
</file>