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39" w:rsidRPr="00580639" w:rsidRDefault="00580639" w:rsidP="0058063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80639">
        <w:rPr>
          <w:rFonts w:ascii="Times New Roman" w:hAnsi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092AD705" wp14:editId="4B87802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639" w:rsidRPr="00580639" w:rsidRDefault="00580639" w:rsidP="0058063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80639" w:rsidRPr="00580639" w:rsidRDefault="00580639" w:rsidP="0058063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80639" w:rsidRPr="00580639" w:rsidRDefault="00580639" w:rsidP="0058063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580639" w:rsidRPr="00580639" w:rsidRDefault="00580639" w:rsidP="0058063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80639">
        <w:rPr>
          <w:rFonts w:ascii="Times New Roman" w:hAnsi="Times New Roman"/>
          <w:b/>
          <w:sz w:val="28"/>
          <w:szCs w:val="20"/>
        </w:rPr>
        <w:t>АДМИНИСТРАЦИЯ</w:t>
      </w:r>
    </w:p>
    <w:p w:rsidR="00580639" w:rsidRPr="00580639" w:rsidRDefault="00580639" w:rsidP="0058063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80639">
        <w:rPr>
          <w:rFonts w:ascii="Times New Roman" w:hAnsi="Times New Roman"/>
          <w:b/>
          <w:sz w:val="28"/>
          <w:szCs w:val="20"/>
        </w:rPr>
        <w:t>ПРОВИДЕНСКОГО ГОРОДСКОГО ОКРУГА</w:t>
      </w:r>
    </w:p>
    <w:p w:rsidR="00580639" w:rsidRPr="00580639" w:rsidRDefault="00580639" w:rsidP="0058063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80639" w:rsidRPr="00580639" w:rsidRDefault="00580639" w:rsidP="0058063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80639">
        <w:rPr>
          <w:rFonts w:ascii="Times New Roman" w:hAnsi="Times New Roman"/>
          <w:b/>
          <w:sz w:val="28"/>
          <w:szCs w:val="20"/>
        </w:rPr>
        <w:t>ПОСТАНОВЛЕНИЕ</w:t>
      </w:r>
    </w:p>
    <w:p w:rsidR="00580639" w:rsidRPr="00580639" w:rsidRDefault="00580639" w:rsidP="0058063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580639" w:rsidRPr="00580639" w:rsidTr="00580639">
        <w:trPr>
          <w:jc w:val="center"/>
        </w:trPr>
        <w:tc>
          <w:tcPr>
            <w:tcW w:w="3198" w:type="dxa"/>
          </w:tcPr>
          <w:p w:rsidR="00580639" w:rsidRPr="00580639" w:rsidRDefault="00580639" w:rsidP="0058063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80639">
              <w:rPr>
                <w:rFonts w:ascii="Times New Roman" w:hAnsi="Times New Roman"/>
                <w:sz w:val="24"/>
                <w:szCs w:val="20"/>
              </w:rPr>
              <w:t>от 21 декабря 2020 г.</w:t>
            </w:r>
          </w:p>
        </w:tc>
        <w:tc>
          <w:tcPr>
            <w:tcW w:w="3332" w:type="dxa"/>
          </w:tcPr>
          <w:p w:rsidR="00580639" w:rsidRPr="00580639" w:rsidRDefault="00580639" w:rsidP="00580639">
            <w:pPr>
              <w:spacing w:after="0" w:line="240" w:lineRule="auto"/>
              <w:ind w:left="-45" w:right="-99"/>
              <w:rPr>
                <w:rFonts w:ascii="Times New Roman" w:hAnsi="Times New Roman"/>
                <w:sz w:val="24"/>
                <w:szCs w:val="20"/>
              </w:rPr>
            </w:pPr>
            <w:r w:rsidRPr="00580639">
              <w:rPr>
                <w:rFonts w:ascii="Times New Roman" w:hAnsi="Times New Roman"/>
                <w:sz w:val="24"/>
                <w:szCs w:val="20"/>
              </w:rPr>
              <w:t xml:space="preserve">                    № 373</w:t>
            </w:r>
          </w:p>
        </w:tc>
        <w:tc>
          <w:tcPr>
            <w:tcW w:w="2817" w:type="dxa"/>
          </w:tcPr>
          <w:p w:rsidR="00580639" w:rsidRPr="00580639" w:rsidRDefault="00580639" w:rsidP="005806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80639">
              <w:rPr>
                <w:rFonts w:ascii="Times New Roman" w:hAnsi="Times New Roman"/>
                <w:sz w:val="24"/>
                <w:szCs w:val="20"/>
              </w:rPr>
              <w:t>пгт. Провидения</w:t>
            </w:r>
          </w:p>
        </w:tc>
      </w:tr>
    </w:tbl>
    <w:p w:rsidR="00580639" w:rsidRPr="00580639" w:rsidRDefault="00580639" w:rsidP="0058063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580639">
        <w:rPr>
          <w:rFonts w:ascii="Times New Roman" w:hAnsi="Times New Roman"/>
          <w:sz w:val="24"/>
          <w:szCs w:val="20"/>
        </w:rPr>
        <w:t xml:space="preserve">           </w:t>
      </w:r>
    </w:p>
    <w:p w:rsidR="00580639" w:rsidRPr="00580639" w:rsidRDefault="00580639" w:rsidP="0058063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580639">
        <w:rPr>
          <w:rFonts w:ascii="Times New Roman" w:hAnsi="Times New Roman"/>
          <w:sz w:val="24"/>
          <w:szCs w:val="20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580639" w:rsidRPr="00580639" w:rsidTr="00580639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80639" w:rsidRPr="00580639" w:rsidRDefault="00580639" w:rsidP="00580639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639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финансовой поддержки </w:t>
            </w:r>
          </w:p>
          <w:p w:rsidR="00580639" w:rsidRPr="00580639" w:rsidRDefault="00580639" w:rsidP="00580639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80639">
              <w:rPr>
                <w:rFonts w:ascii="Times New Roman" w:hAnsi="Times New Roman"/>
                <w:sz w:val="28"/>
                <w:szCs w:val="28"/>
              </w:rPr>
              <w:t>субъектам малого и среднего предпринимательства на развитие собственного дела в Провиденском городском округе</w:t>
            </w:r>
          </w:p>
        </w:tc>
      </w:tr>
    </w:tbl>
    <w:p w:rsidR="00580639" w:rsidRPr="00580639" w:rsidRDefault="00580639" w:rsidP="00580639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0"/>
        </w:rPr>
      </w:pPr>
    </w:p>
    <w:p w:rsidR="00580639" w:rsidRPr="00580639" w:rsidRDefault="00580639" w:rsidP="0058063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80639">
        <w:rPr>
          <w:rFonts w:ascii="Times New Roman" w:hAnsi="Times New Roman"/>
          <w:sz w:val="28"/>
          <w:szCs w:val="28"/>
        </w:rPr>
        <w:t>Руководствуясь статьей 78 Бюджетного кодекса Российской Федерации, Уставом Провиденского городского округа, Администрация Провиденского городского округа</w:t>
      </w:r>
    </w:p>
    <w:p w:rsidR="00580639" w:rsidRPr="00580639" w:rsidRDefault="00580639" w:rsidP="00580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639" w:rsidRPr="00580639" w:rsidRDefault="00580639" w:rsidP="00580639">
      <w:pPr>
        <w:spacing w:after="0" w:line="240" w:lineRule="auto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580639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:rsidR="00580639" w:rsidRPr="00580639" w:rsidRDefault="00580639" w:rsidP="0058063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0"/>
        </w:rPr>
      </w:pPr>
    </w:p>
    <w:p w:rsidR="00580639" w:rsidRPr="00580639" w:rsidRDefault="00580639" w:rsidP="005806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0639">
        <w:rPr>
          <w:rFonts w:ascii="Times New Roman" w:hAnsi="Times New Roman"/>
          <w:sz w:val="28"/>
          <w:szCs w:val="20"/>
        </w:rPr>
        <w:t>1. Утвердить прилагаемый Порядок предоставления финансовой поддержки субъектам малого и среднего предпринимательства на развитие собственного дела в Провиденском городском округе.</w:t>
      </w:r>
    </w:p>
    <w:p w:rsidR="00580639" w:rsidRPr="00580639" w:rsidRDefault="00580639" w:rsidP="005806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80639">
        <w:rPr>
          <w:rFonts w:ascii="Times New Roman" w:hAnsi="Times New Roman"/>
          <w:sz w:val="28"/>
          <w:szCs w:val="20"/>
        </w:rPr>
        <w:t xml:space="preserve">          2. Определить Управление финансов, экономики и имущественных отношений Провиденского городского округа уполномоченным органом по предоставлению финансовой поддержки субъектам малого и среднего предпринимательства на развитие собственного дела в Провиденском городском округе.</w:t>
      </w:r>
    </w:p>
    <w:p w:rsidR="00580639" w:rsidRPr="00580639" w:rsidRDefault="00580639" w:rsidP="005806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80639">
        <w:rPr>
          <w:rFonts w:ascii="Times New Roman" w:hAnsi="Times New Roman"/>
          <w:sz w:val="28"/>
          <w:szCs w:val="20"/>
        </w:rPr>
        <w:t xml:space="preserve">          3. Признать утратившим силу Постановление Администрации Провиденского городского округа от 8 июня 2016 г. № 138 «Об утверждении Порядка финансового обеспечения (возмещения) затрат начинающим малым предприятиям и индивидуальным предпринимателям на создание собственного дела в Провиденском городском округе».</w:t>
      </w:r>
    </w:p>
    <w:p w:rsidR="00580639" w:rsidRPr="00580639" w:rsidRDefault="00580639" w:rsidP="005806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80639">
        <w:rPr>
          <w:rFonts w:ascii="Times New Roman" w:hAnsi="Times New Roman"/>
          <w:sz w:val="28"/>
          <w:szCs w:val="20"/>
        </w:rPr>
        <w:t xml:space="preserve">          </w:t>
      </w:r>
      <w:r w:rsidRPr="00580639">
        <w:rPr>
          <w:rFonts w:ascii="Times New Roman" w:hAnsi="Times New Roman"/>
          <w:sz w:val="28"/>
          <w:szCs w:val="28"/>
        </w:rPr>
        <w:t>4.</w:t>
      </w:r>
      <w:r w:rsidRPr="00580639">
        <w:rPr>
          <w:rFonts w:ascii="Times New Roman" w:hAnsi="Times New Roman"/>
          <w:sz w:val="28"/>
          <w:szCs w:val="28"/>
        </w:rPr>
        <w:tab/>
        <w:t>Обнародовать настоящее постановление на официальном сайте Администрации Провиденского городского округа.</w:t>
      </w:r>
    </w:p>
    <w:p w:rsidR="00580639" w:rsidRPr="00580639" w:rsidRDefault="00580639" w:rsidP="00580639">
      <w:pPr>
        <w:shd w:val="clear" w:color="auto" w:fill="FFFFFF"/>
        <w:tabs>
          <w:tab w:val="left" w:pos="-453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0639">
        <w:rPr>
          <w:rFonts w:ascii="Times New Roman" w:hAnsi="Times New Roman"/>
          <w:sz w:val="28"/>
          <w:szCs w:val="28"/>
        </w:rPr>
        <w:t xml:space="preserve">          5.</w:t>
      </w:r>
      <w:r w:rsidRPr="00580639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 момента его обнародования. </w:t>
      </w:r>
    </w:p>
    <w:p w:rsidR="00580639" w:rsidRPr="00580639" w:rsidRDefault="00580639" w:rsidP="0058063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580639">
        <w:rPr>
          <w:rFonts w:ascii="Times New Roman" w:hAnsi="Times New Roman"/>
          <w:sz w:val="28"/>
          <w:szCs w:val="28"/>
        </w:rPr>
        <w:lastRenderedPageBreak/>
        <w:t>6.</w:t>
      </w:r>
      <w:r w:rsidRPr="00580639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(Веденьева Т.Г.).</w:t>
      </w:r>
    </w:p>
    <w:p w:rsidR="00580639" w:rsidRPr="00580639" w:rsidRDefault="00580639" w:rsidP="00580639">
      <w:pPr>
        <w:spacing w:after="0" w:line="240" w:lineRule="auto"/>
        <w:ind w:left="180" w:right="-2"/>
        <w:jc w:val="both"/>
        <w:rPr>
          <w:rFonts w:ascii="Times New Roman" w:hAnsi="Times New Roman"/>
          <w:sz w:val="28"/>
          <w:szCs w:val="20"/>
        </w:rPr>
      </w:pPr>
    </w:p>
    <w:p w:rsidR="00580639" w:rsidRPr="00580639" w:rsidRDefault="00580639" w:rsidP="00580639">
      <w:pPr>
        <w:spacing w:after="60" w:line="240" w:lineRule="auto"/>
        <w:jc w:val="both"/>
        <w:rPr>
          <w:rFonts w:ascii="Times New Roman" w:hAnsi="Times New Roman"/>
          <w:sz w:val="28"/>
          <w:szCs w:val="20"/>
        </w:rPr>
      </w:pPr>
    </w:p>
    <w:p w:rsidR="00580639" w:rsidRPr="00580639" w:rsidRDefault="00580639" w:rsidP="00580639">
      <w:pPr>
        <w:spacing w:after="60" w:line="240" w:lineRule="auto"/>
        <w:jc w:val="both"/>
        <w:rPr>
          <w:rFonts w:ascii="Times New Roman" w:hAnsi="Times New Roman"/>
          <w:sz w:val="28"/>
          <w:szCs w:val="20"/>
        </w:rPr>
      </w:pPr>
    </w:p>
    <w:p w:rsidR="00580639" w:rsidRPr="00580639" w:rsidRDefault="00580639" w:rsidP="00580639">
      <w:pPr>
        <w:spacing w:after="60" w:line="240" w:lineRule="auto"/>
        <w:jc w:val="both"/>
        <w:rPr>
          <w:rFonts w:ascii="Times New Roman" w:hAnsi="Times New Roman"/>
          <w:sz w:val="28"/>
          <w:szCs w:val="20"/>
        </w:rPr>
      </w:pPr>
      <w:r w:rsidRPr="00580639">
        <w:rPr>
          <w:rFonts w:ascii="Times New Roman" w:hAnsi="Times New Roman"/>
          <w:sz w:val="28"/>
          <w:szCs w:val="28"/>
        </w:rPr>
        <w:t>Глава Администрации</w:t>
      </w:r>
      <w:r w:rsidRPr="00580639">
        <w:rPr>
          <w:rFonts w:ascii="Times New Roman" w:hAnsi="Times New Roman"/>
          <w:sz w:val="28"/>
          <w:szCs w:val="28"/>
        </w:rPr>
        <w:tab/>
      </w:r>
      <w:r w:rsidRPr="00580639">
        <w:rPr>
          <w:rFonts w:ascii="Times New Roman" w:hAnsi="Times New Roman"/>
          <w:sz w:val="28"/>
          <w:szCs w:val="28"/>
        </w:rPr>
        <w:tab/>
      </w:r>
      <w:r w:rsidRPr="00580639">
        <w:rPr>
          <w:rFonts w:ascii="Times New Roman" w:hAnsi="Times New Roman"/>
          <w:sz w:val="28"/>
          <w:szCs w:val="28"/>
        </w:rPr>
        <w:tab/>
      </w:r>
      <w:r w:rsidRPr="00580639">
        <w:rPr>
          <w:rFonts w:ascii="Times New Roman" w:hAnsi="Times New Roman"/>
          <w:sz w:val="28"/>
          <w:szCs w:val="28"/>
        </w:rPr>
        <w:tab/>
      </w:r>
      <w:r w:rsidRPr="00580639">
        <w:rPr>
          <w:rFonts w:ascii="Times New Roman" w:hAnsi="Times New Roman"/>
          <w:sz w:val="28"/>
          <w:szCs w:val="28"/>
        </w:rPr>
        <w:tab/>
      </w:r>
      <w:r w:rsidRPr="00580639">
        <w:rPr>
          <w:rFonts w:ascii="Times New Roman" w:hAnsi="Times New Roman"/>
          <w:sz w:val="28"/>
          <w:szCs w:val="28"/>
        </w:rPr>
        <w:tab/>
      </w:r>
      <w:r w:rsidRPr="00580639">
        <w:rPr>
          <w:rFonts w:ascii="Times New Roman" w:hAnsi="Times New Roman"/>
          <w:sz w:val="28"/>
          <w:szCs w:val="28"/>
        </w:rPr>
        <w:tab/>
        <w:t xml:space="preserve"> С.А. Шестопалов</w:t>
      </w:r>
    </w:p>
    <w:p w:rsidR="000D5C2F" w:rsidRDefault="000D5C2F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</w:p>
    <w:p w:rsidR="000D5C2F" w:rsidRDefault="000D5C2F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  <w:sectPr w:rsidR="000D5C2F" w:rsidSect="00580639">
          <w:headerReference w:type="default" r:id="rId9"/>
          <w:pgSz w:w="11906" w:h="16838"/>
          <w:pgMar w:top="1702" w:right="567" w:bottom="1134" w:left="1418" w:header="720" w:footer="720" w:gutter="0"/>
          <w:cols w:space="720"/>
          <w:titlePg/>
          <w:docGrid w:linePitch="299"/>
        </w:sectPr>
      </w:pPr>
    </w:p>
    <w:p w:rsidR="000D5C2F" w:rsidRDefault="00580639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D5C2F" w:rsidRDefault="00580639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D5C2F" w:rsidRDefault="00580639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Провиденского городского округа</w:t>
      </w:r>
    </w:p>
    <w:p w:rsidR="000D5C2F" w:rsidRDefault="00580639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2020 г. № 373</w:t>
      </w:r>
    </w:p>
    <w:p w:rsidR="000D5C2F" w:rsidRDefault="000D5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C2F" w:rsidRDefault="0058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0D5C2F" w:rsidRDefault="0058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финансовой поддержки субъектам малого и среднего предпринимательства на развитие собственного дела в Провиденском городском округе</w:t>
      </w:r>
    </w:p>
    <w:p w:rsidR="000D5C2F" w:rsidRDefault="000D5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C2F" w:rsidRDefault="0058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 о предоставлении субсидии</w:t>
      </w:r>
    </w:p>
    <w:p w:rsidR="000D5C2F" w:rsidRDefault="000D5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Порядок предоставления финансовой поддержки субъектам малого предпринимательства на развитие собственного дела в Провиденском городском округе (далее - Порядок) 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соответственно - получатели субсидий, субсидии) и определяет: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общие положения;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порядок проведения отбора получателей субсидий для предоставления субсидий;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условия и порядок предоставления субсидий;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требования к отчетности;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предпринимательства (далее – субъекты малого предпринимательства, претенденты) - хозяйствующие субъекты (юридические лица и индивидуальные предприниматели), отнесенные к малым предприятиям, в том числе к микропредприятиям, согласно Федеральному закону от 24 июля 2007 года № 209-ФЗ «О развитии малого и среднего предпринимательства в Российской Федерации», соответствующие условиям, установленным пунктом 1.5 настоящего Порядка;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(бизнес-план) - план действий, направленных на начало и развитие предпринимательской деятельности, предполагающий организацию собственного дела в одном из приоритетных направлений развития малого предпринимательства, указанных в приложении 1 к настоящему Порядку;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гранта - субъект малого предпринимательства, признанный победителем конкурсного отбора в соответствии с положениями настоящего Порядка, с которым заключено соглашение о предоставлении гранта.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Грант субъектам малого предпринимательства предоставляется в форме субсидии по результатам конкурсного отбора проектов субъектов малого предпринимательства на условиях долевого финансирования расходов (доля собственных средств субъекта малого предпринимательства в общей стоимости проекта должна составлять не менее 20 процентов от размера гранта) в целях финансового обеспечения части целевых расходов или возмещения части произведенных целевых расходов (по выбору субъекта малого предпринимательства) по реализации проекта в одном из приоритетных направлений развития малого предпринимательства, указанных в приложении 1 к настоящему Порядку, для реализации новых проектов субъектами малого предпринимательства и стимулирования предпринимательской деятельности.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Грант субъектам малого предпринимательства предоставляется из средств бюджета Провиденского городского округа, предусмотренных на реализацию Подпрограммы </w:t>
      </w:r>
      <w:r>
        <w:rPr>
          <w:rFonts w:ascii="Times New Roman" w:hAnsi="Times New Roman"/>
          <w:sz w:val="24"/>
          <w:szCs w:val="24"/>
        </w:rPr>
        <w:lastRenderedPageBreak/>
        <w:t>«</w:t>
      </w:r>
      <w:r w:rsidRPr="00580639">
        <w:rPr>
          <w:rFonts w:ascii="Times New Roman" w:hAnsi="Times New Roman"/>
          <w:sz w:val="24"/>
          <w:szCs w:val="24"/>
        </w:rPr>
        <w:t xml:space="preserve">Поддержка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>в Провиденском городском округе» Муниципальной программы «Стимулирование экономической активности населения Провиденского городского округа на 2020-2023 год», утвержденной Постановлением Администрации Провиденского городского округа от 06 мая 2016 г. № 116-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безвозмездной и безвозвратной основе по результатам конкурсного отбора заявок субъектов малого и среднего предпринимательства на предоставление субсидии в соответствии с требованиями настоящего Порядка.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Грант предоставляется в пределах бюджетных ассигнований, утвержденных на цели, указанные в пункте 1.3 настоящего Порядка.</w:t>
      </w:r>
    </w:p>
    <w:p w:rsidR="000D5C2F" w:rsidRDefault="005806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Провиденского городского округа, осуществляющим предоставление грантов,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соответствующий финансовый год на предоставление субсидий, является Управление финансов, экономики и имущественных отношений Провиденского городского округа (далее – Управление, Уполномоченный орган).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 категории субъектов малого предпринимательства, имеющих право на получение гранта, относятся субъекты малого и среднего предпринимательства, внесенные в Единый реестр субъектов малого и среднего предпринимательства юридические лица и индивидуальные предприниматели (в том числе главы крестьянских (фермерских) хозяйств), соответствующие условиям, установленным статьей 4 Федерального закона от 24 июля 2007 г. № 209-ФЗ «О развитии малого и среднего предпринимательства в Российской Федерации» (далее – Федеральный закон от 24 июля 2007 г. № 209-ФЗ).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Целевыми расходами субъектов малого предпринимательства являются расходы на: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приобретение прав на франшизу (паушальный взнос) (по договору коммерческой концессии);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получение патента и (или) свидетельства о регистрации авторских прав;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получение лицензий на осуществление видов деятельности, подлежащих лицензированию в соответствии с действующим законодательством;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приобретение основных средств (за исключением недвижимости, относящейся к жилищному фонду, земельных участков, легковых автомобилей, предметов бытовой техники (кроме бытовой техники, используемой предприятиями общепита)), сырья и расходных материалов, необходимых для ведения предпринимательской деятельности.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приобретении компьютерной техники, сумма произведенных расходов по которой превышает предельную сумму затрат (без учета НДС), установленную абзацами четвертым - девятым настоящего подпункта, расчет размера гранта осуществляется от предельной суммы затрат. </w:t>
      </w:r>
    </w:p>
    <w:p w:rsidR="000D5C2F" w:rsidRDefault="0058063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сумма затрат на приобретение компьютерной техники, применяемая при расчете гранта: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 - 10 000 рублей;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блок с комплектующими - 25 000 рублей;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мышь - 1 000 рублей;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клавиатура - 2 000 рублей;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моноблок, ноутбук, нетбук - 30 000 рублей;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- 10 000 рублей;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приобретение и сопровождение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оплату иных видов расходов, связанных с регистрацией юридического лица или индивидуального предпринимателя.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 xml:space="preserve">В случае реализации субъектом малого и среднего предпринимательства проекта </w:t>
      </w:r>
      <w:r>
        <w:rPr>
          <w:rFonts w:ascii="Times New Roman" w:hAnsi="Times New Roman" w:cs="Times New Roman"/>
          <w:sz w:val="24"/>
          <w:szCs w:val="24"/>
        </w:rPr>
        <w:lastRenderedPageBreak/>
        <w:t>(бизнес-плана), направленного на осуществление рыболовства (рыбоводства), грант предоставляется при условии наличия у субъекта малого предпринимательства водного объекта (рыбопромыслового участка для осуществления промышленного и прибрежного рыболовства, рыбоводного участка) и (или) объекта искусственно созданной среды обитания на праве собственности либо на праве пользования, на основании договора, заключенного в соответствии с законодательством, до момента истечения срока пользования которым остается не менее трех лет.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1.8. </w:t>
      </w:r>
      <w:r>
        <w:rPr>
          <w:rFonts w:ascii="Times New Roman" w:hAnsi="Times New Roman"/>
          <w:sz w:val="24"/>
          <w:szCs w:val="24"/>
          <w:lang w:eastAsia="en-US"/>
        </w:rPr>
        <w:t xml:space="preserve">В случае реализации субъектом малого и среднего предпринимательства, претендующим на получение субсидии, бизнес-плана, направленного на осуществление растениеводства (животноводства), субсидия предоставляется при условии наличия у субъекта малого и среднего предпринимательства земельного участка на праве собственности либо на праве пользования, </w:t>
      </w:r>
      <w:r>
        <w:rPr>
          <w:rFonts w:ascii="Times New Roman" w:eastAsia="Calibri" w:hAnsi="Times New Roman"/>
          <w:sz w:val="24"/>
          <w:szCs w:val="24"/>
        </w:rPr>
        <w:t xml:space="preserve">на основании договора, заключенного в соответствии с законодательством, до момента истечения срока пользования которым остается не менее трех лет и </w:t>
      </w:r>
      <w:r>
        <w:rPr>
          <w:rFonts w:ascii="Times New Roman" w:hAnsi="Times New Roman"/>
          <w:sz w:val="24"/>
          <w:szCs w:val="24"/>
          <w:lang w:eastAsia="en-US"/>
        </w:rPr>
        <w:t>вид разрешенного использования которого определен в соответствии с утвержденными Правилами землепользования и застройки Провиденского городского округа, и тождественен заявляемому виду экономической деятельности.</w:t>
      </w:r>
    </w:p>
    <w:p w:rsidR="000D5C2F" w:rsidRDefault="0058063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1.9. Субъект малого предпринимательства имеет право представить на конкурсный отбор только один проект (бизнес-план), предполагающий организацию собственного дела в одном из приоритетных направлений, указанных в приложении 1 к настоящему Порядку.</w:t>
      </w:r>
    </w:p>
    <w:p w:rsidR="000D5C2F" w:rsidRDefault="00580639">
      <w:pPr>
        <w:pStyle w:val="ConsPlusNormal0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Наличные расчеты, осуществляемые субъектом малого и среднего предпринимательства за счет средств субсидии и в качестве софинансирования, должны быть произведены в размере, не превышающем предельный размер наличных расчетов, установленный </w:t>
      </w:r>
      <w:hyperlink r:id="rId10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Указанием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Банка России от 7 октября 2013 г. № 3073-У «Об осуществлении наличных расчетов».</w:t>
      </w:r>
    </w:p>
    <w:p w:rsidR="000D5C2F" w:rsidRDefault="00580639">
      <w:pPr>
        <w:pStyle w:val="ConsPlusNormal0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допускается производить расчеты за счет средств субсидии, предоставленной на финансовое обеспечение части целевых расходов и возмещение части произведенных целевых расходов, путем заключения сделок с физическими лицами, не являющимися индивидуальными предпринимателями.</w:t>
      </w:r>
    </w:p>
    <w:p w:rsidR="000D5C2F" w:rsidRDefault="000D5C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C2F" w:rsidRDefault="005806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проведения отбора </w:t>
      </w:r>
    </w:p>
    <w:p w:rsidR="000D5C2F" w:rsidRDefault="005806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малого предпринимательства для предоставления грантов</w:t>
      </w:r>
    </w:p>
    <w:p w:rsidR="000D5C2F" w:rsidRDefault="000D5C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Способ проведения отбора получателей субсидии определяется путем конкурса, который проводится при определении получателя субсидии, исходя из наилучших условий достижения целей (результатов) предоставления  субсидии.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Объявления о проведении конкурсного отбора размещается не позднее 1 декабря в 2020 году (начиная с 2021 года – не позднее 30 апреля). Дата окончания подачи (приема) заявок участников отбора - 27 декабря в 2020 году (начиная с 2021 года – не позднее 30 мая). Объявление о проведении конкурсного отбора размещается</w:t>
      </w:r>
      <w:r w:rsidR="00365A81">
        <w:rPr>
          <w:rFonts w:ascii="Times New Roman" w:hAnsi="Times New Roman"/>
          <w:sz w:val="24"/>
          <w:szCs w:val="24"/>
        </w:rPr>
        <w:t xml:space="preserve"> на </w:t>
      </w:r>
      <w:r w:rsidR="00365A81">
        <w:rPr>
          <w:rFonts w:ascii="Times New Roman" w:hAnsi="Times New Roman"/>
          <w:sz w:val="24"/>
          <w:szCs w:val="24"/>
        </w:rPr>
        <w:t xml:space="preserve">едином портале бюджетной системы Российской Федерации в информационно-телекоммуникационной сети «Интернет» (далее - единый портал) 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 w:rsidR="00DF506B">
        <w:rPr>
          <w:rFonts w:ascii="Times New Roman" w:hAnsi="Times New Roman"/>
          <w:sz w:val="24"/>
          <w:szCs w:val="24"/>
        </w:rPr>
        <w:t>Провиденского городского округа (</w:t>
      </w:r>
      <w:r w:rsidR="00DF506B">
        <w:rPr>
          <w:rFonts w:ascii="Times New Roman" w:hAnsi="Times New Roman"/>
          <w:sz w:val="24"/>
          <w:szCs w:val="24"/>
          <w:lang w:val="en-US"/>
        </w:rPr>
        <w:t>provadm</w:t>
      </w:r>
      <w:r w:rsidR="00DF506B" w:rsidRPr="00DF506B">
        <w:rPr>
          <w:rFonts w:ascii="Times New Roman" w:hAnsi="Times New Roman"/>
          <w:sz w:val="24"/>
          <w:szCs w:val="24"/>
        </w:rPr>
        <w:t>.</w:t>
      </w:r>
      <w:r w:rsidR="00DF506B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2.3. В объявлении о проведении конкурсного отбора указывается: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срок проведения отбора (</w:t>
      </w:r>
      <w:r>
        <w:rPr>
          <w:rFonts w:ascii="Times New Roman" w:hAnsi="Times New Roman"/>
          <w:sz w:val="24"/>
          <w:szCs w:val="24"/>
        </w:rPr>
        <w:t>дата и время начала (окончания) подачи (приема) заявок участников отбора), который не может быть меньше 30 календарных дней, следующих за днем размещения объявления о проведении отбора;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наименование, место нахождения, почтовый адрес, адреса электронной почты Уполномоченного органа;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г) цель предоставления гранта в соответствии с пунктом 1.3 настоящего Порядка;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д) результаты предоставления гранта в соответствии с пунктом 3.13 настоящего Порядка;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е) требования к участникам отбора и перечень документов, предоставляемых участниками отбора для подтверждения их соответствию требованиям пункта 2.4 настоящего Порядка;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правила рассмотрения заявок участников отбора в соответствии с пунктом 2.8 настоящего Порядка;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дата заседания Конкурсной комиссии;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срок, в течение которого победитель (победители) отбора должен подписать соглашение (договор) о предоставлении гранта в форме субсидии (далее - Соглашение);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условия признания победителя (победителей) отбора уклонившимся от заключения Соглашения;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дата размещения результатов на едином портале и на сайте </w:t>
      </w:r>
      <w:r w:rsidR="00DF506B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как получателя бюджетных средств, которая не может быть позднее 14-го календарного дня, следующего за днем определения победителя отбора.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Правом на получение субсидии обладают субъекты малого и среднего предпринимательства (далее – Претенденты), соответствующие одновременно следующим условиям: </w:t>
      </w:r>
    </w:p>
    <w:p w:rsidR="000D5C2F" w:rsidRPr="00DF506B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F506B">
        <w:rPr>
          <w:rFonts w:ascii="Times New Roman" w:hAnsi="Times New Roman"/>
          <w:sz w:val="24"/>
          <w:szCs w:val="24"/>
          <w:highlight w:val="yellow"/>
        </w:rPr>
        <w:t xml:space="preserve">1) соответствуют требованиям </w:t>
      </w:r>
      <w:hyperlink r:id="rId11" w:history="1">
        <w:r w:rsidRPr="00DF506B">
          <w:rPr>
            <w:rStyle w:val="a4"/>
            <w:rFonts w:ascii="Times New Roman" w:hAnsi="Times New Roman"/>
            <w:color w:val="auto"/>
            <w:sz w:val="24"/>
            <w:szCs w:val="24"/>
            <w:highlight w:val="yellow"/>
            <w:u w:val="none"/>
          </w:rPr>
          <w:t>статьи 4</w:t>
        </w:r>
      </w:hyperlink>
      <w:r w:rsidRPr="00DF506B">
        <w:rPr>
          <w:rFonts w:ascii="Times New Roman" w:hAnsi="Times New Roman"/>
          <w:sz w:val="24"/>
          <w:szCs w:val="24"/>
          <w:highlight w:val="yellow"/>
        </w:rPr>
        <w:t xml:space="preserve"> Федерального закона от 24 июля 2007 г.                      № 209-ФЗ и внесены в Единый реестр субъектов малого и среднего предпринимательства;</w:t>
      </w:r>
    </w:p>
    <w:p w:rsidR="000D5C2F" w:rsidRPr="00DF506B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F506B">
        <w:rPr>
          <w:rFonts w:ascii="Times New Roman" w:hAnsi="Times New Roman"/>
          <w:sz w:val="24"/>
          <w:szCs w:val="24"/>
          <w:highlight w:val="yellow"/>
        </w:rPr>
        <w:t xml:space="preserve">2) зарегистрированы на территории Чукотского автономного округа и осуществляют свою деятельность в </w:t>
      </w:r>
      <w:r w:rsidR="00DF506B" w:rsidRPr="00DF506B">
        <w:rPr>
          <w:rFonts w:ascii="Times New Roman" w:hAnsi="Times New Roman"/>
          <w:sz w:val="24"/>
          <w:szCs w:val="24"/>
          <w:highlight w:val="yellow"/>
        </w:rPr>
        <w:t>Провиденском городском округе</w:t>
      </w:r>
      <w:r w:rsidRPr="00DF506B">
        <w:rPr>
          <w:rFonts w:ascii="Times New Roman" w:hAnsi="Times New Roman"/>
          <w:sz w:val="24"/>
          <w:szCs w:val="24"/>
          <w:highlight w:val="yellow"/>
        </w:rPr>
        <w:t xml:space="preserve"> на дату подачи заявки субъектом малого и среднего предпринимательства на предоставление гранта в форме субсидии на развитие собственного дела;</w:t>
      </w:r>
    </w:p>
    <w:p w:rsidR="000D5C2F" w:rsidRPr="00DF506B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DF506B">
        <w:rPr>
          <w:rFonts w:ascii="Times New Roman" w:eastAsia="Calibri" w:hAnsi="Times New Roman"/>
          <w:sz w:val="24"/>
          <w:szCs w:val="24"/>
          <w:highlight w:val="yellow"/>
        </w:rPr>
        <w:t xml:space="preserve">3) </w:t>
      </w:r>
      <w:r w:rsidRPr="00DF506B">
        <w:rPr>
          <w:rFonts w:ascii="Times New Roman" w:hAnsi="Times New Roman"/>
          <w:sz w:val="24"/>
          <w:szCs w:val="24"/>
          <w:highlight w:val="yellow"/>
        </w:rPr>
        <w:t xml:space="preserve">на дату подачи заявки у Претендента должна </w:t>
      </w:r>
      <w:r w:rsidRPr="00DF506B">
        <w:rPr>
          <w:rFonts w:ascii="Times New Roman" w:eastAsia="Calibri" w:hAnsi="Times New Roman"/>
          <w:sz w:val="24"/>
          <w:szCs w:val="24"/>
          <w:highlight w:val="yellow"/>
        </w:rPr>
        <w:t>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5C2F" w:rsidRPr="00DF506B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F506B">
        <w:rPr>
          <w:rFonts w:ascii="Times New Roman" w:hAnsi="Times New Roman"/>
          <w:sz w:val="24"/>
          <w:szCs w:val="24"/>
          <w:highlight w:val="yellow"/>
        </w:rPr>
        <w:t>4) Претенденты - юридические лица не должны находиться в процессе реорганизации, ликвидации, банкротства, а Претенденты – индивидуальные предприниматели не должны прекратить деятельность в качестве индивидуального предпринимателя;</w:t>
      </w:r>
    </w:p>
    <w:p w:rsidR="000D5C2F" w:rsidRPr="00DF506B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F506B">
        <w:rPr>
          <w:rFonts w:ascii="Times New Roman" w:hAnsi="Times New Roman"/>
          <w:sz w:val="24"/>
          <w:szCs w:val="24"/>
          <w:highlight w:val="yellow"/>
        </w:rPr>
        <w:t xml:space="preserve">5) представили документы, предусмотренные </w:t>
      </w:r>
      <w:hyperlink r:id="rId12" w:history="1">
        <w:r w:rsidRPr="00DF506B">
          <w:rPr>
            <w:rStyle w:val="a4"/>
            <w:rFonts w:ascii="Times New Roman" w:hAnsi="Times New Roman"/>
            <w:color w:val="auto"/>
            <w:sz w:val="24"/>
            <w:szCs w:val="24"/>
            <w:highlight w:val="yellow"/>
            <w:u w:val="none"/>
          </w:rPr>
          <w:t>пунктом 2.5</w:t>
        </w:r>
      </w:hyperlink>
      <w:r w:rsidRPr="00DF506B">
        <w:rPr>
          <w:rFonts w:ascii="Times New Roman" w:hAnsi="Times New Roman"/>
          <w:sz w:val="24"/>
          <w:szCs w:val="24"/>
          <w:highlight w:val="yellow"/>
        </w:rPr>
        <w:t xml:space="preserve"> настоящего Порядка;</w:t>
      </w:r>
    </w:p>
    <w:p w:rsidR="000D5C2F" w:rsidRPr="00DF506B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F506B">
        <w:rPr>
          <w:rFonts w:ascii="Times New Roman" w:hAnsi="Times New Roman"/>
          <w:sz w:val="24"/>
          <w:szCs w:val="24"/>
          <w:highlight w:val="yellow"/>
        </w:rPr>
        <w:t>6) в отношении которых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оказания);</w:t>
      </w:r>
    </w:p>
    <w:p w:rsidR="000D5C2F" w:rsidRPr="00DF506B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F506B">
        <w:rPr>
          <w:rFonts w:ascii="Times New Roman" w:hAnsi="Times New Roman"/>
          <w:sz w:val="24"/>
          <w:szCs w:val="24"/>
          <w:highlight w:val="yellow"/>
        </w:rPr>
        <w:t>7) не допускавшие нарушения порядка и условий оказания поддержки, в том числе обеспечившие целевое использование средств поддержки;</w:t>
      </w:r>
    </w:p>
    <w:p w:rsidR="000D5C2F" w:rsidRPr="00DF506B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F506B">
        <w:rPr>
          <w:rFonts w:ascii="Times New Roman" w:hAnsi="Times New Roman"/>
          <w:sz w:val="24"/>
          <w:szCs w:val="24"/>
          <w:highlight w:val="yellow"/>
        </w:rPr>
        <w:t>8) 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D5C2F" w:rsidRPr="00DF506B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F506B">
        <w:rPr>
          <w:rFonts w:ascii="Times New Roman" w:hAnsi="Times New Roman"/>
          <w:sz w:val="24"/>
          <w:szCs w:val="24"/>
          <w:highlight w:val="yellow"/>
        </w:rPr>
        <w:t>9) не являющиеся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06B">
        <w:rPr>
          <w:rFonts w:ascii="Times New Roman" w:hAnsi="Times New Roman"/>
          <w:sz w:val="24"/>
          <w:szCs w:val="24"/>
          <w:highlight w:val="yellow"/>
        </w:rPr>
        <w:t>10) не являющиеся участником соглашения о разделе продукции;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11) не осуществляющие предпринимательскую деятельность в сфере игорного бизнеса;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Для участия в конкурсном отборе субъекты малого предпринимательства представляют в Управление заявку, включающую в себя следующие документы:</w:t>
      </w:r>
    </w:p>
    <w:p w:rsidR="000D5C2F" w:rsidRDefault="0058063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заявку на предоставление гранта в форме субсидии на развитие собственного дела (далее - заявка) по форме согласно приложению 2 (для субъекта малого предпринимательства - юридического лица) или приложению 3 (для субъекта малого предпринимательства - индивидуального предпринимателя) к настоящему Порядку;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бизнес-план, предполагающий организацию собственного дела в одном из приоритетных направлений развития малого предпринимательства, указанных в приложении 1 к настоящему Порядку, и содержащий следующие обязательные сведения: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бизнес-плана;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его выполнения;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средств, в том числе объем собственных и привлеченных средств, направляемых на реализацию бизнес-плана, по отношению к размеру гранта, указанному в заявке, в соответствии с пунктом 1.3 настоящего Порядка (в процентах);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производства и реализации продукции (работ, услуг);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планируемую численность работающих, расходы на оплату труда и уплату страховых взносов в соответствующие фонды;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коммерческого продукта - товара (работ, услуг) с указанием основных технических характеристик;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производство продукции (работ, услуг) на годовой объем;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готовности бизнес-плана (проектно-сметная документация, макеты, опытные образцы, подготовлено или осуществляется производство и другие);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безопасности применяемого сырья, технологиях, утилизации отходов;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(ожидаемые) конечные результаты бизнес-плана - социальные, экономические;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срока окупаемости бизнес-плана;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ведения предпринимательской деятельности.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Порядка местом ведения предпринимательской деятельности признается населенный пункт </w:t>
      </w:r>
      <w:r w:rsidR="00DF506B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указанный в бизнес-плане.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Рассчитанный срок окупаемости представленного бизнес-плана не должен превышать двух лет.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 бизнес-плана, представленная в приложении 5 к настоящему Порядку, носит рекомендательный характер и не является обязательной.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бизнес-плана оформляется в свободной форме и заверяется подписью руководителя юридического лица (индивидуального предпринимателя) и печатью (при наличии);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 (копии документов) согласно перечню, приведенному в приложении 4 к настоящему Порядку;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</w:t>
      </w:r>
      <w:r>
        <w:rPr>
          <w:rFonts w:ascii="Times New Roman" w:hAnsi="Times New Roman"/>
          <w:sz w:val="24"/>
          <w:szCs w:val="24"/>
        </w:rPr>
        <w:t>от 24 июля 2007 г. № 209-ФЗ</w:t>
      </w:r>
      <w:r>
        <w:rPr>
          <w:rFonts w:ascii="Times New Roman" w:hAnsi="Times New Roman" w:cs="Times New Roman"/>
          <w:sz w:val="24"/>
          <w:szCs w:val="24"/>
        </w:rPr>
        <w:t xml:space="preserve">, по форме, утвержденной Приказом Министерства экономического развития Российской Федерации от 10 марта 2016 г.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(представляют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</w:t>
      </w:r>
      <w:r>
        <w:rPr>
          <w:rFonts w:ascii="Times New Roman" w:hAnsi="Times New Roman"/>
          <w:sz w:val="24"/>
          <w:szCs w:val="24"/>
        </w:rPr>
        <w:t>от 24 июля 2007 г.          № 209-ФЗ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(документы), подтверждающие отношение одного (или более) из учредителей юридического лица или индивидуального предпринимателя к приоритетной целевой группе получателей гранта, указанной в пункте 4 Порядка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дела, приведенного в приложении 5 к настоящему Порядку;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документы (копии документов) на усмотрение субъекта малого предпринимательства, заверенные подписью индивидуального предпринимателя (руководителя) и печатью (при наличии).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Заявка субъектом малого и среднего предпринимательства направляется в Управление в бумажном виде в одном экземпляре в течение срока, указанного в объявлении о проведении конкурсного отбора.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запрашиваемых средств субсидии, указанный в заявке претендента, не может превышать предельный размер гранта, рассчитанный в соответствии с пунктом 3.7 настоящего Порядка.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представленные претендентами на получение гранта, по итогам конкурсных процедур им не возвращаются.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Копии документов, представляемые претендентами в составе заявки, должны быть заверены подписью руководителя юридического лица и печатью (при наличии печати) либо подписью индивидуального предпринимателя и печатью (при наличии печати).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Представляемые в составе заявки претендентом документы должны соответствовать следующим требованиям: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Участники отбора имеют право обратиться в Уполномоченный орган за получением разъяснений в устной или пи</w:t>
      </w:r>
      <w:r w:rsidR="00DF506B">
        <w:rPr>
          <w:rFonts w:ascii="Times New Roman" w:eastAsia="Calibri" w:hAnsi="Times New Roman"/>
          <w:sz w:val="24"/>
          <w:szCs w:val="24"/>
        </w:rPr>
        <w:t>сьменной форме по адресу: 689251</w:t>
      </w:r>
      <w:r>
        <w:rPr>
          <w:rFonts w:ascii="Times New Roman" w:eastAsia="Calibri" w:hAnsi="Times New Roman"/>
          <w:sz w:val="24"/>
          <w:szCs w:val="24"/>
        </w:rPr>
        <w:t>, Чукотски</w:t>
      </w:r>
      <w:r w:rsidR="00DF506B">
        <w:rPr>
          <w:rFonts w:ascii="Times New Roman" w:eastAsia="Calibri" w:hAnsi="Times New Roman"/>
          <w:sz w:val="24"/>
          <w:szCs w:val="24"/>
        </w:rPr>
        <w:t>й автономный округ, пгт. Провидения, ул. Набережная Дежнева, д. 8 а</w:t>
      </w:r>
      <w:r>
        <w:rPr>
          <w:rFonts w:ascii="Times New Roman" w:eastAsia="Calibri" w:hAnsi="Times New Roman"/>
          <w:sz w:val="24"/>
          <w:szCs w:val="24"/>
        </w:rPr>
        <w:t>; контакт</w:t>
      </w:r>
      <w:r w:rsidR="00DF506B">
        <w:rPr>
          <w:rFonts w:ascii="Times New Roman" w:eastAsia="Calibri" w:hAnsi="Times New Roman"/>
          <w:sz w:val="24"/>
          <w:szCs w:val="24"/>
        </w:rPr>
        <w:t>ные телефоны для справок: (42735) 2-29-31</w:t>
      </w:r>
      <w:r>
        <w:rPr>
          <w:rFonts w:ascii="Times New Roman" w:eastAsia="Calibri" w:hAnsi="Times New Roman"/>
          <w:sz w:val="24"/>
          <w:szCs w:val="24"/>
        </w:rPr>
        <w:t xml:space="preserve">; e-mail: </w:t>
      </w:r>
      <w:r w:rsidR="00DF506B">
        <w:rPr>
          <w:rFonts w:ascii="Times New Roman" w:eastAsia="Calibri" w:hAnsi="Times New Roman"/>
          <w:sz w:val="24"/>
          <w:szCs w:val="24"/>
          <w:lang w:val="en-US"/>
        </w:rPr>
        <w:t>prvfino</w:t>
      </w:r>
      <w:r w:rsidR="00DF506B" w:rsidRPr="00DF506B">
        <w:rPr>
          <w:rFonts w:ascii="Times New Roman" w:eastAsia="Calibri" w:hAnsi="Times New Roman"/>
          <w:sz w:val="24"/>
          <w:szCs w:val="24"/>
        </w:rPr>
        <w:t>@</w:t>
      </w:r>
      <w:r w:rsidR="00DF506B">
        <w:rPr>
          <w:rFonts w:ascii="Times New Roman" w:eastAsia="Calibri" w:hAnsi="Times New Roman"/>
          <w:sz w:val="24"/>
          <w:szCs w:val="24"/>
          <w:lang w:val="en-US"/>
        </w:rPr>
        <w:t>chukotka</w:t>
      </w:r>
      <w:r w:rsidR="00DF506B" w:rsidRPr="00DF506B">
        <w:rPr>
          <w:rFonts w:ascii="Times New Roman" w:eastAsia="Calibri" w:hAnsi="Times New Roman"/>
          <w:sz w:val="24"/>
          <w:szCs w:val="24"/>
        </w:rPr>
        <w:t>.</w:t>
      </w:r>
      <w:r w:rsidR="00DF506B">
        <w:rPr>
          <w:rFonts w:ascii="Times New Roman" w:eastAsia="Calibri" w:hAnsi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2.8.Управление: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Calibri" w:hAnsi="Times New Roman"/>
          <w:sz w:val="24"/>
          <w:szCs w:val="24"/>
        </w:rPr>
        <w:t>присваивает порядковые номера заявкам на участие в отборе в соответствии с датой и временем регистрации заявок</w:t>
      </w:r>
      <w:r>
        <w:rPr>
          <w:rFonts w:ascii="Times New Roman" w:hAnsi="Times New Roman"/>
          <w:sz w:val="24"/>
          <w:szCs w:val="24"/>
        </w:rPr>
        <w:t>;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течение пяти рабочих дней с момента регистрации документов в Управлении, указанных в пункте 2.5 настоящего Порядка, запрашивает из налогового органа в порядке межведомственного взаимодействия следующие документы (сведения):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среднесписочной численности работников за предшествующий </w:t>
      </w:r>
      <w:r>
        <w:rPr>
          <w:rFonts w:ascii="Times New Roman" w:hAnsi="Times New Roman" w:cs="Times New Roman"/>
          <w:sz w:val="24"/>
          <w:szCs w:val="24"/>
        </w:rPr>
        <w:lastRenderedPageBreak/>
        <w:t>календарный год.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(сведения), указанные в настоящем подпункте, претендент вправе представить по собственной инициативе;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течение 20 рабочих дней со дня поступления документов, предусмотренных пунктом 2.5 настоящего Порядка, но не позднее чем за два рабочих дня до даты заседания Комиссии, указанной в объявлении о проведении отбора: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проверку претендента и представленных им документов в составе заявки на предмет соответствия требованиям и условиям, установленным пунктами 1.7, 1.8, 1.9, 2.4 настоящего Порядка  и пунктами 2.5, 2.6, 2.7 настоящего Порядка;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претенденту уведомление о необходимости устранения выявленных нарушений, в случае выявления несоответствий претендента и (или) представленных им документов в составе заявки требованиям и условиям предоставления финансовой поддержки, установленным настоящим Порядком (при наличии электронного адреса, указанного в заявке претендента, уведомления направляются в форме электронного сообщения), при этом претендент вправе не позднее чем за один рабочий день до даты заседания Комиссии, указанной в информационном сообщении, представить в Управление документы, подтверждающие устранение нарушений, указанных в уведомлении Управления;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претенденту уведомление об отклонении заявки участника отбора на стадии рассмотрения на основании положений пункта 2.9 настоящего Порядка, в случае выявления несоответствий претендента и (или) представленных им документов в составе заявки требованиям и условиям, установленным настоящим Порядком (при наличии электронного адреса, указанного в заявке претендента, уведомления направляются в форме электронного сообщения);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передает на рассмотрение Комиссии заявки, соответствующие условиям и требованиям настоящего Порядка, проверка которых проведена в соответствии с подпунктом 3 настоящего пункта.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Основаниями для отклонения заявки участника на стадии рассмотрения заявки являются: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несоответствие претендента условиям, установленным пунктами 1.7, 1.8, 1.9, 2.4 настоящего Порядка, в случае если выявленные несоответствия не устранены в соответствии с условиями подпункта 3 пункта 2.8 настоящего Порядка;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несоответствие представленных претендентом документов требованиям, установленным пунктами 2.5, 2.6, 2.7 настоящего Порядка, или непредставление (представление не в полном объеме) документов, установленных подпунктами 1-5 пункта 2.5 настоящего Порядка, в случае если выявленные несоответствия не устранены в соответствии с условиями подпункта 3 пункта 2.8 настоящего Порядка;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недостоверность представленной претендентом информации;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подача претендентом документов с нарушением срока, установленного пунктом 2.2 настоящего  Порядка.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Комиссия проводит оценку бизнес-планов, представленных претендентами в составе заявок, переданных Управлением на рассмотрение Комиссии согласно подпункту 4 пункта 2.8 настоящего Порядка, и определяет победителей конкурсного отбора в соответствии с критериями отбора получателей грантов (критерии оценки бизнес-планов), установленными в пункте 2 приложения 5 к настоящему Порядку. 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Основаниями для отказа в участии в конкурсном отборе является: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несоответствие претендента условиям, установленным пунктами 1.7, 1.8, 1.9, 2.4 настоящего Порядка, в случае если выявленные несоответствия не устранены в соответствии с условиями подпункта 3 пункта 2.8 настоящего Порядка;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претендентом документов требованиям, установленным пунктами 2.5, 2.6, 2.7 настоящего Порядка, или непредставление (представление не в полном объеме) документов, установленных подпунктами 1-5 пункта 2.5 настоящего Порядка, в случае если выявленные несоответствия не устранены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условиями подпункта 3 пункта 2.8 настоящего Порядка;</w:t>
      </w:r>
    </w:p>
    <w:p w:rsidR="000D5C2F" w:rsidRDefault="00580639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недостоверность представленной претендентом информации;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Решение Комиссии оформляется в форме протокола, который включает информацию о результатах </w:t>
      </w:r>
      <w:r>
        <w:rPr>
          <w:rFonts w:ascii="Times New Roman" w:eastAsia="Calibri" w:hAnsi="Times New Roman"/>
          <w:sz w:val="24"/>
          <w:szCs w:val="24"/>
        </w:rPr>
        <w:t>рассмотрения заявок, которая должна содержать следующие сведения: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участниках отбора, которым было отказано в участии в отборе, с указанием причин отказа;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решение о присвоении таким заявкам порядковых номеров;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На основании протокола Комиссии Управление в течение одного рабочего дня с даты проведения заседания Комиссии утверждает приказом Управления победителя конкурсного отбора, с которым заключается Соглашение, и размер предоставляемой ему субсидии.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В течение пяти дней со дня подписания приказа, указанного в пункте 2.13 настоящего Порядка, Управление размещает приказ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информацию о результатах рассмотрения заявок на едином портале и на сайте </w:t>
      </w:r>
      <w:r w:rsidR="00DF506B">
        <w:rPr>
          <w:rFonts w:ascii="Times New Roman" w:eastAsia="Calibri" w:hAnsi="Times New Roman" w:cs="Times New Roman"/>
          <w:sz w:val="24"/>
          <w:szCs w:val="24"/>
        </w:rPr>
        <w:t>Провиденского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Уполномоченный орган в течение 10 (десяти) рабочих дней от даты принятия решения Комиссии: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1) направляет Претенденту уведомление об </w:t>
      </w:r>
      <w:r>
        <w:rPr>
          <w:rFonts w:ascii="Times New Roman" w:hAnsi="Times New Roman"/>
          <w:sz w:val="24"/>
          <w:szCs w:val="24"/>
        </w:rPr>
        <w:t>отказе в участии в конкурсном отборе с указанием причин отказа и разъясняет порядок обжалования вынесенного решения;</w:t>
      </w:r>
    </w:p>
    <w:p w:rsidR="000D5C2F" w:rsidRDefault="005806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2) направляет победителю конкурсного отбора проект Соглашения на бумажном носителе в двух экземплярах для подписания либо направляет проект Соглашения в двух экземплярах в адрес получателя субсидии почтовым отправлением с одновременным направлением в электронном виде на адрес электронной почты. </w:t>
      </w:r>
    </w:p>
    <w:p w:rsidR="000D5C2F" w:rsidRDefault="005806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и порядок предоставления грантов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Представление в Управление дополнительных документов, кроме представленных в соответствии с пунктом 2.5 настоящего Порядка, не требуется.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Условиями предоставления гранта являются: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согласие субъекта малого предпринимательства на осуществление в отношении него проверки Уполномоченным органом и органами </w:t>
      </w:r>
      <w:r w:rsidR="00DF506B">
        <w:rPr>
          <w:rFonts w:ascii="Times New Roman" w:hAnsi="Times New Roman" w:cs="Times New Roman"/>
          <w:sz w:val="24"/>
          <w:szCs w:val="24"/>
        </w:rPr>
        <w:t>государственного 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F50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 соблюдения целей, условий и порядка предоставления гранта;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предоставления гранта на финансовое обеспечение части целевых расходов - запрет на приобретение субъектом малого предпринимательства иностранной валюты за счет полученных средств гранта,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(в случае предоставления гранта на финансовое обеспечение части целевых расходов);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предоставления гранта на финансовое обеспечение части целевых расходов - обязательность включения субъектом малого предпринимательства в договоры (соглашения) с лицами, являющимися поставщиками (подрядчиками, исполнителями) по договорам (соглашениям), в целях исполнения обязательств по Соглашению согласия на осуществление проверок целей, условий и порядка предоставления гранта поставщиков (подрядчиков, исполнителей) Уполномоченным органом и органами муниципального финансового контроля;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наличные расчеты, осуществляемые субъектом малого предпринимательства за счет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гранта и собственных средств, должны быть произведены в размере, не превышающем предельный размер наличных расчетов, установленный Указанием Центрального Банка Российской Федерации от 9 декабря 2019 г. № 5348-У «О правилах наличных расчетов»;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не допускается производить расчеты за счет средств субсидии, предоставленной на финансовое обеспечение части целевых расходов и возмещение части произведенных целевых расходов, путем заключения сделок с физическими лицами, не являющимися индивидуальными предпринимателями;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реализация проекта субъектом малого предпринимательства в течение срока, установленного Управлением в проекте Соглашения, на основании бизнес-плана, представленного субъектом малого предпринимательства в составе заявки.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Исполнением условий предоставления грантов, указанных в пункте 3.2 настоящего Порядка, является подписание субъектом малого предпринимательства проекта Соглашения и направление подписанного проекта Соглашения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Уполномоченный орган нарочным либо почтовым отправлением с одновременным направлением в электронном виде на адрес электронной почты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 со дня его получения  от Управления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В случае поступления в Уполномоченный орган в срок, установленный пунктом 3.3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принимает решение о предоставлении получателю субсидии посредством подписания Соглашения со своей стороны;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направляет один экземпляр подписанного Соглашения субъекту малого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(далее - Получатель гранта) </w:t>
      </w:r>
      <w:r>
        <w:rPr>
          <w:rFonts w:ascii="Times New Roman" w:eastAsia="Calibri" w:hAnsi="Times New Roman" w:cs="Times New Roman"/>
          <w:sz w:val="24"/>
          <w:szCs w:val="24"/>
        </w:rPr>
        <w:t>нарочным либо направляет его почтовым отправлением с одновременным направлением в электронном виде на адрес электронной почты получателя субсидии;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перечисляет грант с лицевого счета Управления, открытого в Управлении Федерального казначейства по Чукотскому автономному округу, на расчетный счет Получателя гранта, открытый в российской кредитной организации.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В случае не поступления в Уполномоченный орган в срок, установленный пунктом 3.3 Порядка, проекта Соглашения, подписанного Получателем гранта, Уполномоченный орган в течение 6 (шести) рабочих дней со дня истечения срока, установленного пунктом 3.3  Порядка, принимает решение об отказе в предоставлении гранта и письменно уведомляет Получателя гранта о принятом решении с обоснованием причины отказа </w:t>
      </w:r>
      <w:r>
        <w:rPr>
          <w:rFonts w:ascii="Times New Roman" w:hAnsi="Times New Roman" w:cs="Times New Roman"/>
          <w:sz w:val="24"/>
          <w:szCs w:val="24"/>
        </w:rPr>
        <w:t>в предоставлении гранта, а также разъясняет порядок обжалования вынесенного решения в соответствии с законодательством Российской Федерации.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Основанием для отказа субъекту малого предпринимательства в предоставлении гранта является непоступление в Управление в срок, установленный пунктом 3.3 настоящего Порядка, проекта Соглашения, подписанного субъектом малого предпринимательства.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Предельный размер гранта, предоставляемый одному субъекту малого предпринимательства, составляет 300 000 рублей при условии софинансирования субъектом малого предпринимательства целевых расходов на реализацию бизнес-плана в размере не менее 20 процентов от размера гранта.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перечень затрат, на финансовое обеспечение (возмещение) которых предоставляется грант, включаются целевые расходы, указанные в пункте 1.6 настоящего Порядка. 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наступления обстоятельств непреодолимой силы, повлекших за собой последствия, в условиях которых ведение предпринимательской деятельности не представляется возможным, а также в случае смерти Получателя гранта - индивидуального предпринимателя, ранее предоставленный грант взысканию не подлежит.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обстоятельством непреодолимой силы в целях настоящего Порядка понимается официально объявленные обстоятельства непреодолимой силы, а именно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чрезвычайные и непредотвратимые при данных условиях обстоятельства: природные стихийные 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(землетрясения, наводнения и т.д.), действия внешних объективных факторов (военные действия, эпидемии), иные события, не подлежащие разумному контролю сторон, если эти обстоятельства непосредственно повлияли на исполнение условий заключенного соглашения о предоставлении финансовой поддержки.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доказывать обстоятельства непреодолимой силы лежит на стороне, не исполнившей свои обязательства.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3.10. Расторжение Соглашения возможно в случае: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прекращения деятельности Получателя гранта;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нарушения Получателем гранта порядка, целей и условий предоставления субсидии, установленных настоящим Порядком;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расторжение Соглашения в одностороннем порядке возможно в случае не достижения Получателем гранта установленных настоящим Порядком показателей результативности и (или) нарушением Получателем гранта требований, установленных в Соглашении, а также выявления фактов предоставления Получателем гранта документов, содержащих недостоверную информацию;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по соглашению сторон.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3.11. Изменения, вносимые в Соглашение, осуществляются по соглашению сторон и оформляются в виде дополнительного соглашения.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Управлением, в порядке и в сроки, аналогичные установленным пунктами 3.3-3.5 настоящего Порядка.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3.12. В Соглашение включаются </w:t>
      </w:r>
      <w:r>
        <w:rPr>
          <w:rFonts w:ascii="Times New Roman" w:hAnsi="Times New Roman" w:cs="Times New Roman"/>
          <w:sz w:val="24"/>
          <w:szCs w:val="24"/>
        </w:rPr>
        <w:t xml:space="preserve">условия о согласовании новых условий Соглашения или о расторжении Соглашения при не достижении согласия по новым условиям,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приводит к невозможности предоставления субсидии в размере, определенном в Соглашении.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Результатом предоставления гранта является </w:t>
      </w:r>
      <w:r w:rsidRPr="00200C4D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личество новых проектов, реализуемых (реализованных) субъектами малого предпринимательства, не менее 1 единицы в год. 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Плановое значение результата предоставления гранта устанавливается Управлением в Соглашении для каждого Получателя гранта в размере, равном 1.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Показателями, необходимыми для достижения результатов предоставления гранта, являются: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вновь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ед.;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платежей), тыс. рублей.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значения показателей, необходимых для достижения результата предоставления гранта, устанавливаются Управлением в Соглашении индивидуально для каждого Получателя гранта на основании информации, указанной в бизнес-плане и заявке Получателя гранта.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Получатель гранта обязан обеспечить выполнение установленных в Соглашении показателей, необходимых для достижения результата предоставления гранта.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Недостижение Получателем гранта показателей, необходимых для достижения результата предоставления гранта, значения которых установлены в Соглашении, является нарушением условий предоставления гранта и служит основанием для возврата гранта в бюджет </w:t>
      </w:r>
      <w:r w:rsidR="00200C4D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разделом 5 настоящего Порядка.</w:t>
      </w:r>
    </w:p>
    <w:p w:rsidR="000D5C2F" w:rsidRDefault="000D5C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0D5C2F" w:rsidRDefault="000D5C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4.1. Получатель гранта представляет в Управление: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отчет о достижении результата предоставления гранта по форме согласно приложению 7 к настоящему Порядку – не позднее 1 февраля года, следующего за годом предоставления гранта;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отчет о достижении показателей, необходимых для достижения результата предоставления гранта, по форме согласно приложению 8 к настоящему Порядку – не позднее 50 дней со дня окончания срока реализации проекта, установленного Соглашением в соответствии с подпунктом 5 пункта 3.2 настоящего Порядка;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об осуществлении расходов, источником финансового обеспечения которых является грант, по форме согласно приложению 9 к настоящему Порядку - не позднее конца первого месяца, следующего за отчетным периодом (полугодие), до полной реализации проекта с приложением аналитической информации о реализации проекта, копий документов, подтверждающих произведенные расходы за счет средств субсидии и собственных средств получателя субсидии, фотоматериалов, копий налоговых деклараций (при наличии), бухгалтерского баланса и отчета о прибылях и убытках (при наличии) (далее – отчет об осуществлении расходов).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гранта на возмещение части произведенных целевых расходов, связанных с развитием предпринимательской деятельности, пункты 3, 4 отчета об осуществлении расходов Получателем гранта не заполняются;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отчеты об использовании гранта по формам и в сроки, установленные Соглашением.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Получатель гранта представляет отчеты, указанные в пункте 4.1 настоящего Порядка, на бумажном носителе непосредственно в Управление либо направляет их в адрес Управления почтовым отправлением (с одновременным направлением в электронном виде на адрес электронной почты, указанный в пункте 2.7 настоящего Порядка).</w:t>
      </w:r>
    </w:p>
    <w:p w:rsidR="000D5C2F" w:rsidRDefault="000D5C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осуществления контроля за соблюдением целей, условий </w:t>
      </w:r>
    </w:p>
    <w:p w:rsidR="000D5C2F" w:rsidRDefault="005806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порядка предоставления грантов и ответственности за их несоблюдение</w:t>
      </w:r>
    </w:p>
    <w:p w:rsidR="000D5C2F" w:rsidRDefault="000D5C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Контроль за соблюдением условий, целей и порядка предоставления гранта осуществляет Управление.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3"/>
      <w:bookmarkEnd w:id="1"/>
      <w:r>
        <w:rPr>
          <w:rFonts w:ascii="Times New Roman" w:hAnsi="Times New Roman" w:cs="Times New Roman"/>
          <w:sz w:val="24"/>
          <w:szCs w:val="24"/>
        </w:rPr>
        <w:t>Обязательная проверка соблюдения условий, целей и порядка предоставления гранта Получателем гранта проводится Управлением и органами муниципального финансового контроля.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5"/>
      <w:bookmarkEnd w:id="2"/>
      <w:r>
        <w:rPr>
          <w:rFonts w:ascii="Times New Roman" w:hAnsi="Times New Roman" w:cs="Times New Roman"/>
          <w:sz w:val="24"/>
          <w:szCs w:val="24"/>
        </w:rPr>
        <w:t xml:space="preserve">5.2. В случаях нарушения Получателем гранта требований, установленных в Соглашении, а также выявления фактов предоставления Получателем гранта документов, содержащих недостоверную информацию, субсидия подлежит возврату в бюджет </w:t>
      </w:r>
      <w:r w:rsidR="00200C4D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Управление в срок не позднее 80 дней со дня окончания срока реализации проекта, установленного Соглашением в соответствии с подпунктом 5 пункта 3.2 настоящего Порядка, осуществляет оценку достижения Получателем гранта показателей, необходимых для достижения результата предоставления гранта.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Получателем гранта в срок, установленный Соглашением, среднее значение показателей, необходимых для достижения результата предоставления гранта, составило менее 51 процента от установленных в Соглашении значений, Получатель гранта осуществляет возврат гранта в бюджет </w:t>
      </w:r>
      <w:r w:rsidR="00200C4D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(Vвозврата) в размере, определяемом по формуле:</w:t>
      </w:r>
    </w:p>
    <w:p w:rsidR="000D5C2F" w:rsidRDefault="005806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= S x Pсрн x 0,3, где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- размер полученного гранта;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0,3 - корректирующий коэффициент;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Pсрн - среднее значение процента невыполнения показателей, необходимых для достижения результата предоставления гранта, которое рассчитывается следующим образом: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Pсрн = 100% - Pср, где: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4910" cy="38989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Pср - среднее значение процента выполнения показателей, необходимых для достижения результата предоставления гранта;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 - значение процента выполнения i-го показателя, необходимого для достижения результата предоставления гранта;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1015" cy="38989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сумма значений процентов выполнения показателей, необходимых для достижения результата предоставления гранта (процент выполнения каждого показателя округляется по математическим правилам до целого числа);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- количество показателей, необходимых для достижения результата предоставления гранта.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Рассчитанный размер возврата гранта подлежит округлению по математическим правилам до целого рубля.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Возврат субсидии осуществляется в следующем порядке: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Управление или орган муниципального финансового контроля в течение 10 рабочих дней со дня выявления фактов, определенных пунктом 5.2 настоящего Порядка, направляет Получателю гранта письменное требование или предписание (представление) соответственно об обнаруженных нарушениях с указанием платежных реквизитов и суммы, подлежащей возврату;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Получатель гранта в течение 10 рабочих дней с момента получения требования Управления или предписания (представления) органа муниципального финансового контроля перечисляет денежные средства в бюджет </w:t>
      </w:r>
      <w:r w:rsidR="00200C4D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 реквизитам, указанным в уведомлении (требовании);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если Получатель гранта не исполнил установленное подпунктом 2 настоящего пункта требование (предписание, представление), Управление или орган муниципального финансового контроля взыскивает с Получателя гранта денежные средства в судебном порядке в соответствии с законодательством Российской Федерации.</w:t>
      </w:r>
    </w:p>
    <w:p w:rsidR="000D5C2F" w:rsidRDefault="00580639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Возврат в текущем финансовом году Получателем гранта остатков субсидии, не использованных в отчетном финансовом году, в случаях, предусмотренных Соглашением, осуществляется в доход бюджета </w:t>
      </w:r>
      <w:r w:rsidR="00200C4D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до 15 марта текущего финансового года путем перечисления денежных средств на лицевой счет Управления, открытый в Управлении Федерального казначейства по Чукотскому автономному округу.</w:t>
      </w:r>
    </w:p>
    <w:p w:rsidR="000D5C2F" w:rsidRDefault="000D5C2F">
      <w:pPr>
        <w:pStyle w:val="ConsPlusNormal0"/>
        <w:ind w:left="5103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5C2F" w:rsidRDefault="000D5C2F">
      <w:pPr>
        <w:pStyle w:val="ConsPlusNormal0"/>
        <w:ind w:left="5103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D5C2F" w:rsidSect="00580639">
          <w:pgSz w:w="11906" w:h="16838"/>
          <w:pgMar w:top="993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0D5C2F" w:rsidRDefault="000D5C2F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0D5C2F" w:rsidRDefault="000D5C2F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0D5C2F" w:rsidRDefault="00580639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поддержки субъектам малого и среднего предпринимательства на развитие собственного дела в </w:t>
      </w:r>
      <w:r w:rsidR="00200C4D">
        <w:rPr>
          <w:rFonts w:ascii="Times New Roman" w:hAnsi="Times New Roman"/>
          <w:sz w:val="24"/>
          <w:szCs w:val="24"/>
        </w:rPr>
        <w:t>Провиденском городском округе</w:t>
      </w:r>
    </w:p>
    <w:p w:rsidR="000D5C2F" w:rsidRDefault="000D5C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Приоритетные направления</w:t>
      </w:r>
    </w:p>
    <w:p w:rsidR="000D5C2F" w:rsidRDefault="005806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развития малого предпринимательства, соответствующие видам экономической деятельности Общероссийского классификатора видов экономической деятельности </w:t>
      </w:r>
    </w:p>
    <w:p w:rsidR="000D5C2F" w:rsidRDefault="005806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(ОК 029-2014 (КДЕС ред. 2))</w:t>
      </w:r>
    </w:p>
    <w:p w:rsidR="000D5C2F" w:rsidRDefault="000D5C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Сельское хозяйство, лесное хозяйство, охота, рыболовство и рыбоводство </w:t>
      </w:r>
      <w:hyperlink r:id="rId1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A)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Обрабатывающие производства (раздел С).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Производство электромонтажных, санитарно-технических и прочих строительно-монтажных работ </w:t>
      </w:r>
      <w:hyperlink r:id="rId1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43.2 раздела F)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выполняемых по заказам населения; работы строительные отделочные </w:t>
      </w:r>
      <w:hyperlink r:id="rId1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43.3 раздела F)</w:t>
        </w:r>
      </w:hyperlink>
      <w:r>
        <w:rPr>
          <w:rFonts w:ascii="Times New Roman" w:hAnsi="Times New Roman" w:cs="Times New Roman"/>
          <w:sz w:val="24"/>
          <w:szCs w:val="24"/>
        </w:rPr>
        <w:t>, выполняемые по заказам населения.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Техническое обслуживание и ремонт автотранспортных средств </w:t>
      </w:r>
      <w:hyperlink r:id="rId1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45.2 раздела G)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техническое обслуживание и ремонт мотоциклов и мототранспортных средств </w:t>
      </w:r>
      <w:hyperlink r:id="rId1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45.40.5 раздела G)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Транспортировка и хранение (</w:t>
      </w:r>
      <w:hyperlink r:id="rId2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 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hyperlink r:id="rId21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кода 49.32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Деятельность гостиниц и предприятий общественного питания </w:t>
      </w:r>
      <w:hyperlink r:id="rId22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I)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Виды издательской деятельности прочие </w:t>
      </w:r>
      <w:hyperlink r:id="rId23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58.19 раздела J)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деятельность в области демонстрации кинофильмов </w:t>
      </w:r>
      <w:hyperlink r:id="rId2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59.14 раздела J)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деятельность по предоставлению услуг по передаче данных и услуг доступа к информационно-коммуникационной сети «Интернет» </w:t>
      </w:r>
      <w:hyperlink r:id="rId2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 61.10.3 раздела J)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предоставляемых для населения; деятельность по предоставлению услуг подвижной связи для доступа к информационно-коммуникационной сети «Интернет» </w:t>
      </w:r>
      <w:hyperlink r:id="rId2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61.20.3 раздела J)</w:t>
        </w:r>
      </w:hyperlink>
      <w:r>
        <w:rPr>
          <w:rFonts w:ascii="Times New Roman" w:hAnsi="Times New Roman" w:cs="Times New Roman"/>
          <w:sz w:val="24"/>
          <w:szCs w:val="24"/>
        </w:rPr>
        <w:t>, предоставляемых для населения.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Научные исследования и разработки </w:t>
      </w:r>
      <w:hyperlink r:id="rId2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72 раздела M)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деятельность в области фотографии </w:t>
      </w:r>
      <w:hyperlink r:id="rId2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74.2 раздела M)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деятельность ветеринарная </w:t>
      </w:r>
      <w:hyperlink r:id="rId2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75 раздела M)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Прокат и аренда товаров для отдыха и спортивных товаров (код 77.21 раздела N); деятельность туроператоров </w:t>
      </w:r>
      <w:hyperlink r:id="rId3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79.12 раздела N)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услуги по бронированию прочие и сопутствующая деятельность </w:t>
      </w:r>
      <w:hyperlink r:id="rId31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79.9 раздела N)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деятельность по обслуживанию зданий и территорий </w:t>
      </w:r>
      <w:hyperlink r:id="rId32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81 раздела N)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Образование </w:t>
      </w:r>
      <w:hyperlink r:id="rId33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P)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Деятельность в области здравоохранения и социальных услуг </w:t>
      </w:r>
      <w:hyperlink r:id="rId3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Q)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Деятельность в области спорта, отдыха и развлечений </w:t>
      </w:r>
      <w:hyperlink r:id="rId3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93 раздела R)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5C2F" w:rsidRDefault="00580639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Ремонт предметов личного потребления и хозяйственно-бытового назначения </w:t>
      </w:r>
      <w:hyperlink r:id="rId3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95.2 раздела S)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деятельность по предоставлению прочих персональных услуг </w:t>
      </w:r>
      <w:hyperlink r:id="rId3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96 раздела S)</w:t>
        </w:r>
      </w:hyperlink>
      <w:r>
        <w:rPr>
          <w:rFonts w:ascii="Times New Roman" w:hAnsi="Times New Roman" w:cs="Times New Roman"/>
          <w:sz w:val="24"/>
          <w:szCs w:val="24"/>
        </w:rPr>
        <w:t>, за исключением деятельности астрологов и медиумов; социальных услуг, таких как услуг эскорта, бюро знакомств и брачных агентств; услуг по уходу за домашними животными, таких как содержание и дрессировка; деятельности генеалогических организаций; деятельности салонов татуажа и пирсинга; услуг чистильщиков обуви, швейцаров, парковщиков автомобилей и т.д.; услуг наемных писателей; услуг платных туалетов; услуг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 услуг справочно-информационной службы по приему в расклейку объявлений; услуг посреднических на информацию о финансовых, экономических и промышленных и иных данных по индивидуальному заказу населения; услуг по стирке и глажению белья на дому у заказчика.</w:t>
      </w:r>
    </w:p>
    <w:p w:rsidR="000D5C2F" w:rsidRDefault="000D5C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0D5C2F">
          <w:pgSz w:w="11906" w:h="16838"/>
          <w:pgMar w:top="454" w:right="567" w:bottom="1134" w:left="1418" w:header="720" w:footer="720" w:gutter="0"/>
          <w:cols w:space="720"/>
          <w:titlePg/>
          <w:docGrid w:linePitch="299"/>
        </w:sectPr>
      </w:pPr>
    </w:p>
    <w:p w:rsidR="000D5C2F" w:rsidRDefault="000D5C2F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0D5C2F" w:rsidRDefault="00580639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поддержки субъектам малого и среднего предпринимательства на развитие собственного дела в </w:t>
      </w:r>
      <w:r w:rsidR="00200C4D">
        <w:rPr>
          <w:rFonts w:ascii="Times New Roman" w:hAnsi="Times New Roman"/>
          <w:sz w:val="24"/>
          <w:szCs w:val="24"/>
        </w:rPr>
        <w:t>Провиденском городском округе</w:t>
      </w:r>
    </w:p>
    <w:p w:rsidR="000D5C2F" w:rsidRDefault="000D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D5C2F" w:rsidRDefault="0058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ЗАЯВКА</w:t>
      </w:r>
    </w:p>
    <w:p w:rsidR="000D5C2F" w:rsidRDefault="0058063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субъекта малого и среднего предпринимательства – юридического лица</w:t>
      </w:r>
    </w:p>
    <w:p w:rsidR="000D5C2F" w:rsidRDefault="0058063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предоставление финансовой поддержки на развитие собственного дела</w:t>
      </w:r>
    </w:p>
    <w:p w:rsidR="000D5C2F" w:rsidRDefault="0058063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00C4D">
        <w:rPr>
          <w:rFonts w:ascii="Times New Roman" w:hAnsi="Times New Roman" w:cs="Times New Roman"/>
          <w:b/>
          <w:sz w:val="24"/>
          <w:szCs w:val="24"/>
        </w:rPr>
        <w:t>Провиденском городском округе</w:t>
      </w:r>
    </w:p>
    <w:p w:rsidR="000D5C2F" w:rsidRDefault="000D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C2F" w:rsidRDefault="0058063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финансовой поддержки на развитие собственного дела,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(полное наименование организации)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(далее – Организация)</w:t>
      </w:r>
    </w:p>
    <w:p w:rsidR="000D5C2F" w:rsidRDefault="000D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направляет документы для рассмотрения вопроса о предоставлении финансовой поддержки на развитие собственного дела </w:t>
      </w:r>
      <w:r>
        <w:rPr>
          <w:rFonts w:ascii="Times New Roman" w:hAnsi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>: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финансовое обеспечение части целевых расходов, связанных с развитием собственного дела;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возмещение части произведенных целевых расходов, связанных с развитием собственного дела;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рублей для реализации бизнес-плана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по следующему приоритетному направлению развития малого и среднего предпринимательства, соответствующего виду экономической деятельности ОК 029-2014 (КДЕС Ред. 2):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вид экономической деятельности, соответствующий виду экономической деятельности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029-2014 с расшифровкой)</w:t>
      </w:r>
    </w:p>
    <w:p w:rsidR="000D5C2F" w:rsidRDefault="000D5C2F">
      <w:pPr>
        <w:pStyle w:val="ConsPlusNonformat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15"/>
        <w:gridCol w:w="4546"/>
      </w:tblGrid>
      <w:tr w:rsidR="000D5C2F">
        <w:tc>
          <w:tcPr>
            <w:tcW w:w="5070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наименовании Организации: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5C2F">
        <w:tc>
          <w:tcPr>
            <w:tcW w:w="5070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5C2F">
        <w:tc>
          <w:tcPr>
            <w:tcW w:w="5070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5C2F">
        <w:tc>
          <w:tcPr>
            <w:tcW w:w="5070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5C2F">
        <w:tc>
          <w:tcPr>
            <w:tcW w:w="5070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5C2F">
        <w:tc>
          <w:tcPr>
            <w:tcW w:w="5070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5C2F">
        <w:tc>
          <w:tcPr>
            <w:tcW w:w="5070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 / факс: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5C2F">
        <w:tc>
          <w:tcPr>
            <w:tcW w:w="5070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D5C2F" w:rsidRDefault="000D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Наличие помещения(ий); земельного участка (указать фактический адрес); </w:t>
      </w:r>
      <w:r>
        <w:rPr>
          <w:rFonts w:ascii="Times New Roman" w:eastAsia="Calibri" w:hAnsi="Times New Roman"/>
          <w:sz w:val="24"/>
          <w:szCs w:val="24"/>
        </w:rPr>
        <w:t>водного объекта и (или) объекта искусственно созданной среды обитания</w:t>
      </w:r>
      <w:r>
        <w:rPr>
          <w:rFonts w:ascii="Times New Roman" w:hAnsi="Times New Roman"/>
          <w:sz w:val="24"/>
          <w:szCs w:val="24"/>
        </w:rPr>
        <w:t xml:space="preserve"> для осуществления предпринимательской деятельности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Применяемая система налогообложения </w:t>
      </w:r>
      <w:r>
        <w:rPr>
          <w:rFonts w:ascii="Times New Roman" w:hAnsi="Times New Roman"/>
          <w:i/>
          <w:sz w:val="24"/>
          <w:szCs w:val="24"/>
        </w:rPr>
        <w:t>(нужное подчеркнуть):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система налогообложения;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сельскохозяйственных производителей (единый сельскохозяйственный налог);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упрощенная система налогообложения;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единого налога на вмененный доход для отдельных видов деятельности.</w:t>
      </w:r>
    </w:p>
    <w:p w:rsidR="000D5C2F" w:rsidRDefault="00580639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 xml:space="preserve">Размер выручки от реализации товаров (работ, услуг) без учета налога на добавленную стоимость за предшествующий календарный год или за период, прошедший со дня </w:t>
      </w:r>
      <w:r>
        <w:rPr>
          <w:rFonts w:eastAsia="Calibri"/>
          <w:b w:val="0"/>
          <w:bCs/>
          <w:sz w:val="24"/>
          <w:szCs w:val="24"/>
        </w:rPr>
        <w:lastRenderedPageBreak/>
        <w:t>государственной регистрации юридического лица (если субъект малого и среднего предпринимательства зарегистрирован в текущем календарном году), составил:</w:t>
      </w:r>
    </w:p>
    <w:p w:rsidR="000D5C2F" w:rsidRDefault="00580639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__________________________________________________________________ рублей.</w:t>
      </w:r>
    </w:p>
    <w:p w:rsidR="000D5C2F" w:rsidRDefault="00580639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Среднесписочная численность постоянных работников за предшествующий календарный год или средняя численность за период, прошедший со дня государственной регистрации юридического лица (если субъект малого и среднего предпринимательства зарегистрирован в текущем календарном году), составила: ____________________ человек.</w:t>
      </w:r>
    </w:p>
    <w:p w:rsidR="000D5C2F" w:rsidRDefault="000D5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Организация подтверждает, что: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находится в процессе реорганизации, ликвидации, банкротства;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является получателем аналогичной поддержки (поддержки, условия оказания которой совпадают, включая форму, вид поддержки и цели ее оказания);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признана допустившей нарушение порядка и условий оказания поддержки __________________________ (указать вид поддержки и ее источник), в том числе, не обеспечившей целевого использования средств поддержки (указать в случае получения ранее поддержки);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является в порядке, установленном </w:t>
      </w:r>
      <w:r>
        <w:rPr>
          <w:rStyle w:val="affff7"/>
          <w:rFonts w:ascii="Times New Roman" w:hAnsi="Times New Roman"/>
          <w:color w:val="auto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 о валютном регулировании и валютном контроле, нерезидентом Российской Федерации;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представленным бизнес-планом Организация обязуется достигнуть к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следующие значения показателей результативности: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дату в формате ДД.ММ.ГГГ)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479"/>
        <w:gridCol w:w="426"/>
        <w:gridCol w:w="2018"/>
      </w:tblGrid>
      <w:tr w:rsidR="000D5C2F">
        <w:tc>
          <w:tcPr>
            <w:tcW w:w="7479" w:type="dxa"/>
            <w:vAlign w:val="center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и (или) сохраненных рабочих мест субъектом малого и среднего предпринимательства, получившим финансовую поддержку на развитие собственного дела, единиц</w:t>
            </w:r>
          </w:p>
        </w:tc>
        <w:tc>
          <w:tcPr>
            <w:tcW w:w="426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74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26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74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426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74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426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74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тыс. рублей</w:t>
            </w:r>
          </w:p>
        </w:tc>
        <w:tc>
          <w:tcPr>
            <w:tcW w:w="426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C2F" w:rsidRDefault="000D5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Организация подтверждает, что ознакомлена с порядком расчета объема средств, подлежащих возврату, в случае не достижения указанных показателей результативности, установленным Порядком предоставления финансовой поддержки субъектам малого и среднего предпринимательства на развитие собственного дела в </w:t>
      </w:r>
      <w:r w:rsidR="00200C4D">
        <w:rPr>
          <w:rFonts w:ascii="Times New Roman" w:hAnsi="Times New Roman"/>
          <w:sz w:val="24"/>
          <w:szCs w:val="24"/>
        </w:rPr>
        <w:t>Провиденском городском округе</w:t>
      </w:r>
      <w:r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r w:rsidR="00200C4D">
        <w:rPr>
          <w:rFonts w:ascii="Times New Roman" w:hAnsi="Times New Roman"/>
          <w:sz w:val="24"/>
          <w:szCs w:val="24"/>
        </w:rPr>
        <w:t>Провиденского городского округа  от 21 декабря 2020 г. № 373</w:t>
      </w:r>
      <w:r>
        <w:rPr>
          <w:rFonts w:ascii="Times New Roman" w:hAnsi="Times New Roman"/>
          <w:sz w:val="24"/>
          <w:szCs w:val="24"/>
        </w:rPr>
        <w:t>.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Организация подтверждает, что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финансовой поддержки на развитие собственного дела.</w:t>
      </w:r>
    </w:p>
    <w:p w:rsidR="000D5C2F" w:rsidRDefault="0058063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дает согласие Управлению финансов, экономики и имущественных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отношений Администрации </w:t>
      </w:r>
      <w:r w:rsidR="00200C4D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на обработку, распространение и использование ее персональных данных, а также иных данных, которые необходимы для предоставления настоящей финансовой поддержки на развитие собственного дела, в том числе на получение из соответствующих органов документов, указанных в под</w:t>
      </w:r>
      <w:hyperlink r:id="rId38" w:anchor="Par17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2.8 Порядка предоставления финансовой поддержки субъектам малого и среднего предпринимательства на развитие собственного дела в </w:t>
      </w:r>
      <w:r w:rsidR="00200C4D">
        <w:rPr>
          <w:rFonts w:ascii="Times New Roman" w:hAnsi="Times New Roman" w:cs="Times New Roman"/>
          <w:sz w:val="24"/>
          <w:szCs w:val="24"/>
        </w:rPr>
        <w:t xml:space="preserve">Провиденском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округе, утвержденного Постановлением Администрации </w:t>
      </w:r>
      <w:r w:rsidR="00200C4D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00C4D">
        <w:rPr>
          <w:rFonts w:ascii="Times New Roman" w:hAnsi="Times New Roman" w:cs="Times New Roman"/>
          <w:sz w:val="24"/>
          <w:szCs w:val="24"/>
        </w:rPr>
        <w:t>от 21 декабря</w:t>
      </w:r>
      <w:r>
        <w:rPr>
          <w:rFonts w:ascii="Times New Roman" w:hAnsi="Times New Roman" w:cs="Times New Roman"/>
          <w:sz w:val="24"/>
          <w:szCs w:val="24"/>
        </w:rPr>
        <w:t xml:space="preserve"> 2020 г. </w:t>
      </w:r>
      <w:r w:rsidR="00200C4D">
        <w:rPr>
          <w:rFonts w:ascii="Times New Roman" w:hAnsi="Times New Roman"/>
          <w:sz w:val="24"/>
          <w:szCs w:val="24"/>
        </w:rPr>
        <w:t>№ 373</w:t>
      </w:r>
      <w:r>
        <w:rPr>
          <w:rFonts w:ascii="Times New Roman" w:hAnsi="Times New Roman"/>
          <w:sz w:val="24"/>
          <w:szCs w:val="24"/>
        </w:rPr>
        <w:t>.</w:t>
      </w:r>
    </w:p>
    <w:p w:rsidR="000D5C2F" w:rsidRDefault="000D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D5C2F">
        <w:tc>
          <w:tcPr>
            <w:tcW w:w="33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3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0D5C2F">
        <w:tc>
          <w:tcPr>
            <w:tcW w:w="33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 руководителя Организации)</w:t>
            </w:r>
          </w:p>
        </w:tc>
        <w:tc>
          <w:tcPr>
            <w:tcW w:w="33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0D5C2F">
        <w:tc>
          <w:tcPr>
            <w:tcW w:w="33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33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Дата</w:t>
            </w:r>
          </w:p>
        </w:tc>
        <w:tc>
          <w:tcPr>
            <w:tcW w:w="3379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C2F" w:rsidRDefault="000D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(заверяется при наличии печати)</w:t>
      </w:r>
    </w:p>
    <w:p w:rsidR="000D5C2F" w:rsidRDefault="000D5C2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  <w:sectPr w:rsidR="000D5C2F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0D5C2F" w:rsidRDefault="000D5C2F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0D5C2F" w:rsidRDefault="00580639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поддержки субъектам малого и среднего предпринимательства на развитие собственного дела в </w:t>
      </w:r>
      <w:r w:rsidR="00200C4D">
        <w:rPr>
          <w:rFonts w:ascii="Times New Roman" w:hAnsi="Times New Roman"/>
          <w:sz w:val="24"/>
          <w:szCs w:val="24"/>
        </w:rPr>
        <w:t xml:space="preserve">Провиденском </w:t>
      </w:r>
      <w:r>
        <w:rPr>
          <w:rFonts w:ascii="Times New Roman" w:hAnsi="Times New Roman"/>
          <w:sz w:val="24"/>
          <w:szCs w:val="24"/>
        </w:rPr>
        <w:t xml:space="preserve">городском округе </w:t>
      </w:r>
    </w:p>
    <w:p w:rsidR="000D5C2F" w:rsidRDefault="000D5C2F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0D5C2F" w:rsidRDefault="0058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ЗАЯВКА</w:t>
      </w:r>
    </w:p>
    <w:p w:rsidR="000D5C2F" w:rsidRDefault="0058063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субъекта малого и среднего предпринимательства – индивидуального</w:t>
      </w:r>
    </w:p>
    <w:p w:rsidR="000D5C2F" w:rsidRDefault="0058063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предпринимателя на предоставление финансовой поддержки на развитие </w:t>
      </w:r>
    </w:p>
    <w:p w:rsidR="000D5C2F" w:rsidRDefault="0058063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собственного дела в</w:t>
      </w:r>
      <w:r w:rsidR="00200C4D">
        <w:rPr>
          <w:rFonts w:ascii="Times New Roman" w:hAnsi="Times New Roman" w:cs="Times New Roman"/>
          <w:b/>
          <w:sz w:val="24"/>
          <w:szCs w:val="24"/>
        </w:rPr>
        <w:t xml:space="preserve"> Провиденском  городском округе</w:t>
      </w:r>
    </w:p>
    <w:p w:rsidR="000D5C2F" w:rsidRDefault="000D5C2F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финансовой поддержки на развитие собственного дела, индивидуальный предприниматель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right="9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(фамилия, имя, отчество индивидуального предпринимательства)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направляет документы для рассмотрения вопроса о предоставлении финансовой поддержки на развитие собственного дела </w:t>
      </w:r>
      <w:r>
        <w:rPr>
          <w:rFonts w:ascii="Times New Roman" w:hAnsi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>: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финансовое обеспечение части целевых расходов, связанных с развитием собственного дела;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возмещение части произведенных целевых расходов, связанных с развитием собственного дела;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рублей для реализации бизнес-плана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следующему приоритетному направлению развития малого и среднего предпринимательства, соответствующего виду экономической деятельности ОК 029-2014 (КДЕС Ред. 2):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вид экономической деятельности, соответствующий виду экономической деятельности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029-2014 с расшифровкой)</w:t>
      </w:r>
    </w:p>
    <w:p w:rsidR="000D5C2F" w:rsidRDefault="000D5C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15"/>
        <w:gridCol w:w="5397"/>
      </w:tblGrid>
      <w:tr w:rsidR="000D5C2F">
        <w:tc>
          <w:tcPr>
            <w:tcW w:w="4219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5C2F">
        <w:tc>
          <w:tcPr>
            <w:tcW w:w="4219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5C2F">
        <w:tc>
          <w:tcPr>
            <w:tcW w:w="4219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5C2F">
        <w:tc>
          <w:tcPr>
            <w:tcW w:w="4219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5C2F">
        <w:tc>
          <w:tcPr>
            <w:tcW w:w="4219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 / факс: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5C2F">
        <w:tc>
          <w:tcPr>
            <w:tcW w:w="4219" w:type="dxa"/>
            <w:hideMark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15" w:type="dxa"/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D5C2F" w:rsidRDefault="000D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Наличие помещения(ий); земельного участка (указать фактический адрес); </w:t>
      </w:r>
      <w:r>
        <w:rPr>
          <w:rFonts w:ascii="Times New Roman" w:eastAsia="Calibri" w:hAnsi="Times New Roman"/>
          <w:sz w:val="24"/>
          <w:szCs w:val="24"/>
        </w:rPr>
        <w:t>водного объекта и (или) объекта искусственно созданной среды обитания</w:t>
      </w:r>
      <w:r>
        <w:rPr>
          <w:rFonts w:ascii="Times New Roman" w:hAnsi="Times New Roman"/>
          <w:sz w:val="24"/>
          <w:szCs w:val="24"/>
        </w:rPr>
        <w:t xml:space="preserve"> для осуществления предпринимательской деятельности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D5C2F" w:rsidRDefault="0058063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C2F" w:rsidRDefault="0058063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система налогообложения;</w:t>
      </w:r>
    </w:p>
    <w:p w:rsidR="000D5C2F" w:rsidRDefault="0058063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сельскохозяйственных производителей (единый сельскохозяйственный налог);</w:t>
      </w:r>
    </w:p>
    <w:p w:rsidR="000D5C2F" w:rsidRDefault="0058063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упрощенная система налогообложения;</w:t>
      </w:r>
    </w:p>
    <w:p w:rsidR="000D5C2F" w:rsidRDefault="0058063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патентная система налогообложения;</w:t>
      </w:r>
    </w:p>
    <w:p w:rsidR="000D5C2F" w:rsidRDefault="0058063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единого налога на вмененный доход для отдельных видов деятельности.</w:t>
      </w:r>
    </w:p>
    <w:p w:rsidR="000D5C2F" w:rsidRDefault="000D5C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</w:p>
    <w:p w:rsidR="000D5C2F" w:rsidRDefault="00580639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Размер выручки от реализации товаров (работ, услуг) без учета налога на добавленную стоимость за предшествующий календарный год или за период, прошедший со дня государственной регистрации индивидуального предпринимателя (если субъект малого и среднего предпринимательства зарегистрирован в текущем календарном году), составил:____________________________________________ рублей.</w:t>
      </w:r>
    </w:p>
    <w:p w:rsidR="000D5C2F" w:rsidRDefault="00580639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 xml:space="preserve">Среднесписочная численность постоянных работников за предшествующий календарный год или средняя численность за период, прошедший со дня государственной регистрации индивидуального предпринимателя (если субъект малого и среднего </w:t>
      </w:r>
      <w:r>
        <w:rPr>
          <w:rFonts w:eastAsia="Calibri"/>
          <w:b w:val="0"/>
          <w:bCs/>
          <w:sz w:val="24"/>
          <w:szCs w:val="24"/>
        </w:rPr>
        <w:lastRenderedPageBreak/>
        <w:t>предпринимательства зарегистрирован в текущем календарном году), составила: ____________________ человек.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подтверждаю, что:</w:t>
      </w:r>
    </w:p>
    <w:p w:rsidR="000D5C2F" w:rsidRDefault="00580639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не прекратил деятельность в качестве индивидуального предпринимателя;</w:t>
      </w:r>
    </w:p>
    <w:p w:rsidR="000D5C2F" w:rsidRDefault="00580639">
      <w:pPr>
        <w:pStyle w:val="msonormalcxspmiddlecxspmiddlecxspmiddle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>
        <w:rPr>
          <w:color w:val="auto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оказания);</w:t>
      </w:r>
    </w:p>
    <w:p w:rsidR="000D5C2F" w:rsidRDefault="00580639">
      <w:pPr>
        <w:pStyle w:val="msonormalcxspmiddle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>
        <w:rPr>
          <w:color w:val="auto"/>
        </w:rPr>
        <w:t>не признан допустившим нарушение порядка и условий оказания поддержки __________________________________ (указать вид поддержки и её источник), в том числе, не обеспечившим целевого использования средств поддержки (указать в случае получения ранее поддержки);</w:t>
      </w:r>
    </w:p>
    <w:p w:rsidR="000D5C2F" w:rsidRDefault="00580639">
      <w:pPr>
        <w:pStyle w:val="msonormalcxspmiddle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>
        <w:rPr>
          <w:color w:val="auto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0D5C2F" w:rsidRDefault="00580639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представленным бизнес-планом обязуюсь достигнуть к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D5C2F" w:rsidRDefault="0058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следующие значения показателей результативности: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дату в формате ДД.ММ.ГГГ)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479"/>
        <w:gridCol w:w="426"/>
        <w:gridCol w:w="2018"/>
      </w:tblGrid>
      <w:tr w:rsidR="000D5C2F">
        <w:tc>
          <w:tcPr>
            <w:tcW w:w="7479" w:type="dxa"/>
            <w:vAlign w:val="center"/>
          </w:tcPr>
          <w:p w:rsidR="000D5C2F" w:rsidRDefault="00580639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и (или) сохраненных рабочих мест субъектом малого и среднего предпринимательства, получившим финансовую поддержку на развитие собственного дела, единиц</w:t>
            </w:r>
          </w:p>
        </w:tc>
        <w:tc>
          <w:tcPr>
            <w:tcW w:w="426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74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26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74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426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74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426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7479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тыс. рублей</w:t>
            </w:r>
          </w:p>
        </w:tc>
        <w:tc>
          <w:tcPr>
            <w:tcW w:w="426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C2F" w:rsidRDefault="000D5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подтверждаю, что ознакомлен(а) с порядком расчета объема средств, подлежащих возврату, в случае не достижения указанных показателей результативности, установленным Порядком предоставления финансовой поддержки субъектам малого и среднего предпринимательства на развитие собственного дела в </w:t>
      </w:r>
      <w:r w:rsidR="00200C4D">
        <w:rPr>
          <w:rFonts w:ascii="Times New Roman" w:hAnsi="Times New Roman"/>
          <w:sz w:val="24"/>
          <w:szCs w:val="24"/>
        </w:rPr>
        <w:t>Провиденском городском округе</w:t>
      </w:r>
      <w:r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r w:rsidR="00200C4D">
        <w:rPr>
          <w:rFonts w:ascii="Times New Roman" w:hAnsi="Times New Roman"/>
          <w:sz w:val="24"/>
          <w:szCs w:val="24"/>
        </w:rPr>
        <w:t xml:space="preserve">Провиденского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200C4D">
        <w:rPr>
          <w:rFonts w:ascii="Times New Roman" w:hAnsi="Times New Roman"/>
          <w:sz w:val="24"/>
          <w:szCs w:val="24"/>
        </w:rPr>
        <w:t>от 21 декабря 2020 г № 373</w:t>
      </w:r>
      <w:r>
        <w:rPr>
          <w:rFonts w:ascii="Times New Roman" w:hAnsi="Times New Roman"/>
          <w:sz w:val="24"/>
          <w:szCs w:val="24"/>
        </w:rPr>
        <w:t>.</w:t>
      </w:r>
    </w:p>
    <w:p w:rsidR="000D5C2F" w:rsidRDefault="00580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финансовой поддержки в форме граната на развитие собственного дела.</w:t>
      </w:r>
    </w:p>
    <w:p w:rsidR="000D5C2F" w:rsidRDefault="00580639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Управлению финансов, экономики и имущественных отношений </w:t>
      </w:r>
      <w:r w:rsidR="00200C4D">
        <w:rPr>
          <w:rFonts w:ascii="Times New Roman" w:hAnsi="Times New Roman" w:cs="Times New Roman"/>
          <w:sz w:val="24"/>
          <w:szCs w:val="24"/>
        </w:rPr>
        <w:t xml:space="preserve">Администрации Провиденского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на обработку, распространение и использование моих персональных данных, а также иных данных, которые необходимы для предоставления настоящей финансовой поддержки на развитие собственного дела, в том числе на получение из соответствующих органов документов, указанных в под</w:t>
      </w:r>
      <w:hyperlink r:id="rId39" w:anchor="Par17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2.8 Порядка предоставления финансовой поддержки субъектам малого и среднего предпринимательства на развитие собственного дела в </w:t>
      </w:r>
      <w:r w:rsidR="00200C4D">
        <w:rPr>
          <w:rFonts w:ascii="Times New Roman" w:hAnsi="Times New Roman" w:cs="Times New Roman"/>
          <w:sz w:val="24"/>
          <w:szCs w:val="24"/>
        </w:rPr>
        <w:t xml:space="preserve">Провиденском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округе, утвержденного Постановлением Администрации </w:t>
      </w:r>
      <w:r w:rsidR="00200C4D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00C4D">
        <w:rPr>
          <w:rFonts w:ascii="Times New Roman" w:hAnsi="Times New Roman"/>
          <w:sz w:val="24"/>
          <w:szCs w:val="24"/>
        </w:rPr>
        <w:t>от 21 декабря 2020 г. № 373</w:t>
      </w:r>
      <w:r>
        <w:rPr>
          <w:rFonts w:ascii="Times New Roman" w:hAnsi="Times New Roman"/>
          <w:sz w:val="24"/>
          <w:szCs w:val="24"/>
        </w:rPr>
        <w:t>.</w:t>
      </w:r>
    </w:p>
    <w:p w:rsidR="000D5C2F" w:rsidRDefault="000D5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2835"/>
        <w:gridCol w:w="2835"/>
      </w:tblGrid>
      <w:tr w:rsidR="000D5C2F">
        <w:tc>
          <w:tcPr>
            <w:tcW w:w="4361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5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835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0D5C2F">
        <w:tc>
          <w:tcPr>
            <w:tcW w:w="4361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0D5C2F">
        <w:tc>
          <w:tcPr>
            <w:tcW w:w="4361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835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4361" w:type="dxa"/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Дата</w:t>
            </w:r>
          </w:p>
        </w:tc>
        <w:tc>
          <w:tcPr>
            <w:tcW w:w="2835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C2F" w:rsidRDefault="00580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5C2F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lastRenderedPageBreak/>
        <w:t>М.П. (заверяется при наличии печати)</w:t>
      </w:r>
    </w:p>
    <w:p w:rsidR="00200C4D" w:rsidRDefault="00200C4D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00C4D" w:rsidRDefault="00200C4D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0D5C2F" w:rsidRDefault="00580639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поддержки субъектам малого и среднего предпринимательства на развитие собственного дела в </w:t>
      </w:r>
      <w:r w:rsidR="00200C4D">
        <w:rPr>
          <w:rFonts w:ascii="Times New Roman" w:hAnsi="Times New Roman"/>
          <w:sz w:val="24"/>
          <w:szCs w:val="24"/>
        </w:rPr>
        <w:t xml:space="preserve">Провиденском </w:t>
      </w:r>
      <w:r>
        <w:rPr>
          <w:rFonts w:ascii="Times New Roman" w:hAnsi="Times New Roman"/>
          <w:sz w:val="24"/>
          <w:szCs w:val="24"/>
        </w:rPr>
        <w:t xml:space="preserve">городском округе </w:t>
      </w:r>
    </w:p>
    <w:p w:rsidR="000D5C2F" w:rsidRDefault="000D5C2F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0D5C2F" w:rsidRDefault="000D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C2F" w:rsidRDefault="0058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 и сведений, представляемых субъектом малого и среднего предпринимательства в составе заявки субъекта малого и среднего предпринимательства на предоставление финансовой поддержки на развитие собственного дела</w:t>
      </w:r>
    </w:p>
    <w:p w:rsidR="000D5C2F" w:rsidRDefault="00580639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00C4D">
        <w:rPr>
          <w:rFonts w:ascii="Times New Roman" w:hAnsi="Times New Roman" w:cs="Times New Roman"/>
          <w:b/>
          <w:sz w:val="24"/>
          <w:szCs w:val="24"/>
        </w:rPr>
        <w:t>Провиденском городском округе</w:t>
      </w:r>
    </w:p>
    <w:p w:rsidR="000D5C2F" w:rsidRDefault="000D5C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9314"/>
      </w:tblGrid>
      <w:tr w:rsidR="000D5C2F">
        <w:trPr>
          <w:trHeight w:val="50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ind w:left="-788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лица, заверенная подписью руководителя и печатью (при наличии)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назначении руководителя на должность, заверенная подписью руководителя и печатью (при наличии)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софинансирование субъектом малого предпринимательства расходов на реализацию бизнес-плана: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финансового обеспечения части целевых расходов, на реализацию бизнес-плана:</w:t>
            </w:r>
          </w:p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договоров, накладных, актов, заключенных с момента регистрации юридического лица (при наличии), заверенные подписью руководителя и печатью (при наличии)) и (или) письменное гарантийное обязательство о долевом участии в финансировании целевых расходов, заверенное подписью руководителя и печатью (при наличии) (с документальным подтверждением наличия возможности долевого участия в финансировании целевых расходов)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возмещения произведенных субъектом малого предпринимательства расходов на реализацию бизнес-плана:</w:t>
            </w:r>
          </w:p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произведенное 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 произведенных с момента регистрации юридического лица, заверенные подписью руководителя и печатью (при наличии))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Обязательство о достижении в случае предоставлении гранта результатов (показателей), указанных в пунктах 3.13, 3.14 Порядка предоставления финансовой поддержки субъектам малого предпринимательства на развитие собственного дела в </w:t>
            </w:r>
            <w:r w:rsidR="009624C9">
              <w:rPr>
                <w:rFonts w:ascii="Times New Roman" w:hAnsi="Times New Roman"/>
                <w:sz w:val="24"/>
                <w:szCs w:val="24"/>
              </w:rPr>
              <w:t>Провиденском городском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 w:rsidR="009624C9">
              <w:rPr>
                <w:rFonts w:ascii="Times New Roman" w:hAnsi="Times New Roman"/>
                <w:sz w:val="24"/>
                <w:szCs w:val="24"/>
              </w:rPr>
              <w:t>Провиденского городского округа от 21 декабря 2020 г № 373</w:t>
            </w:r>
            <w:r>
              <w:rPr>
                <w:rFonts w:ascii="Times New Roman" w:hAnsi="Times New Roman"/>
                <w:sz w:val="24"/>
                <w:szCs w:val="24"/>
              </w:rPr>
              <w:t>, в сроки, установленные бизнес-планом, подписанное руководителем и заверенное печатью (при наличии, в произвольной форме)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отношение одного (или более) из учредителей юридического лица непосредственно перед государственной регистрацией к приоритетной целевой группе получателей гранта в случаях, когда доля в уставном капитале таких физических лиц составляет более 50 процентов (работники, находящиеся под угрозой увольнения; работники градообразующих предприятий;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семьи, неполные семьи, семьи, воспитывающие детей-инвалидов; военнослужащие, уволенные в запас в связи с сокращением Вооруженных Сил Российской Федерации; субъекты малого предпринимательства, осуществляющие деятельность в сфере социального предпринимательства), заверенная подписью руководителя и печатью (при наличии)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 на осуществление рыболовства (рыбоводства), копии документов, подтверждающих наличие у субъекта малого предпринимательства водного объекта (рыбопромыслового участка для осуществления промышленного рыболовства,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законодательством, до момента истечения срока пользования которым остается не менее трех лет, заверенные подписью руководителя и печатью (при наличии)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осуществление растениеводства (животноводства),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субъекта малого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земельного участка на праве собственности либо на праве пользования,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основании договора, заключенного в соответствии с законодательством, до момента истечения срока пользования которым остается не менее трех лет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разрешенного использования которого определен в соответствии с утвержденными Правилами землепользования и застройки </w:t>
            </w:r>
            <w:r w:rsidR="009624C9">
              <w:rPr>
                <w:rFonts w:ascii="Times New Roman" w:hAnsi="Times New Roman"/>
                <w:sz w:val="24"/>
                <w:szCs w:val="24"/>
                <w:lang w:eastAsia="en-US"/>
              </w:rPr>
              <w:t>Провиденского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 тождественен заявляемому виду экономической деятельности (при наличии).</w:t>
            </w:r>
          </w:p>
        </w:tc>
      </w:tr>
      <w:tr w:rsidR="000D5C2F">
        <w:trPr>
          <w:trHeight w:val="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софинансирование субъектом малого предпринимательства расходов на реализацию бизнес-плана: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финансового обеспечения части целевых расходов, на реализацию бизнес-плана:</w:t>
            </w:r>
          </w:p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договоров, накладных, актов, заключенных с момента регистрации индивидуального предпринимателя (при наличии), заверенные подписью руководителя и печатью (при наличии)) и (или) письменное гарантийное обязательство о долевом участии в финансировании целевых расходов, заверенное подписью индивидуального предпринимателя и печатью (при наличии)), с документальным подтверждением наличия возможности долевого участия в финансировании целевых расходов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возмещения произведенных субъектом малого предпринимательства расходов на реализацию бизнес-плана:</w:t>
            </w:r>
          </w:p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 произведенных с момента регистрации индивидуального предпринимателя, заверенные подписью индивидуального предпринимателя и печатью (при наличии))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о достижении в случае предоставлении гранта результатов (показателей), указанных в пунктах 3.13, 3.14 Порядка предоставления финансовой поддержки субъектам малого предпринимательства на развитие собственного дела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24C9">
              <w:rPr>
                <w:rFonts w:ascii="Times New Roman" w:hAnsi="Times New Roman" w:cs="Times New Roman"/>
                <w:sz w:val="24"/>
                <w:szCs w:val="24"/>
              </w:rPr>
              <w:t>Провиденском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624C9">
              <w:rPr>
                <w:rFonts w:ascii="Times New Roman" w:hAnsi="Times New Roman"/>
                <w:sz w:val="24"/>
                <w:szCs w:val="24"/>
              </w:rPr>
              <w:t xml:space="preserve">Провиденского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</w:t>
            </w:r>
            <w:r w:rsidR="009624C9">
              <w:rPr>
                <w:rFonts w:ascii="Times New Roman" w:hAnsi="Times New Roman"/>
                <w:sz w:val="24"/>
                <w:szCs w:val="24"/>
              </w:rPr>
              <w:t>уга от 21 декабря 2020 г №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 сроки, установленные бизнес-планом, подписанное индивидуальным предпринимателем и заверенное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печатью (при наличии, в произвольной форме)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отношение индивидуального предпринимателя непосредственно перед государственной регистрацией к приоритетной целевой группе получателей гранта (работники, находящиеся под угрозой увольнения; работники градообразующих предприятий; молодые семьи, неполные семьи, семьи, воспитывающие детей-инвалидов; военнослужащие, уволенные в запас в связи с сокращением Вооруженных Сил Российской Федерации; субъекты малого предпринимательства, осуществляющие деятельность в сфере социального предпринимательства), заверенная подписью индивидуального предпринимателя и печатью (при наличии)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 на осуществление рыболовства (рыбоводства), копии документов, подтверждающих наличие у субъекта малого предпринимательства водного объекта (рыбопромыслового участка для осуществления промышленного рыболовства, рыбоводного участка) и (или) объекта искусственно созданной среды обитания на праве собственности либо на праве пользования, на основании договора, заключенного в соответствии с законодательством, до момента истечения срока пользования которым остается не менее трех лет, заверенные подписью индивидуального предпринимателя и печатью (при наличии)</w:t>
            </w:r>
          </w:p>
        </w:tc>
      </w:tr>
      <w:tr w:rsidR="000D5C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2F" w:rsidRDefault="00580639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осуществление растениеводства (животноводства),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субъекта малого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земельного участка на праве собственности либо на праве пользования,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основании договора, заключенного в соответствии с законодательством, до момента истечения срока пользования которым остается не менее трех лет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разрешенного использования которого определен в соответствии с утвержденными Правилами землепользования и застройки </w:t>
            </w:r>
            <w:r w:rsidR="009624C9">
              <w:rPr>
                <w:rFonts w:ascii="Times New Roman" w:hAnsi="Times New Roman"/>
                <w:sz w:val="24"/>
                <w:szCs w:val="24"/>
                <w:lang w:eastAsia="en-US"/>
              </w:rPr>
              <w:t>Провиденского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 тождественен заявляемому виду экономической деятельности (при наличии)</w:t>
            </w:r>
          </w:p>
        </w:tc>
      </w:tr>
    </w:tbl>
    <w:p w:rsidR="000D5C2F" w:rsidRDefault="000D5C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0D5C2F" w:rsidRDefault="000D5C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0D5C2F" w:rsidRDefault="000D5C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0D5C2F" w:rsidRDefault="000D5C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0D5C2F" w:rsidRDefault="000D5C2F">
      <w:pPr>
        <w:spacing w:after="0" w:line="240" w:lineRule="auto"/>
        <w:rPr>
          <w:rFonts w:ascii="Times New Roman" w:hAnsi="Times New Roman"/>
          <w:sz w:val="24"/>
          <w:szCs w:val="24"/>
        </w:rPr>
        <w:sectPr w:rsidR="000D5C2F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0D5C2F" w:rsidRDefault="00580639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поддержки субъектам малого и среднего предпринимательства на развитие собственного дела в </w:t>
      </w:r>
      <w:r w:rsidR="009624C9">
        <w:rPr>
          <w:rFonts w:ascii="Times New Roman" w:hAnsi="Times New Roman"/>
          <w:sz w:val="24"/>
          <w:szCs w:val="24"/>
        </w:rPr>
        <w:t xml:space="preserve">Провиденском </w:t>
      </w:r>
      <w:r>
        <w:rPr>
          <w:rFonts w:ascii="Times New Roman" w:hAnsi="Times New Roman"/>
          <w:sz w:val="24"/>
          <w:szCs w:val="24"/>
        </w:rPr>
        <w:t xml:space="preserve">городском округе </w:t>
      </w:r>
    </w:p>
    <w:p w:rsidR="000D5C2F" w:rsidRDefault="000D5C2F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0D5C2F" w:rsidRDefault="005806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0D5C2F" w:rsidRDefault="005806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 и определения победителей конкурсного отбора</w:t>
      </w:r>
    </w:p>
    <w:p w:rsidR="000D5C2F" w:rsidRDefault="00580639">
      <w:pPr>
        <w:pStyle w:val="ConsPlusTitle"/>
        <w:tabs>
          <w:tab w:val="left" w:pos="851"/>
          <w:tab w:val="left" w:pos="1134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В целях определения победителей конкурсного отбора субъектов малого предпринимательства для предоставления грантов, в соответствии с пунктом 2.10 Порядка предоставления финансовой поддержки субъектам малого предпринимательства на развитие собственного дела в </w:t>
      </w:r>
      <w:r w:rsidR="009624C9">
        <w:rPr>
          <w:rFonts w:ascii="Times New Roman" w:hAnsi="Times New Roman" w:cs="Times New Roman"/>
          <w:b w:val="0"/>
          <w:sz w:val="24"/>
          <w:szCs w:val="24"/>
        </w:rPr>
        <w:t>Провиденском городском округе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утвержденного Постановлением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Администрации </w:t>
      </w:r>
      <w:r w:rsidR="009624C9">
        <w:rPr>
          <w:rFonts w:ascii="Times New Roman" w:hAnsi="Times New Roman"/>
          <w:b w:val="0"/>
          <w:sz w:val="24"/>
          <w:szCs w:val="24"/>
        </w:rPr>
        <w:t>Провиденского городского округа от 21 декабря 2020 г № 373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Порядок), Комиссия по вопросам предоставления финансовой поддержки субъектам малого и среднего предпринимательства </w:t>
      </w:r>
      <w:r w:rsidR="009624C9">
        <w:rPr>
          <w:rFonts w:ascii="Times New Roman" w:hAnsi="Times New Roman" w:cs="Times New Roman"/>
          <w:b w:val="0"/>
          <w:sz w:val="24"/>
          <w:szCs w:val="24"/>
        </w:rPr>
        <w:t xml:space="preserve">Провиденского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(далее – Комиссия) проводит оценку бизнес-планов, представленных претендентами в составе заявок, переданных Управлением финансов, экономики и имущественных отношений </w:t>
      </w:r>
      <w:r w:rsidR="009624C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Провиденского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(далее – Управление) на рассмотрение Комиссии согласно подпункту 4 пункта 2.8 Порядка. </w:t>
      </w:r>
    </w:p>
    <w:p w:rsidR="000D5C2F" w:rsidRDefault="00580639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Критериями оценки бизнес-плана, представленного субъектом малого предпринимательства в составе заявки на предоставление гранта в форме субсидии на развитие собственного дела, являются социальные и экономические показатели реализации бизнес-плана:</w:t>
      </w:r>
    </w:p>
    <w:p w:rsidR="000D5C2F" w:rsidRDefault="00580639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вид деятельности субъекта малого предпринимательства;</w:t>
      </w:r>
    </w:p>
    <w:p w:rsidR="000D5C2F" w:rsidRDefault="00580639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40" w:history="1">
        <w:r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) создание новых рабочих мест в период реализации бизнес-плана;</w:t>
      </w:r>
    </w:p>
    <w:p w:rsidR="000D5C2F" w:rsidRDefault="00580639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41" w:history="1">
        <w:r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) место ведения предпринимательской деятельности;</w:t>
      </w:r>
    </w:p>
    <w:p w:rsidR="000D5C2F" w:rsidRDefault="00580639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42" w:history="1">
        <w:r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4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) размер софинансирования претендентом расходов на реализацию бизнес-плана;</w:t>
      </w:r>
    </w:p>
    <w:p w:rsidR="000D5C2F" w:rsidRDefault="00580639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5) 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мероприятий).</w:t>
      </w:r>
    </w:p>
    <w:p w:rsidR="000D5C2F" w:rsidRDefault="00580639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Показатели оценки соответствия бизнес-плана заявленным результатам его реализации:</w:t>
      </w:r>
    </w:p>
    <w:p w:rsidR="000D5C2F" w:rsidRDefault="000D5C2F">
      <w:pPr>
        <w:pStyle w:val="ConsPlusTitle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2"/>
        <w:gridCol w:w="1842"/>
      </w:tblGrid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10" w:right="3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субъекта малого предпринимательства: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43" w:anchor="P75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anchor="P7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5" w:anchor="P9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</w:t>
            </w:r>
            <w:hyperlink r:id="rId4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коду 95.2 раздела 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47" w:anchor="P84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anchor="P87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13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49" w:anchor="P8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anchor="P82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anchor="P83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14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52" w:anchor="P7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anchor="P8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anchor="P85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5" w:anchor="P9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</w:t>
            </w:r>
            <w:hyperlink r:id="rId5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коду 96 раздела 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57" w:anchor="P77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4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новых рабочих мест в период реализации бизнес-плана: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пяти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четырех до пяти (включительно)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трех (включительно) новых рабочих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 (не создано)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ведения предпринимательской деятельности: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поселки сельского типа (села)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поселки городского типа (рабочие поселки)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в общей стоимости проекта: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spacing w:before="220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процентов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процентов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C2F">
        <w:trPr>
          <w:trHeight w:val="1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spacing w:before="220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C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5C2F" w:rsidRDefault="000D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Приоритетной целевой группой получателей гранта являются: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Индивидуальные предприниматели, которые непосредственно перед государственной регистрацией относились к одной из следующих категорий: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безработные граждане, зарегистрированные в государственной службе занятости населения;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военнослужащие, уволенные в запас в связи с сокращением Вооруженных Сил Российской Федерации;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физические лица в возрасте до 30 лет (включительно);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участники программы «Дальневосточный гектар».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настоящего пункта к многодетным семьям относятся семьи, определенные </w:t>
      </w:r>
      <w:hyperlink r:id="rId58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Чукотского автономного округа от 5 августа 2003 г. № 205 «Об определении категории многодетной семьи и установлении мер социальной поддержки многодетным семьям».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настоящего пункта к участникам программы «Дальневосточный гектар» относятся граждане, получившие в соответствии с Федеральным </w:t>
      </w:r>
      <w:hyperlink r:id="rId59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 мая 2016 г. 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 безвозмездное пользование земельный участок, который находится в государственной или муниципальной собственности и расположен на территории Чукотского автономного округа.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Юридические лица, в уставном капитале которых доля, принадлежащая физическим лицам, указанным в подпунктах 1-5 пункта 4.1 настоящего Порядка, составляет более 50 процентов.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Субъекты малого предпринимательства, осуществляющие деятельность в сфере социального предпринимательства, состоящие в едином реестре субъектов малого и среднего предпринимательства и в перечне субъектов малого и среднего предпринимательства, имеющих статус социального предприятия, формируемом Департаментом финансов, экономики и имущественных отношений Чукотского автономного округа.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случае, если претендент относится к приоритетной целевой группе получателей субсидии, указанной в пункте 4 настоящего Порядка, сумма баллов такого претендента умножается на коэффициент 1,3.</w:t>
      </w:r>
    </w:p>
    <w:p w:rsidR="000D5C2F" w:rsidRDefault="00580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Баллы по каждому бизнес-плану заносятся секретарем Комиссии в оценочную </w:t>
      </w:r>
      <w:hyperlink r:id="rId60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ведомость</w:t>
        </w:r>
      </w:hyperlink>
      <w:r>
        <w:rPr>
          <w:rFonts w:ascii="Times New Roman" w:hAnsi="Times New Roman"/>
          <w:sz w:val="24"/>
          <w:szCs w:val="24"/>
        </w:rPr>
        <w:t xml:space="preserve"> по форме, установленной в приложении 1 к настоящему Порядку.</w:t>
      </w:r>
    </w:p>
    <w:p w:rsidR="000D5C2F" w:rsidRDefault="00580639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критерию оценки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 баллы заносятся каждым присутствующим на заседании членом Комиссии в оценочную </w:t>
      </w:r>
      <w:hyperlink r:id="rId61" w:history="1">
        <w:r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ведомость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по критерию оценки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 по всем рассматриваемым бизнес-планам претендентов по форме, установленной в приложении 2 к настоящему Порядку. Секретарь Комиссии на основании оценочных ведомостей по критерию оценки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мероприятий)», заполненных каждым членом Комиссии, рассчитывает среднеарифметический балл и заносит его в оценочную ведомость по каждому бизнес-плану.</w:t>
      </w:r>
    </w:p>
    <w:p w:rsidR="000D5C2F" w:rsidRDefault="00580639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оценочных ведомостей по каждому рассматриваемому бизнес-плану заполняется сводная </w:t>
      </w:r>
      <w:hyperlink r:id="rId62" w:history="1">
        <w:r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ведомость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по форме, установленной в приложении 3 к настоящему Порядку.</w:t>
      </w:r>
    </w:p>
    <w:p w:rsidR="000D5C2F" w:rsidRDefault="005806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Итоговые оценки бизнес-планов заносятся секретарем Комиссии в сводную ведомость по форме согласно приложению 3 к настоящему Порядку (далее - сводная ведомость) с присвоением порядкового номера, соответствующего количеству набранных баллов - от максимального к минимальному.</w:t>
      </w:r>
    </w:p>
    <w:p w:rsidR="000D5C2F" w:rsidRDefault="00580639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претенденты набрали одинаковое количество баллов, меньший порядковый номер присваивается заявке, зарегистрированной в Управлении ранее.</w:t>
      </w:r>
    </w:p>
    <w:p w:rsidR="000D5C2F" w:rsidRDefault="00580639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 Победителями конкурсного отбора признаются:</w:t>
      </w:r>
    </w:p>
    <w:p w:rsidR="000D5C2F" w:rsidRDefault="00580639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все претенденты, представленные в сводной ведомости, в случае, если объем предусмотренных бюджетных ассигнований бюджета </w:t>
      </w:r>
      <w:r w:rsidR="006F4040">
        <w:rPr>
          <w:rFonts w:ascii="Times New Roman" w:hAnsi="Times New Roman" w:cs="Times New Roman"/>
          <w:b w:val="0"/>
          <w:sz w:val="24"/>
          <w:szCs w:val="24"/>
        </w:rPr>
        <w:t xml:space="preserve">Провиденского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городского округа на реализацию мероприятия в текущем финансовом году (далее - средства бюджета) превышает общий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запрашиваемых средств субсидии по заявкам таких претендентов;</w:t>
      </w:r>
    </w:p>
    <w:p w:rsidR="000D5C2F" w:rsidRDefault="00580639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претенденты, представленные в сводной ведомости, набравшие наибольшее количество баллов и имеющие меньший порядковый номер, среди которых в соответствии с абзацем 4 настоящего пункта распределяются предусмотренные средства бюджета, в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случае, если объем предусмотренных средств бюджета меньше общего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запрашиваемых средств субсидии по заявкам всех претендентов, представленных в сводной ведомости.</w:t>
      </w:r>
    </w:p>
    <w:p w:rsidR="000D5C2F" w:rsidRDefault="00580639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Распределение предусмотренных средств бюджета среди претендентов, указанных в абзаце 3 настоящего пункта, осуществляется в порядке их очередности в размере запрашиваемых ими средств, указанном в заявке претендента, при этом, в случае если предусмотренных средств бюджета недостаточно для предоставления субсидии очередному претенденту в полном объеме, претендент не может быть признан победителем конкурсного отбора и распределение осуществляется далее по списку.</w:t>
      </w:r>
    </w:p>
    <w:p w:rsidR="000D5C2F" w:rsidRDefault="000D5C2F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D5C2F" w:rsidRDefault="000D5C2F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  <w:sectPr w:rsidR="000D5C2F">
          <w:pgSz w:w="11900" w:h="16800"/>
          <w:pgMar w:top="1134" w:right="709" w:bottom="1134" w:left="1701" w:header="720" w:footer="720" w:gutter="0"/>
          <w:pgNumType w:start="1"/>
          <w:cols w:space="720"/>
          <w:titlePg/>
          <w:docGrid w:linePitch="299"/>
        </w:sectPr>
      </w:pPr>
    </w:p>
    <w:p w:rsidR="000D5C2F" w:rsidRDefault="00580639">
      <w:pPr>
        <w:pStyle w:val="ConsPlusNormal0"/>
        <w:ind w:left="4111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D5C2F" w:rsidRDefault="00580639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оценки бизнес-планов, </w:t>
      </w:r>
    </w:p>
    <w:p w:rsidR="000D5C2F" w:rsidRDefault="00580639" w:rsidP="006F4040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субъектами малого предпринимательства в составе заявки на предоставление гранта в форме субсидии на развитие собственного дела в </w:t>
      </w:r>
      <w:r w:rsidR="006F4040">
        <w:rPr>
          <w:rFonts w:ascii="Times New Roman" w:hAnsi="Times New Roman" w:cs="Times New Roman"/>
          <w:sz w:val="24"/>
          <w:szCs w:val="24"/>
        </w:rPr>
        <w:t xml:space="preserve">Провиденском городском </w:t>
      </w:r>
      <w:r>
        <w:rPr>
          <w:rFonts w:ascii="Times New Roman" w:hAnsi="Times New Roman" w:cs="Times New Roman"/>
          <w:sz w:val="24"/>
          <w:szCs w:val="24"/>
        </w:rPr>
        <w:t xml:space="preserve">округе </w:t>
      </w:r>
    </w:p>
    <w:p w:rsidR="000D5C2F" w:rsidRDefault="000D5C2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826"/>
      <w:bookmarkEnd w:id="3"/>
      <w:r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p w:rsidR="000D5C2F" w:rsidRDefault="0058063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заседанию Комиссии по вопросам предоставления финансовой поддержки субъектам малого и среднего предпринимательства </w:t>
      </w:r>
      <w:r w:rsidR="006F4040">
        <w:rPr>
          <w:rFonts w:ascii="Times New Roman" w:hAnsi="Times New Roman" w:cs="Times New Roman"/>
          <w:b/>
          <w:sz w:val="24"/>
          <w:szCs w:val="24"/>
        </w:rPr>
        <w:t xml:space="preserve">Провиденского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по конкурсному отбору заявок субъектов малого предпринимательства на предоставление гранта в форме субсидии на развитие собственного дела </w:t>
      </w:r>
    </w:p>
    <w:p w:rsidR="000D5C2F" w:rsidRDefault="0058063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F4040">
        <w:rPr>
          <w:rFonts w:ascii="Times New Roman" w:hAnsi="Times New Roman" w:cs="Times New Roman"/>
          <w:b/>
          <w:sz w:val="24"/>
          <w:szCs w:val="24"/>
        </w:rPr>
        <w:t xml:space="preserve">Провиденском </w:t>
      </w:r>
      <w:r>
        <w:rPr>
          <w:rFonts w:ascii="Times New Roman" w:hAnsi="Times New Roman" w:cs="Times New Roman"/>
          <w:b/>
          <w:sz w:val="24"/>
          <w:szCs w:val="24"/>
        </w:rPr>
        <w:t>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040">
        <w:rPr>
          <w:rFonts w:ascii="Times New Roman" w:hAnsi="Times New Roman" w:cs="Times New Roman"/>
          <w:b/>
          <w:sz w:val="24"/>
          <w:szCs w:val="24"/>
        </w:rPr>
        <w:t>округе</w:t>
      </w:r>
    </w:p>
    <w:p w:rsidR="000D5C2F" w:rsidRDefault="0058063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 _____________ 202__ г. № ______</w:t>
      </w:r>
    </w:p>
    <w:p w:rsidR="000D5C2F" w:rsidRDefault="000D5C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бизнес-плана претендента ______________________________</w:t>
      </w:r>
    </w:p>
    <w:p w:rsidR="000D5C2F" w:rsidRDefault="0058063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Приоритетное направление развития малого предпринимательства __________</w:t>
      </w:r>
    </w:p>
    <w:p w:rsidR="000D5C2F" w:rsidRDefault="0058063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заявки: «____» ____________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0D5C2F" w:rsidRDefault="000D5C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6307"/>
        <w:gridCol w:w="1594"/>
        <w:gridCol w:w="1140"/>
      </w:tblGrid>
      <w:tr w:rsidR="000D5C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бизнес-плана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0D5C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предпринимателя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rPr>
          <w:trHeight w:val="5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период реализации бизнес-плана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rPr>
          <w:trHeight w:val="1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ведения предпринимательской деятельности (населенные пу</w:t>
            </w:r>
            <w:r w:rsidR="006F4040">
              <w:rPr>
                <w:rFonts w:ascii="Times New Roman" w:hAnsi="Times New Roman" w:cs="Times New Roman"/>
                <w:sz w:val="24"/>
                <w:szCs w:val="24"/>
              </w:rPr>
              <w:t>нкты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rPr>
          <w:trHeight w:hRule="exact"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2F" w:rsidRDefault="000D5C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2"/>
        <w:gridCol w:w="1142"/>
      </w:tblGrid>
      <w:tr w:rsidR="000D5C2F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приоритетной целевой группе получателей субсидии (да/нет)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в баллах с учетом отношения к приоритетной целевой группе получателей субсидии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2F" w:rsidRDefault="000D5C2F">
      <w:pPr>
        <w:rPr>
          <w:rFonts w:ascii="Times New Roman" w:hAnsi="Times New Roman"/>
          <w:sz w:val="24"/>
          <w:szCs w:val="24"/>
        </w:rPr>
        <w:sectPr w:rsidR="000D5C2F">
          <w:pgSz w:w="11900" w:h="16800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0D5C2F" w:rsidRDefault="00580639">
      <w:pPr>
        <w:pStyle w:val="ConsPlusNormal0"/>
        <w:ind w:left="4536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D5C2F" w:rsidRDefault="00580639" w:rsidP="006F4040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 в </w:t>
      </w:r>
      <w:r w:rsidR="006F4040">
        <w:rPr>
          <w:rFonts w:ascii="Times New Roman" w:hAnsi="Times New Roman" w:cs="Times New Roman"/>
          <w:sz w:val="24"/>
          <w:szCs w:val="24"/>
        </w:rPr>
        <w:t xml:space="preserve">Провиденском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6F4040">
        <w:rPr>
          <w:rFonts w:ascii="Times New Roman" w:hAnsi="Times New Roman" w:cs="Times New Roman"/>
          <w:sz w:val="24"/>
          <w:szCs w:val="24"/>
        </w:rPr>
        <w:t>округе</w:t>
      </w:r>
    </w:p>
    <w:p w:rsidR="000D5C2F" w:rsidRDefault="000D5C2F">
      <w:pPr>
        <w:pStyle w:val="ConsPlusTitle"/>
        <w:tabs>
          <w:tab w:val="left" w:pos="709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D5C2F" w:rsidRDefault="0058063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88"/>
      <w:bookmarkEnd w:id="4"/>
      <w:r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p w:rsidR="000D5C2F" w:rsidRDefault="0058063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критерию оценки бизнес-планов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 к заседанию Комиссии по вопросам предоставления финансовой поддержки субъектам малого и среднего предпринимательства </w:t>
      </w:r>
      <w:r w:rsidR="006F4040">
        <w:rPr>
          <w:rFonts w:ascii="Times New Roman" w:hAnsi="Times New Roman" w:cs="Times New Roman"/>
          <w:b/>
          <w:sz w:val="24"/>
          <w:szCs w:val="24"/>
        </w:rPr>
        <w:t xml:space="preserve">Провиденского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по конкурсному отбору заявок субъектов малого предпринимательства на предоставление гранта в форме субсидии на развитие собственного дела в </w:t>
      </w:r>
      <w:r w:rsidR="006F4040">
        <w:rPr>
          <w:rFonts w:ascii="Times New Roman" w:hAnsi="Times New Roman" w:cs="Times New Roman"/>
          <w:b/>
          <w:sz w:val="24"/>
          <w:szCs w:val="24"/>
        </w:rPr>
        <w:t xml:space="preserve">Провиденском </w:t>
      </w:r>
      <w:r>
        <w:rPr>
          <w:rFonts w:ascii="Times New Roman" w:hAnsi="Times New Roman" w:cs="Times New Roman"/>
          <w:b/>
          <w:sz w:val="24"/>
          <w:szCs w:val="24"/>
        </w:rPr>
        <w:t>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040">
        <w:rPr>
          <w:rFonts w:ascii="Times New Roman" w:hAnsi="Times New Roman" w:cs="Times New Roman"/>
          <w:b/>
          <w:sz w:val="24"/>
          <w:szCs w:val="24"/>
        </w:rPr>
        <w:t>округе</w:t>
      </w:r>
    </w:p>
    <w:p w:rsidR="000D5C2F" w:rsidRDefault="000D5C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2F" w:rsidRDefault="0058063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 _____________ 202__ г. № ______</w:t>
      </w:r>
    </w:p>
    <w:p w:rsidR="000D5C2F" w:rsidRDefault="000D5C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5651"/>
        <w:gridCol w:w="3108"/>
      </w:tblGrid>
      <w:tr w:rsidR="000D5C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бизнес-плана претендента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 (от 1 до 3)</w:t>
            </w:r>
          </w:p>
        </w:tc>
      </w:tr>
      <w:tr w:rsidR="000D5C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C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2F" w:rsidRDefault="000D5C2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7"/>
        <w:gridCol w:w="2036"/>
        <w:gridCol w:w="363"/>
        <w:gridCol w:w="3698"/>
      </w:tblGrid>
      <w:tr w:rsidR="000D5C2F">
        <w:tc>
          <w:tcPr>
            <w:tcW w:w="182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182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D5C2F" w:rsidRDefault="000D5C2F">
      <w:pPr>
        <w:pStyle w:val="ConsPlusNormal0"/>
        <w:ind w:left="4536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5C2F" w:rsidRDefault="000D5C2F">
      <w:pPr>
        <w:rPr>
          <w:rFonts w:ascii="Times New Roman" w:hAnsi="Times New Roman"/>
          <w:sz w:val="24"/>
          <w:szCs w:val="24"/>
        </w:rPr>
        <w:sectPr w:rsidR="000D5C2F">
          <w:pgSz w:w="11900" w:h="16800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0D5C2F" w:rsidRDefault="00580639">
      <w:pPr>
        <w:pStyle w:val="ConsPlusNormal0"/>
        <w:ind w:left="4536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D5C2F" w:rsidRDefault="00580639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 в </w:t>
      </w:r>
      <w:r w:rsidR="006F4040">
        <w:rPr>
          <w:rFonts w:ascii="Times New Roman" w:hAnsi="Times New Roman" w:cs="Times New Roman"/>
          <w:sz w:val="24"/>
          <w:szCs w:val="24"/>
        </w:rPr>
        <w:t xml:space="preserve">Провиденском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6F4040">
        <w:rPr>
          <w:rFonts w:ascii="Times New Roman" w:hAnsi="Times New Roman" w:cs="Times New Roman"/>
          <w:sz w:val="24"/>
          <w:szCs w:val="24"/>
        </w:rPr>
        <w:t>округе</w:t>
      </w:r>
    </w:p>
    <w:p w:rsidR="000D5C2F" w:rsidRDefault="000D5C2F">
      <w:pPr>
        <w:pStyle w:val="ConsPlusTitle"/>
        <w:tabs>
          <w:tab w:val="left" w:pos="709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D5C2F" w:rsidRDefault="00580639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27"/>
      <w:bookmarkEnd w:id="5"/>
      <w:r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0D5C2F" w:rsidRDefault="00580639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бизнес-планам к заседанию Комиссии по вопросам предоставления финансовой поддержки субъектам малого и среднего предпринимательства</w:t>
      </w:r>
      <w:r w:rsidR="006F4040">
        <w:rPr>
          <w:rFonts w:ascii="Times New Roman" w:hAnsi="Times New Roman" w:cs="Times New Roman"/>
          <w:b/>
          <w:sz w:val="24"/>
          <w:szCs w:val="24"/>
        </w:rPr>
        <w:t xml:space="preserve"> Провиденского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по конкурсному отбору заявок субъектов малого предпринимательства на предоставление гранта в форме субсидии на развитие собственного дела </w:t>
      </w:r>
    </w:p>
    <w:p w:rsidR="000D5C2F" w:rsidRDefault="00580639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F4040">
        <w:rPr>
          <w:rFonts w:ascii="Times New Roman" w:hAnsi="Times New Roman" w:cs="Times New Roman"/>
          <w:b/>
          <w:sz w:val="24"/>
          <w:szCs w:val="24"/>
        </w:rPr>
        <w:t xml:space="preserve">Провиденском </w:t>
      </w:r>
      <w:r>
        <w:rPr>
          <w:rFonts w:ascii="Times New Roman" w:hAnsi="Times New Roman" w:cs="Times New Roman"/>
          <w:b/>
          <w:sz w:val="24"/>
          <w:szCs w:val="24"/>
        </w:rPr>
        <w:t>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040">
        <w:rPr>
          <w:rFonts w:ascii="Times New Roman" w:hAnsi="Times New Roman" w:cs="Times New Roman"/>
          <w:b/>
          <w:sz w:val="24"/>
          <w:szCs w:val="24"/>
        </w:rPr>
        <w:t>округе</w:t>
      </w:r>
    </w:p>
    <w:p w:rsidR="000D5C2F" w:rsidRDefault="00580639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«_____» ____________ 202__ г. № ______</w:t>
      </w:r>
    </w:p>
    <w:p w:rsidR="000D5C2F" w:rsidRDefault="000D5C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3581"/>
        <w:gridCol w:w="1325"/>
        <w:gridCol w:w="3137"/>
      </w:tblGrid>
      <w:tr w:rsidR="000D5C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п/п, </w:t>
            </w:r>
          </w:p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направление развития малого предпринимательства</w:t>
            </w:r>
          </w:p>
        </w:tc>
      </w:tr>
      <w:tr w:rsidR="000D5C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C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2F" w:rsidRDefault="000D5C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7"/>
        <w:gridCol w:w="2036"/>
        <w:gridCol w:w="363"/>
        <w:gridCol w:w="3698"/>
      </w:tblGrid>
      <w:tr w:rsidR="000D5C2F">
        <w:tc>
          <w:tcPr>
            <w:tcW w:w="1829" w:type="pct"/>
            <w:hideMark/>
          </w:tcPr>
          <w:p w:rsidR="000D5C2F" w:rsidRDefault="0058063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182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D5C2F">
        <w:tc>
          <w:tcPr>
            <w:tcW w:w="1829" w:type="pct"/>
            <w:hideMark/>
          </w:tcPr>
          <w:p w:rsidR="000D5C2F" w:rsidRDefault="0058063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182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D5C2F">
        <w:tc>
          <w:tcPr>
            <w:tcW w:w="182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1829" w:type="pct"/>
            <w:hideMark/>
          </w:tcPr>
          <w:p w:rsidR="000D5C2F" w:rsidRDefault="0058063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182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D5C2F">
        <w:tc>
          <w:tcPr>
            <w:tcW w:w="182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182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0D5C2F" w:rsidRDefault="000D5C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D5C2F" w:rsidRDefault="000D5C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0D5C2F" w:rsidRDefault="000D5C2F">
      <w:pPr>
        <w:rPr>
          <w:rFonts w:ascii="Times New Roman" w:hAnsi="Times New Roman"/>
          <w:sz w:val="24"/>
          <w:szCs w:val="24"/>
        </w:rPr>
        <w:sectPr w:rsidR="000D5C2F">
          <w:pgSz w:w="11900" w:h="16800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0D5C2F" w:rsidRDefault="00580639">
      <w:pPr>
        <w:pStyle w:val="ConsPlusNormal0"/>
        <w:ind w:left="3969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D5C2F" w:rsidRDefault="00580639">
      <w:pPr>
        <w:pStyle w:val="ConsPlusNormal0"/>
        <w:ind w:left="396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финансовой поддержки субъектам малого предпринимательства на развитие собственного дела в </w:t>
      </w:r>
      <w:r w:rsidR="006F4040">
        <w:rPr>
          <w:rFonts w:ascii="Times New Roman" w:hAnsi="Times New Roman" w:cs="Times New Roman"/>
          <w:sz w:val="24"/>
          <w:szCs w:val="24"/>
        </w:rPr>
        <w:t xml:space="preserve">Провиденском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</w:p>
    <w:p w:rsidR="000D5C2F" w:rsidRDefault="006F4040">
      <w:pPr>
        <w:pStyle w:val="ConsPlusNormal0"/>
        <w:ind w:left="3969" w:firstLine="0"/>
        <w:contextualSpacing/>
        <w:jc w:val="center"/>
        <w:rPr>
          <w:rStyle w:val="affff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округе</w:t>
      </w:r>
    </w:p>
    <w:p w:rsidR="000D5C2F" w:rsidRDefault="000D5C2F">
      <w:pPr>
        <w:pStyle w:val="aff5"/>
        <w:ind w:firstLine="567"/>
        <w:rPr>
          <w:rStyle w:val="affff8"/>
          <w:rFonts w:ascii="Times New Roman" w:hAnsi="Times New Roman" w:cs="Times New Roman"/>
          <w:color w:val="auto"/>
          <w:sz w:val="24"/>
          <w:szCs w:val="24"/>
        </w:rPr>
      </w:pPr>
    </w:p>
    <w:p w:rsidR="000D5C2F" w:rsidRDefault="00580639">
      <w:pPr>
        <w:pStyle w:val="ConsPlusTitle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БИЗНЕС-ПЛАН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0D5C2F"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C2F" w:rsidRDefault="00580639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4404"/>
      </w:tblGrid>
      <w:tr w:rsidR="000D5C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и адрес предприятия: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Место ведения предпринимательской деятельности: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2F" w:rsidRDefault="00580639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Имена, адреса и телефоны основных учредителей с указанием доли в уставном капитале: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0D5C2F"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2F" w:rsidRDefault="00580639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Фамилия,  имя, отчество руководителя организации, конт. телефон, e-mail: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0D5C2F"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2F" w:rsidRDefault="00580639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Краткая суть проекта: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0D5C2F"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2F" w:rsidRDefault="00580639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Участие государства в финансовом обеспечении проекта ______(да/нет, тыс. руб. (…%)).</w:t>
      </w:r>
    </w:p>
    <w:p w:rsidR="000D5C2F" w:rsidRDefault="00580639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Финансирование проекта (тыс. руб. (%)): ___________,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4413"/>
      </w:tblGrid>
      <w:tr w:rsidR="000D5C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 (тыс. руб. (%))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заемные средства (тыс. руб. (%))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финансовой поддержки (тыс. руб. (%))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2F" w:rsidRDefault="00580639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Характер проекта (новое производство,  расширение существующего):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77"/>
        <w:gridCol w:w="4129"/>
      </w:tblGrid>
      <w:tr w:rsidR="000D5C2F"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Срок реализации проект: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Срок окупаемости проекта: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Система налогообложения, принятая на предприятии: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C2F" w:rsidRDefault="000D5C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0D5C2F" w:rsidRDefault="000D5C2F">
      <w:pPr>
        <w:pStyle w:val="aff5"/>
        <w:rPr>
          <w:rStyle w:val="affff8"/>
          <w:color w:val="auto"/>
        </w:rPr>
      </w:pPr>
    </w:p>
    <w:p w:rsidR="000D5C2F" w:rsidRDefault="00580639">
      <w:pPr>
        <w:pStyle w:val="aff5"/>
        <w:jc w:val="center"/>
      </w:pPr>
      <w:r>
        <w:rPr>
          <w:rStyle w:val="affff8"/>
          <w:rFonts w:ascii="Times New Roman" w:hAnsi="Times New Roman" w:cs="Times New Roman"/>
          <w:color w:val="auto"/>
          <w:sz w:val="24"/>
          <w:szCs w:val="24"/>
        </w:rPr>
        <w:t>РЕЗЮМЕ</w:t>
      </w:r>
    </w:p>
    <w:p w:rsidR="000D5C2F" w:rsidRDefault="000D5C2F">
      <w:pPr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affff8"/>
          <w:rFonts w:ascii="Times New Roman" w:hAnsi="Times New Roman" w:cs="Times New Roman"/>
          <w:b w:val="0"/>
          <w:color w:val="auto"/>
          <w:sz w:val="24"/>
          <w:szCs w:val="24"/>
        </w:rPr>
        <w:t>Резюме</w:t>
      </w:r>
      <w:r>
        <w:rPr>
          <w:rFonts w:ascii="Times New Roman" w:hAnsi="Times New Roman" w:cs="Times New Roman"/>
          <w:sz w:val="24"/>
          <w:szCs w:val="24"/>
        </w:rPr>
        <w:t xml:space="preserve"> - это сжатое, достаточное четкое изложение основного содержания бизнес-плана и целей, которые  ставит  перед  собой предприниматель. 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должно занимать не более одной - двух страниц и включать: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предприятия;</w:t>
      </w:r>
    </w:p>
    <w:p w:rsidR="000D5C2F" w:rsidRDefault="00580639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основную бизнес-идею;</w:t>
      </w:r>
    </w:p>
    <w:p w:rsidR="000D5C2F" w:rsidRDefault="00580639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необходимый объем денежных средств на реализацию проекта;</w:t>
      </w:r>
    </w:p>
    <w:p w:rsidR="000D5C2F" w:rsidRDefault="00580639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вложенных денежных средств и график их возврата;</w:t>
      </w:r>
    </w:p>
    <w:p w:rsidR="000D5C2F" w:rsidRDefault="00580639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характеристики коммерческой эффективности проекта;</w:t>
      </w:r>
    </w:p>
    <w:p w:rsidR="000D5C2F" w:rsidRDefault="00580639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вывод по проекту.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Текущие цели должны быть конкретными, измеримыми и достижимыми. Они выражаются в терминах времени, уровня роста оборота или снижения затрат и рентабельности (прибыльности): что и сколько, к какому сроку, с какой прибылью.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увеличить  объем  производства по сравнению с предыдущим периодом на...% (изготавливать каждый месяц не менее... изделий);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снизить  себестоимость  продукции  за счет количества выпускаемых изделий на...%;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ежемесячную прибыль в размере... рублей.</w:t>
      </w:r>
    </w:p>
    <w:p w:rsidR="000D5C2F" w:rsidRDefault="000D5C2F">
      <w:pPr>
        <w:pStyle w:val="aff5"/>
        <w:jc w:val="center"/>
        <w:rPr>
          <w:rStyle w:val="affff8"/>
          <w:color w:val="auto"/>
        </w:rPr>
      </w:pPr>
    </w:p>
    <w:p w:rsidR="000D5C2F" w:rsidRDefault="00580639">
      <w:pPr>
        <w:pStyle w:val="aff5"/>
        <w:jc w:val="center"/>
      </w:pPr>
      <w:r>
        <w:rPr>
          <w:rStyle w:val="affff8"/>
          <w:rFonts w:ascii="Times New Roman" w:hAnsi="Times New Roman" w:cs="Times New Roman"/>
          <w:color w:val="auto"/>
          <w:sz w:val="24"/>
          <w:szCs w:val="24"/>
        </w:rPr>
        <w:t>ОПИСАНИЕ ПРЕДПРИЯТИЯ</w:t>
      </w:r>
    </w:p>
    <w:p w:rsidR="000D5C2F" w:rsidRDefault="000D5C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разделе необходимо охарактеризовать предприятие, обратив внимание на его отличия от других компаний, присутствующих на рынке: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описание  предприятия  (наличие  помещений  в  собственности  или аренде, место расположения помещений, наличие необходимого оборудования);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задачи на ближайший период и на перспективу;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финансирование в прошлом и в настоящее время;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организационная структура и кадровый состав;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тенденции  в  сбыте  продукции  (услуг)  в  ближайшее  время  и в перспективе;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основные  достижения  (объем  производства  продукции,  внедрение новых продуктов, технологий, степень готовности бизнес-плана (проектно-сметная документация, макеты, опытные образцы, подготовлено или осуществляется производство и другие));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конкурентные преимущества предприятия;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потребности потребителей обеспечивает предприятие;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емкость рынка продукции или услуг, предоставляемых предприятием;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доля предприятия на рынке и каковы тенденции;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возможности рекламы;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сезонность (если имеется);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увеличить долю предприятия на рынке;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используемые ноу-хау;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территориальное расположение клиентов;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конкуренты и их сильные стороны;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технологии;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издержек;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проблемами сталкивается предприятие;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анализ сильных и слабых сторон предприятия (качество продукции и услуг, возможности сбыта, уровень производственных издержек, квалификация, опыт  персонала, уровень  технологии,  условия  поставок материалов или комплектующих).</w:t>
      </w:r>
    </w:p>
    <w:p w:rsidR="000D5C2F" w:rsidRDefault="000D5C2F">
      <w:pPr>
        <w:pStyle w:val="aff5"/>
        <w:jc w:val="center"/>
        <w:rPr>
          <w:rStyle w:val="affff8"/>
          <w:color w:val="auto"/>
        </w:rPr>
      </w:pPr>
    </w:p>
    <w:p w:rsidR="000D5C2F" w:rsidRDefault="00580639">
      <w:pPr>
        <w:pStyle w:val="aff5"/>
        <w:jc w:val="center"/>
      </w:pPr>
      <w:r>
        <w:rPr>
          <w:rStyle w:val="affff8"/>
          <w:rFonts w:ascii="Times New Roman" w:hAnsi="Times New Roman" w:cs="Times New Roman"/>
          <w:color w:val="auto"/>
          <w:sz w:val="24"/>
          <w:szCs w:val="24"/>
        </w:rPr>
        <w:t>ОРГАНИЗАЦИОННЫЙ ПЛАН</w:t>
      </w:r>
    </w:p>
    <w:p w:rsidR="000D5C2F" w:rsidRDefault="000D5C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части бизнес-плана необходимо осветить следующие вопросы: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краткая информация об учредителях предприятия;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и компетентность руководства;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персонале;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мотивации и вознаграждения персонала.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приложение организационной схемы предприятия, показывающей этапы формирования организационной структуры, связи, распределение обязанностей и распределение ответственности.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Указывается, где, когда и кем проведена (будет проведена) регистрация предприятия и номер регистрационного свидетельства.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Определяется потребность в наемных работниках: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необходимых работников по каждой специальности;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требуемый уровень квалификации;</w:t>
      </w:r>
    </w:p>
    <w:p w:rsidR="000D5C2F" w:rsidRDefault="00580639">
      <w:pPr>
        <w:pStyle w:val="aff5"/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предполагаемая степень занятости персонала (постоянные работники, совместители);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оплаты труда (сдельная, повременная, твердый оклад и т.д.);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предполагаемый размер средней заработной платы.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 потребности  в  персонале  и  рабочей  силе  (при необходимости) производится  расчет  средств на оплату труда по периодам и оформляется в виде таблицы согласно </w:t>
      </w:r>
      <w:r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приложению 3</w:t>
      </w:r>
      <w:r>
        <w:rPr>
          <w:rFonts w:ascii="Times New Roman" w:hAnsi="Times New Roman" w:cs="Times New Roman"/>
          <w:sz w:val="24"/>
          <w:szCs w:val="24"/>
        </w:rPr>
        <w:t xml:space="preserve"> к бизнес-плану.</w:t>
      </w:r>
    </w:p>
    <w:p w:rsidR="000D5C2F" w:rsidRDefault="000D5C2F">
      <w:pPr>
        <w:pStyle w:val="aff5"/>
        <w:rPr>
          <w:rStyle w:val="affff8"/>
          <w:color w:val="auto"/>
        </w:rPr>
      </w:pPr>
    </w:p>
    <w:p w:rsidR="000D5C2F" w:rsidRDefault="00580639">
      <w:pPr>
        <w:pStyle w:val="aff5"/>
        <w:jc w:val="center"/>
      </w:pPr>
      <w:r>
        <w:rPr>
          <w:rStyle w:val="affff8"/>
          <w:rFonts w:ascii="Times New Roman" w:hAnsi="Times New Roman" w:cs="Times New Roman"/>
          <w:color w:val="auto"/>
          <w:sz w:val="24"/>
          <w:szCs w:val="24"/>
        </w:rPr>
        <w:t>ПРОИЗВОДСТВЕННЫЙ ПЛАН</w:t>
      </w:r>
    </w:p>
    <w:p w:rsidR="000D5C2F" w:rsidRDefault="000D5C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описываются:</w:t>
      </w:r>
    </w:p>
    <w:p w:rsidR="000D5C2F" w:rsidRDefault="00580639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помещений;</w:t>
      </w:r>
    </w:p>
    <w:p w:rsidR="000D5C2F" w:rsidRDefault="00580639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необходимое оборудование, его стоимость;</w:t>
      </w:r>
    </w:p>
    <w:p w:rsidR="000D5C2F" w:rsidRDefault="00580639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и комплектующие, их стоимость;</w:t>
      </w:r>
    </w:p>
    <w:p w:rsidR="000D5C2F" w:rsidRDefault="00580639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выпуска продукции.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Составляется подробный список имеющегося и планируемого к приобретению оборудования, включая измерительные приборы, станки, необходимую мебель, оргтехнику,  транспортные  средства и т.д., указывается способ  получения оборудования (аренда, покупка, изготовление по заказу и пр.), данную информацию можно представить в виде таблицы.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Указывается,  какие  материалы, сырье и комплектующие требуются, где и  на  каких  условиях  закупаются,  перечисляются  поставщики  и степень зависимости от них.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Определяется  объем  производимых товаров (работ, услуг) по кварталам на  текущий  и три последующих года. Данные представляются в виде таблицы согласно приложению 1 к бизнес-плану.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Указывается,  какие меры предполагается использовать для обеспечения качества продукции (услуг); информация о безопасности применяемого сырья, технологиях. Предусматривается описание системы охраны окружающей  среды, утилизации отходов обеспечения безопасности жизнедеятельности.</w:t>
      </w:r>
    </w:p>
    <w:p w:rsidR="000D5C2F" w:rsidRDefault="000D5C2F">
      <w:pPr>
        <w:pStyle w:val="aff5"/>
        <w:rPr>
          <w:rStyle w:val="affff8"/>
          <w:color w:val="auto"/>
        </w:rPr>
      </w:pPr>
    </w:p>
    <w:p w:rsidR="000D5C2F" w:rsidRDefault="00580639">
      <w:pPr>
        <w:pStyle w:val="aff5"/>
        <w:jc w:val="center"/>
      </w:pPr>
      <w:r>
        <w:rPr>
          <w:rStyle w:val="affff8"/>
          <w:rFonts w:ascii="Times New Roman" w:hAnsi="Times New Roman" w:cs="Times New Roman"/>
          <w:color w:val="auto"/>
          <w:sz w:val="24"/>
          <w:szCs w:val="24"/>
        </w:rPr>
        <w:t>ФИНАНСОВЫЙ ПЛАН</w:t>
      </w:r>
    </w:p>
    <w:p w:rsidR="000D5C2F" w:rsidRDefault="000D5C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части сводятся в единое целое все расчеты, проводимые в предыдущих разделах, сопоставляются поступления  (доходы) и расходы (</w:t>
      </w:r>
      <w:r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приложение 5 к бизнес-плану</w:t>
      </w:r>
      <w:r>
        <w:rPr>
          <w:rFonts w:ascii="Times New Roman" w:hAnsi="Times New Roman" w:cs="Times New Roman"/>
          <w:sz w:val="24"/>
          <w:szCs w:val="24"/>
        </w:rPr>
        <w:t>), выявляется финансовый результат (прибыль, убыток) и срок окупаемости проекта. Все расчеты следует оформлять в таблицы.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также описать потребность в финансовых ресурсах (собственных и привлеченных), предполагаемые источники и схемы финансирования (</w:t>
      </w:r>
      <w:r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приложение 2 к бизнес-плану</w:t>
      </w:r>
      <w:r>
        <w:rPr>
          <w:rFonts w:ascii="Times New Roman" w:hAnsi="Times New Roman" w:cs="Times New Roman"/>
          <w:sz w:val="24"/>
          <w:szCs w:val="24"/>
        </w:rPr>
        <w:t>). При наличии заемных средств может быть представлен  график погашения кредитов и уплаты процентов; предполагаемый график уплаты налогов (</w:t>
      </w:r>
      <w:r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приложение  6 к бизнес-плану</w:t>
      </w:r>
      <w:r>
        <w:rPr>
          <w:rFonts w:ascii="Times New Roman" w:hAnsi="Times New Roman" w:cs="Times New Roman"/>
          <w:sz w:val="24"/>
          <w:szCs w:val="24"/>
        </w:rPr>
        <w:t>).  Расчеты  составляются  по кварталам на текущий и три последующих года.</w:t>
      </w:r>
    </w:p>
    <w:p w:rsidR="000D5C2F" w:rsidRDefault="000D5C2F">
      <w:pPr>
        <w:pStyle w:val="aff5"/>
        <w:jc w:val="center"/>
        <w:rPr>
          <w:rStyle w:val="affff8"/>
          <w:color w:val="auto"/>
        </w:rPr>
      </w:pPr>
    </w:p>
    <w:p w:rsidR="000D5C2F" w:rsidRDefault="00580639">
      <w:pPr>
        <w:pStyle w:val="aff5"/>
        <w:jc w:val="center"/>
        <w:rPr>
          <w:rStyle w:val="affff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fff8"/>
          <w:rFonts w:ascii="Times New Roman" w:hAnsi="Times New Roman" w:cs="Times New Roman"/>
          <w:color w:val="auto"/>
          <w:sz w:val="24"/>
          <w:szCs w:val="24"/>
        </w:rPr>
        <w:t>РЕЗУЛЬТАТЫ ПРОЕКТА, ОЦЕНКА РИСКОВ И СТРАХОВАНИЕ</w:t>
      </w:r>
    </w:p>
    <w:p w:rsidR="000D5C2F" w:rsidRDefault="000D5C2F">
      <w:pPr>
        <w:spacing w:after="0"/>
      </w:pP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указываются планируемые (ожидаемые) конечные результаты бизнес-плана - социальные, экономические, проводится оценка рисков и рассматриваются методы страхования.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всего разнообразия рисков следует предусмотреть часто встречающиеся.  Это коммерческие, транспортные, политические и риски, связанные с форс-мажорными (непредвиденными) обстоятельствами.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коммерческим рискам относят имущественные, производственные, торговые. Они    представляют собой опасность потерь  в  процессе финансово-хозяйственной деятельности.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 риски  - это  риски,  связанные  с перевозками грузов транспортом  автомобильным,  морским, речным, железнодорожным, самолетами и т.д. 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риски  связаны  с  политической  ситуацией  в стране и деятельностью государства.  Политические  риски  возникают при нарушении условий  производственно-торгового  процесса по причинам, непосредственно не зависящим от хозяйствующего объекта.</w:t>
      </w:r>
    </w:p>
    <w:p w:rsidR="000D5C2F" w:rsidRDefault="00580639">
      <w:pPr>
        <w:pStyle w:val="af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Риски,  связанные с  форс-мажорными  обстоятельствами  -  риски, обусловленные  непредвиденными  обстоятельствами.  Мерой  по  их снижению служит работа организации с достаточным запасом финансовой прочности. </w:t>
      </w:r>
    </w:p>
    <w:p w:rsidR="000D5C2F" w:rsidRDefault="00580639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риски  связаны с вероятностью потерь финансовых ресурсов (денежных  средств), вызванных  инфляционными  процессами,  всеобщими неплатежами,  колебаниями  валютных  курсов и т.д. Они могут быть снижены за  счет  создания  системы эффективного финансового управления, работы с посредниками  на условиях предоплаты, продуманной сбытовой политики цен и т.д.</w:t>
      </w:r>
    </w:p>
    <w:p w:rsidR="000D5C2F" w:rsidRDefault="000D5C2F">
      <w:pPr>
        <w:spacing w:after="0"/>
        <w:rPr>
          <w:rFonts w:ascii="Times New Roman" w:hAnsi="Times New Roman"/>
          <w:sz w:val="24"/>
          <w:szCs w:val="24"/>
        </w:rPr>
        <w:sectPr w:rsidR="000D5C2F">
          <w:pgSz w:w="11900" w:h="16800"/>
          <w:pgMar w:top="1134" w:right="709" w:bottom="1134" w:left="1701" w:header="720" w:footer="720" w:gutter="0"/>
          <w:pgNumType w:start="1"/>
          <w:cols w:space="720"/>
          <w:titlePg/>
          <w:docGrid w:linePitch="299"/>
        </w:sectPr>
      </w:pPr>
    </w:p>
    <w:p w:rsidR="000D5C2F" w:rsidRDefault="00580639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bookmarkStart w:id="6" w:name="sub_1091"/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1 </w:t>
      </w:r>
    </w:p>
    <w:p w:rsidR="000D5C2F" w:rsidRDefault="00580639">
      <w:pPr>
        <w:spacing w:after="0"/>
        <w:jc w:val="right"/>
        <w:rPr>
          <w:rStyle w:val="affff8"/>
          <w:color w:val="auto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3" w:anchor="sub_1009" w:history="1">
        <w:r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bookmarkEnd w:id="6"/>
    <w:p w:rsidR="000D5C2F" w:rsidRDefault="00580639">
      <w:pPr>
        <w:pStyle w:val="1"/>
        <w:jc w:val="center"/>
        <w:rPr>
          <w:rFonts w:eastAsia="Calibri"/>
        </w:rPr>
      </w:pPr>
      <w:r>
        <w:rPr>
          <w:rFonts w:eastAsia="Calibri"/>
          <w:sz w:val="24"/>
          <w:szCs w:val="24"/>
        </w:rPr>
        <w:t>Программа</w:t>
      </w:r>
      <w:r>
        <w:rPr>
          <w:rFonts w:eastAsia="Calibri"/>
          <w:sz w:val="24"/>
          <w:szCs w:val="24"/>
        </w:rPr>
        <w:br/>
        <w:t>производства и реализации продукции (на период реализации проекта)</w:t>
      </w:r>
    </w:p>
    <w:p w:rsidR="000D5C2F" w:rsidRDefault="000D5C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319"/>
        <w:gridCol w:w="940"/>
        <w:gridCol w:w="753"/>
        <w:gridCol w:w="754"/>
        <w:gridCol w:w="754"/>
        <w:gridCol w:w="754"/>
        <w:gridCol w:w="941"/>
        <w:gridCol w:w="754"/>
        <w:gridCol w:w="754"/>
        <w:gridCol w:w="754"/>
        <w:gridCol w:w="754"/>
        <w:gridCol w:w="941"/>
        <w:gridCol w:w="754"/>
        <w:gridCol w:w="754"/>
        <w:gridCol w:w="754"/>
        <w:gridCol w:w="754"/>
      </w:tblGrid>
      <w:tr w:rsidR="000D5C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 изм.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0D5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</w:tr>
      <w:tr w:rsidR="000D5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производства: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натуральном выражении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стоимостном выражении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реализации: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натуральном выражении, 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за единицу продукции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выручка от реализации в рублях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0D5C2F" w:rsidRDefault="000D5C2F">
      <w:pPr>
        <w:rPr>
          <w:rFonts w:ascii="Times New Roman" w:hAnsi="Times New Roman"/>
          <w:sz w:val="24"/>
          <w:szCs w:val="24"/>
          <w:lang w:eastAsia="en-US"/>
        </w:rPr>
      </w:pPr>
    </w:p>
    <w:p w:rsidR="000D5C2F" w:rsidRDefault="000D5C2F">
      <w:pPr>
        <w:jc w:val="right"/>
        <w:rPr>
          <w:rStyle w:val="affff8"/>
          <w:b w:val="0"/>
          <w:color w:val="auto"/>
        </w:rPr>
        <w:sectPr w:rsidR="000D5C2F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  <w:bookmarkStart w:id="7" w:name="sub_1092"/>
    </w:p>
    <w:bookmarkEnd w:id="7"/>
    <w:p w:rsidR="000D5C2F" w:rsidRDefault="00580639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2 </w:t>
      </w:r>
    </w:p>
    <w:p w:rsidR="000D5C2F" w:rsidRDefault="00580639">
      <w:pPr>
        <w:spacing w:after="0"/>
        <w:jc w:val="right"/>
        <w:rPr>
          <w:rStyle w:val="affff8"/>
          <w:color w:val="auto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4" w:anchor="sub_1009" w:history="1">
        <w:r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0D5C2F" w:rsidRDefault="00580639">
      <w:pPr>
        <w:pStyle w:val="1"/>
        <w:jc w:val="center"/>
        <w:rPr>
          <w:rFonts w:eastAsia="Calibri"/>
        </w:rPr>
      </w:pPr>
      <w:r>
        <w:rPr>
          <w:rFonts w:eastAsia="Calibri"/>
          <w:sz w:val="24"/>
          <w:szCs w:val="24"/>
        </w:rPr>
        <w:t>Источники средств на реализацию проекта</w:t>
      </w:r>
    </w:p>
    <w:p w:rsidR="000D5C2F" w:rsidRDefault="000D5C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319"/>
        <w:gridCol w:w="940"/>
        <w:gridCol w:w="753"/>
        <w:gridCol w:w="754"/>
        <w:gridCol w:w="754"/>
        <w:gridCol w:w="754"/>
        <w:gridCol w:w="941"/>
        <w:gridCol w:w="754"/>
        <w:gridCol w:w="754"/>
        <w:gridCol w:w="754"/>
        <w:gridCol w:w="754"/>
        <w:gridCol w:w="941"/>
        <w:gridCol w:w="754"/>
        <w:gridCol w:w="754"/>
        <w:gridCol w:w="754"/>
        <w:gridCol w:w="754"/>
      </w:tblGrid>
      <w:tr w:rsidR="000D5C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источников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проекту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0D5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</w:tr>
      <w:tr w:rsidR="000D5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Собственные средства,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Заемные и привлеченные средства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Кредиты банка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Предполагаемая господдержка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0D5C2F" w:rsidRDefault="000D5C2F">
      <w:pPr>
        <w:rPr>
          <w:rFonts w:ascii="Times New Roman" w:hAnsi="Times New Roman"/>
          <w:sz w:val="24"/>
          <w:szCs w:val="24"/>
          <w:lang w:eastAsia="en-US"/>
        </w:rPr>
        <w:sectPr w:rsidR="000D5C2F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0D5C2F" w:rsidRDefault="00580639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3 </w:t>
      </w:r>
    </w:p>
    <w:p w:rsidR="000D5C2F" w:rsidRDefault="00580639">
      <w:pPr>
        <w:spacing w:after="0"/>
        <w:jc w:val="right"/>
        <w:rPr>
          <w:rStyle w:val="affff8"/>
          <w:color w:val="auto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5" w:anchor="sub_1009" w:history="1">
        <w:r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0D5C2F" w:rsidRDefault="00580639">
      <w:pPr>
        <w:pStyle w:val="1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Численность работающих,</w:t>
      </w:r>
    </w:p>
    <w:p w:rsidR="000D5C2F" w:rsidRDefault="00580639">
      <w:pPr>
        <w:pStyle w:val="1"/>
        <w:jc w:val="center"/>
        <w:rPr>
          <w:rFonts w:eastAsia="Calibri"/>
        </w:rPr>
      </w:pPr>
      <w:r>
        <w:rPr>
          <w:rFonts w:eastAsia="Calibri"/>
          <w:sz w:val="24"/>
          <w:szCs w:val="24"/>
        </w:rPr>
        <w:t>расходы на оплату труда и отчисления на социальные нужды (на период реализации проекта)</w:t>
      </w:r>
    </w:p>
    <w:p w:rsidR="000D5C2F" w:rsidRDefault="000D5C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1384"/>
        <w:gridCol w:w="936"/>
        <w:gridCol w:w="749"/>
        <w:gridCol w:w="749"/>
        <w:gridCol w:w="750"/>
        <w:gridCol w:w="750"/>
        <w:gridCol w:w="937"/>
        <w:gridCol w:w="750"/>
        <w:gridCol w:w="750"/>
        <w:gridCol w:w="750"/>
        <w:gridCol w:w="750"/>
        <w:gridCol w:w="937"/>
        <w:gridCol w:w="750"/>
        <w:gridCol w:w="750"/>
        <w:gridCol w:w="750"/>
        <w:gridCol w:w="750"/>
      </w:tblGrid>
      <w:tr w:rsidR="000D5C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реализации проекта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0D5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</w:tr>
      <w:tr w:rsidR="000D5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работающих по проекту, чел.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Отчисления на социальные нужды,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0D5C2F" w:rsidRDefault="000D5C2F">
      <w:pPr>
        <w:rPr>
          <w:rFonts w:ascii="Times New Roman" w:hAnsi="Times New Roman"/>
          <w:sz w:val="24"/>
          <w:szCs w:val="24"/>
          <w:lang w:eastAsia="en-US"/>
        </w:rPr>
        <w:sectPr w:rsidR="000D5C2F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0D5C2F" w:rsidRDefault="00580639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4 </w:t>
      </w:r>
    </w:p>
    <w:p w:rsidR="000D5C2F" w:rsidRDefault="00580639">
      <w:pPr>
        <w:spacing w:after="0"/>
        <w:jc w:val="right"/>
        <w:rPr>
          <w:rStyle w:val="affff8"/>
          <w:color w:val="auto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6" w:anchor="sub_1009" w:history="1">
        <w:r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0D5C2F" w:rsidRDefault="00580639">
      <w:pPr>
        <w:pStyle w:val="1"/>
        <w:jc w:val="center"/>
        <w:rPr>
          <w:rFonts w:eastAsia="Calibri"/>
        </w:rPr>
      </w:pPr>
      <w:r>
        <w:rPr>
          <w:rFonts w:eastAsia="Calibri"/>
          <w:sz w:val="24"/>
          <w:szCs w:val="24"/>
        </w:rPr>
        <w:t>Затраты на производство (на период реализации проекта)</w:t>
      </w:r>
    </w:p>
    <w:p w:rsidR="000D5C2F" w:rsidRDefault="000D5C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319"/>
        <w:gridCol w:w="940"/>
        <w:gridCol w:w="753"/>
        <w:gridCol w:w="754"/>
        <w:gridCol w:w="754"/>
        <w:gridCol w:w="754"/>
        <w:gridCol w:w="941"/>
        <w:gridCol w:w="754"/>
        <w:gridCol w:w="754"/>
        <w:gridCol w:w="754"/>
        <w:gridCol w:w="754"/>
        <w:gridCol w:w="941"/>
        <w:gridCol w:w="754"/>
        <w:gridCol w:w="754"/>
        <w:gridCol w:w="754"/>
        <w:gridCol w:w="754"/>
      </w:tblGrid>
      <w:tr w:rsidR="000D5C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 изм.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0D5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</w:tr>
      <w:tr w:rsidR="000D5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Себестоимость продукции, 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материальные затраты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сырье и материалы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топливо, электроэнергия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оплата труда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социальные отчисления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прочие расходы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0D5C2F" w:rsidRDefault="000D5C2F">
      <w:pPr>
        <w:rPr>
          <w:rFonts w:ascii="Times New Roman" w:hAnsi="Times New Roman"/>
          <w:sz w:val="24"/>
          <w:szCs w:val="24"/>
          <w:lang w:eastAsia="en-US"/>
        </w:rPr>
        <w:sectPr w:rsidR="000D5C2F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0D5C2F" w:rsidRDefault="00580639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5 </w:t>
      </w:r>
    </w:p>
    <w:p w:rsidR="000D5C2F" w:rsidRDefault="00580639">
      <w:pPr>
        <w:spacing w:after="0"/>
        <w:jc w:val="right"/>
        <w:rPr>
          <w:rStyle w:val="affff8"/>
          <w:color w:val="auto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7" w:anchor="sub_1009" w:history="1">
        <w:r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0D5C2F" w:rsidRDefault="00580639">
      <w:pPr>
        <w:pStyle w:val="1"/>
        <w:jc w:val="center"/>
        <w:rPr>
          <w:rFonts w:eastAsia="Calibri"/>
        </w:rPr>
      </w:pPr>
      <w:r>
        <w:rPr>
          <w:rFonts w:eastAsia="Calibri"/>
          <w:sz w:val="24"/>
          <w:szCs w:val="24"/>
        </w:rPr>
        <w:t>Финансовые результаты производственной и сбытовой деятельности (на период реализации проекта)</w:t>
      </w:r>
    </w:p>
    <w:p w:rsidR="000D5C2F" w:rsidRDefault="000D5C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1040"/>
        <w:gridCol w:w="921"/>
        <w:gridCol w:w="608"/>
        <w:gridCol w:w="765"/>
        <w:gridCol w:w="580"/>
        <w:gridCol w:w="738"/>
        <w:gridCol w:w="925"/>
        <w:gridCol w:w="738"/>
        <w:gridCol w:w="738"/>
        <w:gridCol w:w="738"/>
        <w:gridCol w:w="738"/>
        <w:gridCol w:w="925"/>
        <w:gridCol w:w="738"/>
        <w:gridCol w:w="738"/>
        <w:gridCol w:w="738"/>
        <w:gridCol w:w="738"/>
      </w:tblGrid>
      <w:tr w:rsidR="000D5C2F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 изм.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0D5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кварталам</w:t>
            </w:r>
          </w:p>
        </w:tc>
      </w:tr>
      <w:tr w:rsidR="000D5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</w:tr>
      <w:tr w:rsidR="000D5C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Денежные поступления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Выручка от продажи продукции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Денежные выплаты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bookmarkStart w:id="8" w:name="sub_1098"/>
            <w:r>
              <w:rPr>
                <w:rFonts w:ascii="Times New Roman" w:hAnsi="Times New Roman"/>
              </w:rPr>
              <w:t>2.1. Затраты на производство и сбыт продукции</w:t>
            </w:r>
            <w:bookmarkEnd w:id="8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Выплата основного долга по кредиту и процентов по нему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Налоги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_..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bookmarkStart w:id="9" w:name="sub_1097"/>
            <w:r>
              <w:rPr>
                <w:rFonts w:ascii="Times New Roman" w:hAnsi="Times New Roman"/>
              </w:rPr>
              <w:t>3. Финансовый результат</w:t>
            </w:r>
            <w:bookmarkEnd w:id="9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rPr>
          <w:trHeight w:val="446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Рентабельность проекта (</w:t>
            </w:r>
            <w:hyperlink r:id="rId68" w:anchor="sub_1097" w:history="1">
              <w:r>
                <w:rPr>
                  <w:rStyle w:val="affff7"/>
                  <w:rFonts w:ascii="Times New Roman" w:hAnsi="Times New Roman"/>
                  <w:color w:val="auto"/>
                </w:rPr>
                <w:t>п. 3</w:t>
              </w:r>
            </w:hyperlink>
            <w:r>
              <w:rPr>
                <w:rFonts w:ascii="Times New Roman" w:hAnsi="Times New Roman"/>
              </w:rPr>
              <w:t xml:space="preserve"> / </w:t>
            </w:r>
            <w:hyperlink r:id="rId69" w:anchor="sub_1098" w:history="1">
              <w:r>
                <w:rPr>
                  <w:rStyle w:val="affff7"/>
                  <w:rFonts w:ascii="Times New Roman" w:hAnsi="Times New Roman"/>
                  <w:color w:val="auto"/>
                </w:rPr>
                <w:t>п. 2.1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0D5C2F" w:rsidRDefault="000D5C2F">
      <w:pPr>
        <w:rPr>
          <w:rFonts w:ascii="Times New Roman" w:hAnsi="Times New Roman"/>
          <w:sz w:val="24"/>
          <w:szCs w:val="24"/>
          <w:lang w:eastAsia="en-US"/>
        </w:rPr>
        <w:sectPr w:rsidR="000D5C2F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0D5C2F" w:rsidRDefault="00580639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6 </w:t>
      </w:r>
    </w:p>
    <w:p w:rsidR="000D5C2F" w:rsidRDefault="00580639">
      <w:pPr>
        <w:spacing w:after="0"/>
        <w:jc w:val="right"/>
        <w:rPr>
          <w:rStyle w:val="affff8"/>
          <w:color w:val="auto"/>
        </w:rPr>
      </w:pPr>
      <w:r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70" w:anchor="sub_1009" w:history="1">
        <w:r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0D5C2F" w:rsidRDefault="00580639">
      <w:pPr>
        <w:pStyle w:val="1"/>
        <w:jc w:val="center"/>
        <w:rPr>
          <w:rFonts w:eastAsia="Calibri"/>
        </w:rPr>
      </w:pPr>
      <w:r>
        <w:rPr>
          <w:rFonts w:eastAsia="Calibri"/>
          <w:sz w:val="24"/>
          <w:szCs w:val="24"/>
        </w:rPr>
        <w:t>Платежи в бюджет (на период реализации проекта)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958"/>
        <w:gridCol w:w="1773"/>
        <w:gridCol w:w="1889"/>
        <w:gridCol w:w="1886"/>
        <w:gridCol w:w="1882"/>
        <w:gridCol w:w="1882"/>
        <w:gridCol w:w="1901"/>
      </w:tblGrid>
      <w:tr w:rsidR="000D5C2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pStyle w:val="afff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 руб.</w:t>
            </w:r>
          </w:p>
        </w:tc>
      </w:tr>
      <w:tr w:rsidR="000D5C2F"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(налоги)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поступлений за последний финансовый год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год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год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год</w:t>
            </w:r>
          </w:p>
        </w:tc>
      </w:tr>
      <w:tr w:rsidR="000D5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реализации проекта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реализации проекта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реализации проекта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реализации проекта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реализации проекта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pStyle w:val="a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реализации проекта</w:t>
            </w:r>
          </w:p>
        </w:tc>
      </w:tr>
      <w:tr w:rsidR="000D5C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0D5C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0D5C2F" w:rsidRDefault="000D5C2F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0D5C2F" w:rsidRDefault="000D5C2F">
      <w:pPr>
        <w:rPr>
          <w:rFonts w:ascii="Times New Roman" w:hAnsi="Times New Roman"/>
          <w:b/>
          <w:sz w:val="24"/>
          <w:szCs w:val="24"/>
        </w:rPr>
      </w:pPr>
    </w:p>
    <w:p w:rsidR="000D5C2F" w:rsidRDefault="000D5C2F">
      <w:pPr>
        <w:rPr>
          <w:rFonts w:ascii="Times New Roman" w:hAnsi="Times New Roman"/>
          <w:b/>
          <w:sz w:val="24"/>
          <w:szCs w:val="24"/>
        </w:rPr>
      </w:pPr>
    </w:p>
    <w:p w:rsidR="000D5C2F" w:rsidRDefault="000D5C2F">
      <w:pPr>
        <w:rPr>
          <w:rFonts w:ascii="Times New Roman" w:hAnsi="Times New Roman"/>
          <w:b/>
          <w:sz w:val="24"/>
          <w:szCs w:val="24"/>
        </w:rPr>
      </w:pPr>
    </w:p>
    <w:p w:rsidR="000D5C2F" w:rsidRDefault="000D5C2F">
      <w:pPr>
        <w:rPr>
          <w:rFonts w:ascii="Times New Roman" w:hAnsi="Times New Roman"/>
          <w:b/>
          <w:sz w:val="24"/>
          <w:szCs w:val="24"/>
        </w:rPr>
      </w:pPr>
    </w:p>
    <w:p w:rsidR="000D5C2F" w:rsidRDefault="000D5C2F">
      <w:pPr>
        <w:rPr>
          <w:rFonts w:ascii="Times New Roman" w:hAnsi="Times New Roman"/>
          <w:b/>
          <w:sz w:val="24"/>
          <w:szCs w:val="24"/>
        </w:rPr>
      </w:pPr>
    </w:p>
    <w:p w:rsidR="000D5C2F" w:rsidRDefault="000D5C2F">
      <w:pPr>
        <w:spacing w:after="0"/>
        <w:rPr>
          <w:rFonts w:ascii="Times New Roman" w:hAnsi="Times New Roman"/>
          <w:b/>
          <w:sz w:val="24"/>
          <w:szCs w:val="24"/>
        </w:rPr>
        <w:sectPr w:rsidR="000D5C2F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0D5C2F" w:rsidRDefault="000D5C2F">
      <w:pPr>
        <w:pStyle w:val="ConsPlusNormal0"/>
        <w:ind w:left="9072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ConsPlusNormal0"/>
        <w:ind w:left="9072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0D5C2F" w:rsidRDefault="00580639">
      <w:pPr>
        <w:pStyle w:val="ConsPlusNormal0"/>
        <w:ind w:left="9072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финансовой поддержки субъектам малого предпринимательства на развитие собственного дела в </w:t>
      </w:r>
      <w:r w:rsidR="006F4040">
        <w:rPr>
          <w:rFonts w:ascii="Times New Roman" w:hAnsi="Times New Roman" w:cs="Times New Roman"/>
          <w:sz w:val="24"/>
          <w:szCs w:val="24"/>
        </w:rPr>
        <w:t xml:space="preserve">Провиденском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</w:p>
    <w:p w:rsidR="000D5C2F" w:rsidRDefault="000D5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33" w:type="dxa"/>
        <w:tblLook w:val="04A0" w:firstRow="1" w:lastRow="0" w:firstColumn="1" w:lastColumn="0" w:noHBand="0" w:noVBand="1"/>
      </w:tblPr>
      <w:tblGrid>
        <w:gridCol w:w="495"/>
        <w:gridCol w:w="4349"/>
        <w:gridCol w:w="5195"/>
        <w:gridCol w:w="5194"/>
      </w:tblGrid>
      <w:tr w:rsidR="000D5C2F">
        <w:trPr>
          <w:trHeight w:val="278"/>
        </w:trPr>
        <w:tc>
          <w:tcPr>
            <w:tcW w:w="495" w:type="dxa"/>
            <w:hideMark/>
          </w:tcPr>
          <w:p w:rsidR="000D5C2F" w:rsidRDefault="0058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vMerge w:val="restart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Управление финансов, экономики и имущественных отношений </w:t>
            </w:r>
            <w:r w:rsidR="006F4040">
              <w:rPr>
                <w:rFonts w:ascii="Times New Roman" w:hAnsi="Times New Roman"/>
                <w:sz w:val="24"/>
                <w:szCs w:val="24"/>
              </w:rPr>
              <w:t>Администрации Провиденского городского округа</w:t>
            </w:r>
          </w:p>
        </w:tc>
      </w:tr>
      <w:tr w:rsidR="000D5C2F">
        <w:trPr>
          <w:trHeight w:val="278"/>
        </w:trPr>
        <w:tc>
          <w:tcPr>
            <w:tcW w:w="4844" w:type="dxa"/>
            <w:gridSpan w:val="2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5195" w:type="dxa"/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rPr>
          <w:trHeight w:val="556"/>
        </w:trPr>
        <w:tc>
          <w:tcPr>
            <w:tcW w:w="4844" w:type="dxa"/>
            <w:gridSpan w:val="2"/>
            <w:hideMark/>
          </w:tcPr>
          <w:p w:rsidR="000D5C2F" w:rsidRDefault="0058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(почтовые адрес, телефон, адрес электронной почты):</w:t>
            </w:r>
          </w:p>
        </w:tc>
        <w:tc>
          <w:tcPr>
            <w:tcW w:w="5195" w:type="dxa"/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0D5C2F" w:rsidRDefault="000D5C2F">
            <w:pPr>
              <w:spacing w:after="0" w:line="240" w:lineRule="auto"/>
              <w:ind w:left="1539" w:hanging="1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C2F" w:rsidRDefault="000D5C2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D5C2F" w:rsidRDefault="0058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0D5C2F" w:rsidRDefault="0058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достижении результата предоставления гранта по проекту</w:t>
      </w:r>
    </w:p>
    <w:p w:rsidR="000D5C2F" w:rsidRDefault="0058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«_______________________________________________________________»,</w:t>
      </w:r>
    </w:p>
    <w:p w:rsidR="000D5C2F" w:rsidRDefault="0058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реализуемому в соответствии с Соглашением </w:t>
      </w:r>
    </w:p>
    <w:p w:rsidR="000D5C2F" w:rsidRDefault="0058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_______________ года № ___________</w:t>
      </w:r>
    </w:p>
    <w:p w:rsidR="000D5C2F" w:rsidRDefault="000D5C2F">
      <w:pPr>
        <w:spacing w:after="0"/>
        <w:rPr>
          <w:rFonts w:ascii="Times New Roman" w:eastAsia="Calibri" w:hAnsi="Times New Roman"/>
          <w:sz w:val="24"/>
          <w:szCs w:val="24"/>
        </w:rPr>
      </w:pPr>
    </w:p>
    <w:tbl>
      <w:tblPr>
        <w:tblW w:w="1545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"/>
        <w:gridCol w:w="2375"/>
        <w:gridCol w:w="2693"/>
        <w:gridCol w:w="283"/>
        <w:gridCol w:w="1135"/>
        <w:gridCol w:w="708"/>
        <w:gridCol w:w="283"/>
        <w:gridCol w:w="1703"/>
        <w:gridCol w:w="1133"/>
        <w:gridCol w:w="993"/>
        <w:gridCol w:w="1843"/>
        <w:gridCol w:w="2126"/>
      </w:tblGrid>
      <w:tr w:rsidR="000D5C2F"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Установлено Соглашением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достигнуто</w:t>
            </w:r>
          </w:p>
        </w:tc>
      </w:tr>
      <w:tr w:rsidR="000D5C2F">
        <w:trPr>
          <w:trHeight w:val="104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достижения планового  значения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достижения  значения результата</w:t>
            </w:r>
          </w:p>
        </w:tc>
      </w:tr>
      <w:tr w:rsidR="000D5C2F"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новых проектов, реализуемых (реализованных) субъектом малого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5C2F">
        <w:trPr>
          <w:gridBefore w:val="1"/>
          <w:gridAfter w:val="3"/>
          <w:wBefore w:w="176" w:type="dxa"/>
          <w:wAfter w:w="4962" w:type="dxa"/>
        </w:trPr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2F" w:rsidRDefault="000D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2F" w:rsidRDefault="000D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2F" w:rsidRDefault="000D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2F" w:rsidRDefault="000D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2F" w:rsidRDefault="000D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rPr>
          <w:gridBefore w:val="1"/>
          <w:gridAfter w:val="3"/>
          <w:wBefore w:w="176" w:type="dxa"/>
          <w:wAfter w:w="4962" w:type="dxa"/>
        </w:trPr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2F" w:rsidRDefault="0058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руководителя организации / индивидуальный предприниматель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2F" w:rsidRDefault="000D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2F" w:rsidRDefault="0058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2F" w:rsidRDefault="000D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2F" w:rsidRDefault="0058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0D5C2F">
        <w:trPr>
          <w:gridBefore w:val="1"/>
          <w:gridAfter w:val="3"/>
          <w:wBefore w:w="176" w:type="dxa"/>
          <w:wAfter w:w="4962" w:type="dxa"/>
        </w:trPr>
        <w:tc>
          <w:tcPr>
            <w:tcW w:w="5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2F" w:rsidRDefault="000D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2F" w:rsidRDefault="000D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2F" w:rsidRDefault="00580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 (при наличии печати)</w:t>
            </w:r>
          </w:p>
        </w:tc>
        <w:tc>
          <w:tcPr>
            <w:tcW w:w="28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2F" w:rsidRDefault="000D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C2F">
        <w:trPr>
          <w:gridBefore w:val="1"/>
          <w:gridAfter w:val="10"/>
          <w:wBefore w:w="176" w:type="dxa"/>
          <w:wAfter w:w="12900" w:type="dxa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2F" w:rsidRDefault="000D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rPr>
          <w:gridBefore w:val="1"/>
          <w:gridAfter w:val="10"/>
          <w:wBefore w:w="176" w:type="dxa"/>
          <w:wAfter w:w="12900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C2F" w:rsidRDefault="00580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0D5C2F" w:rsidRDefault="000D5C2F">
      <w:pPr>
        <w:rPr>
          <w:rFonts w:ascii="Times New Roman" w:hAnsi="Times New Roman"/>
          <w:sz w:val="24"/>
          <w:szCs w:val="24"/>
        </w:rPr>
        <w:sectPr w:rsidR="000D5C2F">
          <w:pgSz w:w="16838" w:h="11906" w:orient="landscape"/>
          <w:pgMar w:top="284" w:right="539" w:bottom="284" w:left="1134" w:header="397" w:footer="397" w:gutter="0"/>
          <w:cols w:space="720"/>
          <w:titlePg/>
          <w:docGrid w:linePitch="299"/>
        </w:sectPr>
      </w:pPr>
    </w:p>
    <w:p w:rsidR="000D5C2F" w:rsidRDefault="000D5C2F">
      <w:pPr>
        <w:pStyle w:val="ConsPlusNormal0"/>
        <w:ind w:left="9214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ConsPlusNormal0"/>
        <w:ind w:left="9214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0D5C2F" w:rsidRDefault="00580639">
      <w:pPr>
        <w:pStyle w:val="ConsPlusNormal0"/>
        <w:ind w:left="921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финансовой поддержки субъектам малого предпринимательства на развитие собственного дела в </w:t>
      </w:r>
      <w:r w:rsidR="006F4040">
        <w:rPr>
          <w:rFonts w:ascii="Times New Roman" w:hAnsi="Times New Roman" w:cs="Times New Roman"/>
          <w:sz w:val="24"/>
          <w:szCs w:val="24"/>
        </w:rPr>
        <w:t xml:space="preserve">Провиденском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</w:p>
    <w:p w:rsidR="000D5C2F" w:rsidRDefault="000D5C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221" w:type="dxa"/>
        <w:tblLook w:val="04A0" w:firstRow="1" w:lastRow="0" w:firstColumn="1" w:lastColumn="0" w:noHBand="0" w:noVBand="1"/>
      </w:tblPr>
      <w:tblGrid>
        <w:gridCol w:w="495"/>
        <w:gridCol w:w="4345"/>
        <w:gridCol w:w="5191"/>
        <w:gridCol w:w="5190"/>
      </w:tblGrid>
      <w:tr w:rsidR="000D5C2F">
        <w:tc>
          <w:tcPr>
            <w:tcW w:w="495" w:type="dxa"/>
            <w:hideMark/>
          </w:tcPr>
          <w:p w:rsidR="000D5C2F" w:rsidRDefault="0058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vMerge w:val="restart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Управление финансов, экономики и имущественных отношений </w:t>
            </w:r>
            <w:r w:rsidR="006F4040">
              <w:rPr>
                <w:rFonts w:ascii="Times New Roman" w:hAnsi="Times New Roman"/>
                <w:sz w:val="24"/>
                <w:szCs w:val="24"/>
              </w:rPr>
              <w:t>Администрации Провиденского городского округа</w:t>
            </w:r>
          </w:p>
        </w:tc>
      </w:tr>
      <w:tr w:rsidR="000D5C2F">
        <w:tc>
          <w:tcPr>
            <w:tcW w:w="4840" w:type="dxa"/>
            <w:gridSpan w:val="2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5191" w:type="dxa"/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4840" w:type="dxa"/>
            <w:gridSpan w:val="2"/>
            <w:hideMark/>
          </w:tcPr>
          <w:p w:rsidR="000D5C2F" w:rsidRDefault="0058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(почтовые адрес, телефон, адрес электронной почты):</w:t>
            </w:r>
          </w:p>
        </w:tc>
        <w:tc>
          <w:tcPr>
            <w:tcW w:w="5191" w:type="dxa"/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C2F" w:rsidRDefault="005806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0D5C2F" w:rsidRDefault="00580639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достижении показателей, необходимых для достижения результата предоставления гранта по проекту «_____________________________», реализуемому в соответствии с Соглашением от _____________ года № ______</w:t>
      </w:r>
    </w:p>
    <w:tbl>
      <w:tblPr>
        <w:tblW w:w="150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7"/>
        <w:gridCol w:w="850"/>
        <w:gridCol w:w="1495"/>
        <w:gridCol w:w="2268"/>
        <w:gridCol w:w="12"/>
        <w:gridCol w:w="1264"/>
        <w:gridCol w:w="2409"/>
        <w:gridCol w:w="16"/>
      </w:tblGrid>
      <w:tr w:rsidR="000D5C2F">
        <w:tc>
          <w:tcPr>
            <w:tcW w:w="6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D5C2F" w:rsidRDefault="0058063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Установлено</w:t>
            </w:r>
          </w:p>
          <w:p w:rsidR="000D5C2F" w:rsidRDefault="00580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Соглашением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</w:t>
            </w:r>
          </w:p>
        </w:tc>
      </w:tr>
      <w:tr w:rsidR="000D5C2F">
        <w:trPr>
          <w:gridAfter w:val="1"/>
          <w:wAfter w:w="16" w:type="dxa"/>
          <w:trHeight w:val="904"/>
        </w:trPr>
        <w:tc>
          <w:tcPr>
            <w:tcW w:w="6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достижения планового  значения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достижения  значения показателя</w:t>
            </w:r>
          </w:p>
        </w:tc>
      </w:tr>
      <w:tr w:rsidR="000D5C2F">
        <w:trPr>
          <w:gridAfter w:val="1"/>
          <w:wAfter w:w="16" w:type="dxa"/>
          <w:trHeight w:val="1311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5C2F">
        <w:trPr>
          <w:gridAfter w:val="1"/>
          <w:wAfter w:w="16" w:type="dxa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D5C2F" w:rsidRDefault="00580639">
      <w:pPr>
        <w:pStyle w:val="1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softHyphen/>
      </w:r>
      <w:r>
        <w:rPr>
          <w:rFonts w:eastAsia="Calibri"/>
          <w:b w:val="0"/>
          <w:bCs/>
          <w:sz w:val="24"/>
          <w:szCs w:val="24"/>
        </w:rPr>
        <w:softHyphen/>
      </w:r>
      <w:r>
        <w:rPr>
          <w:rFonts w:eastAsia="Calibri"/>
          <w:b w:val="0"/>
          <w:bCs/>
          <w:sz w:val="24"/>
          <w:szCs w:val="24"/>
        </w:rPr>
        <w:softHyphen/>
      </w:r>
      <w:r>
        <w:rPr>
          <w:rFonts w:eastAsia="Calibri"/>
          <w:b w:val="0"/>
          <w:bCs/>
          <w:sz w:val="24"/>
          <w:szCs w:val="24"/>
        </w:rPr>
        <w:softHyphen/>
      </w:r>
      <w:r>
        <w:rPr>
          <w:rFonts w:eastAsia="Calibri"/>
          <w:b w:val="0"/>
          <w:bCs/>
          <w:sz w:val="24"/>
          <w:szCs w:val="24"/>
        </w:rPr>
        <w:softHyphen/>
      </w:r>
      <w:r>
        <w:rPr>
          <w:rFonts w:eastAsia="Calibri"/>
          <w:b w:val="0"/>
          <w:bCs/>
          <w:sz w:val="24"/>
          <w:szCs w:val="24"/>
        </w:rPr>
        <w:softHyphen/>
        <w:t>___________________________________________________________________________________</w:t>
      </w:r>
    </w:p>
    <w:p w:rsidR="000D5C2F" w:rsidRDefault="00580639">
      <w:pPr>
        <w:pStyle w:val="1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(должность руководителя юридического лица,                            (подпись)                         (расшифровка подписи)</w:t>
      </w:r>
    </w:p>
    <w:p w:rsidR="000D5C2F" w:rsidRDefault="00580639">
      <w:pPr>
        <w:pStyle w:val="1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 xml:space="preserve">     индивидуальный предприниматель)</w:t>
      </w:r>
    </w:p>
    <w:p w:rsidR="000D5C2F" w:rsidRDefault="000D5C2F">
      <w:pPr>
        <w:pStyle w:val="1"/>
        <w:rPr>
          <w:rFonts w:eastAsia="Calibri"/>
          <w:b w:val="0"/>
          <w:bCs/>
          <w:sz w:val="24"/>
          <w:szCs w:val="24"/>
        </w:rPr>
      </w:pPr>
    </w:p>
    <w:p w:rsidR="000D5C2F" w:rsidRDefault="00580639">
      <w:pPr>
        <w:pStyle w:val="1"/>
        <w:jc w:val="lef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М.П.</w:t>
      </w:r>
    </w:p>
    <w:p w:rsidR="000D5C2F" w:rsidRDefault="00580639">
      <w:pPr>
        <w:pStyle w:val="1"/>
        <w:jc w:val="lef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(при наличии)».</w:t>
      </w:r>
    </w:p>
    <w:p w:rsidR="000D5C2F" w:rsidRDefault="000D5C2F">
      <w:pPr>
        <w:pStyle w:val="ConsPlusNormal0"/>
        <w:ind w:left="538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D5C2F">
          <w:pgSz w:w="16838" w:h="11906" w:orient="landscape"/>
          <w:pgMar w:top="284" w:right="539" w:bottom="284" w:left="1134" w:header="397" w:footer="397" w:gutter="0"/>
          <w:cols w:space="720"/>
          <w:titlePg/>
          <w:docGrid w:linePitch="299"/>
        </w:sectPr>
      </w:pPr>
    </w:p>
    <w:p w:rsidR="000D5C2F" w:rsidRDefault="000D5C2F">
      <w:pPr>
        <w:pStyle w:val="ConsPlusNormal0"/>
        <w:ind w:left="8931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5C2F" w:rsidRDefault="00580639">
      <w:pPr>
        <w:pStyle w:val="ConsPlusNormal0"/>
        <w:ind w:left="8931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0D5C2F" w:rsidRDefault="00580639">
      <w:pPr>
        <w:pStyle w:val="ConsPlusNormal0"/>
        <w:ind w:left="89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фи</w:t>
      </w:r>
      <w:r w:rsidR="006F40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ансовой поддержки субъектам малого предпринимательства на развитие собственного дела</w:t>
      </w:r>
    </w:p>
    <w:p w:rsidR="000D5C2F" w:rsidRDefault="005806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в </w:t>
      </w:r>
      <w:r w:rsidR="006F4040">
        <w:rPr>
          <w:rFonts w:ascii="Times New Roman" w:hAnsi="Times New Roman"/>
          <w:sz w:val="24"/>
          <w:szCs w:val="24"/>
        </w:rPr>
        <w:t>Провиденском городском округе</w:t>
      </w:r>
    </w:p>
    <w:tbl>
      <w:tblPr>
        <w:tblW w:w="15079" w:type="dxa"/>
        <w:tblLook w:val="04A0" w:firstRow="1" w:lastRow="0" w:firstColumn="1" w:lastColumn="0" w:noHBand="0" w:noVBand="1"/>
      </w:tblPr>
      <w:tblGrid>
        <w:gridCol w:w="495"/>
        <w:gridCol w:w="4345"/>
        <w:gridCol w:w="5049"/>
        <w:gridCol w:w="5190"/>
      </w:tblGrid>
      <w:tr w:rsidR="000D5C2F">
        <w:tc>
          <w:tcPr>
            <w:tcW w:w="495" w:type="dxa"/>
            <w:hideMark/>
          </w:tcPr>
          <w:p w:rsidR="000D5C2F" w:rsidRDefault="0058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vMerge w:val="restart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Управление финансов, экономики и имущественных отношений </w:t>
            </w:r>
            <w:r w:rsidR="006F4040">
              <w:rPr>
                <w:rFonts w:ascii="Times New Roman" w:hAnsi="Times New Roman"/>
                <w:sz w:val="24"/>
                <w:szCs w:val="24"/>
              </w:rPr>
              <w:t>Администрации Провиденского городского округа</w:t>
            </w:r>
            <w:bookmarkStart w:id="10" w:name="_GoBack"/>
            <w:bookmarkEnd w:id="10"/>
          </w:p>
        </w:tc>
      </w:tr>
      <w:tr w:rsidR="000D5C2F">
        <w:tc>
          <w:tcPr>
            <w:tcW w:w="4840" w:type="dxa"/>
            <w:gridSpan w:val="2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получателя гранта)</w:t>
            </w:r>
          </w:p>
        </w:tc>
        <w:tc>
          <w:tcPr>
            <w:tcW w:w="5049" w:type="dxa"/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4840" w:type="dxa"/>
            <w:gridSpan w:val="2"/>
            <w:hideMark/>
          </w:tcPr>
          <w:p w:rsidR="000D5C2F" w:rsidRDefault="0058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(почтовые адрес, телефон, адрес электронной почты):</w:t>
            </w:r>
          </w:p>
        </w:tc>
        <w:tc>
          <w:tcPr>
            <w:tcW w:w="5049" w:type="dxa"/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C2F" w:rsidRDefault="000D5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0D5C2F" w:rsidRDefault="0058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осуществлении расходов, источником финансового обеспечения которых является грант, </w:t>
      </w:r>
    </w:p>
    <w:p w:rsidR="000D5C2F" w:rsidRDefault="0058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проекту «_____________________________», реализуемому в соответствии с Соглашением  от _______________ года № ___________</w:t>
      </w:r>
    </w:p>
    <w:p w:rsidR="000D5C2F" w:rsidRDefault="000D5C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C2F" w:rsidRDefault="005806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___________  20__ года по _____________ 20__ года</w:t>
      </w:r>
    </w:p>
    <w:p w:rsidR="000D5C2F" w:rsidRDefault="000D5C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5C2F" w:rsidRDefault="00580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период:</w:t>
      </w:r>
    </w:p>
    <w:p w:rsidR="000D5C2F" w:rsidRDefault="00580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Произведено продукции / оказано услуг (нужное выделить) – ________ ед., из них реализовано по договорам:</w:t>
      </w:r>
    </w:p>
    <w:p w:rsidR="000D5C2F" w:rsidRDefault="000D5C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655"/>
        <w:gridCol w:w="2204"/>
        <w:gridCol w:w="1723"/>
        <w:gridCol w:w="2529"/>
      </w:tblGrid>
      <w:tr w:rsidR="000D5C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договора</w:t>
            </w:r>
          </w:p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т.ч.: краткое содержание предмета договора)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D5C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1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C2F" w:rsidRDefault="000D5C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отчетный период выручка составила: _________ рублей.</w:t>
      </w:r>
    </w:p>
    <w:p w:rsidR="000D5C2F" w:rsidRDefault="00580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Произведены расходы за счет средств гранта:</w:t>
      </w:r>
    </w:p>
    <w:p w:rsidR="000D5C2F" w:rsidRDefault="000D5C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827"/>
        <w:gridCol w:w="5670"/>
        <w:gridCol w:w="1559"/>
      </w:tblGrid>
      <w:tr w:rsidR="000D5C2F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затрат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затрат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реквизиты документов </w:t>
            </w:r>
          </w:p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(платежных поручений, квитанций, чеков, других), подтверждающих произведенные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0D5C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предоставленного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C2F">
        <w:trPr>
          <w:trHeight w:val="189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Остаток гранта на ___.____._______ </w:t>
            </w:r>
            <w:r>
              <w:rPr>
                <w:rFonts w:ascii="Times New Roman" w:hAnsi="Times New Roman"/>
                <w:sz w:val="24"/>
                <w:szCs w:val="24"/>
              </w:rPr>
              <w:t>(начало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C2F">
        <w:trPr>
          <w:trHeight w:val="2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C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 за счет средств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C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гранта на ___.____._______</w:t>
            </w:r>
            <w:r>
              <w:rPr>
                <w:rFonts w:ascii="Times New Roman" w:hAnsi="Times New Roman"/>
                <w:sz w:val="24"/>
                <w:szCs w:val="24"/>
              </w:rPr>
              <w:t>(конец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C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(выписка) кредитной организации об остатках средств на расчетном счете на ___.____.______,</w:t>
            </w:r>
          </w:p>
          <w:p w:rsidR="000D5C2F" w:rsidRDefault="005806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подтверждающая наличие неиспользованного остатка средств гранта на расчетном счете в сумме: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5C2F" w:rsidRDefault="000D5C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Произведены расходы за счет средств софинансирования:</w:t>
      </w:r>
    </w:p>
    <w:p w:rsidR="000D5C2F" w:rsidRDefault="000D5C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8646"/>
        <w:gridCol w:w="1559"/>
      </w:tblGrid>
      <w:tr w:rsidR="000D5C2F">
        <w:trPr>
          <w:trHeight w:val="5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затрат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документов (платежных поручений, квитанций, чеков, других), подтверждающие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0D5C2F">
        <w:trPr>
          <w:trHeight w:val="208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Неподтвержденный остаток по софинансированию на ___.____._______</w:t>
            </w:r>
            <w:r>
              <w:rPr>
                <w:rFonts w:ascii="Times New Roman" w:hAnsi="Times New Roman"/>
                <w:sz w:val="24"/>
                <w:szCs w:val="24"/>
              </w:rPr>
              <w:t>(начало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C2F">
        <w:trPr>
          <w:trHeight w:val="2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rPr>
          <w:trHeight w:val="208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 за счет средств софинансирования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C2F">
        <w:trPr>
          <w:trHeight w:val="222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2F" w:rsidRDefault="00580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Неподтвержденный остаток по софинансированию на ___.____._______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(конец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5C2F" w:rsidRDefault="000D5C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5C2F" w:rsidRDefault="00580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Система налогообложения: _____________.</w:t>
      </w:r>
    </w:p>
    <w:p w:rsidR="000D5C2F" w:rsidRDefault="00580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 отчетный период уплачено налогов, взносов и сборов: __________ руб..</w:t>
      </w:r>
    </w:p>
    <w:p w:rsidR="000D5C2F" w:rsidRDefault="00580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Наличие помещений для осуществления деятельности (документ-основание): __________________________________________________</w:t>
      </w:r>
    </w:p>
    <w:p w:rsidR="000D5C2F" w:rsidRDefault="00580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Средняя численность наемных работников за отчетный период (без учета самого индивидуального предпринимателя): _______________.</w:t>
      </w:r>
    </w:p>
    <w:p w:rsidR="000D5C2F" w:rsidRDefault="0058063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9. Описание хода реализации мероприятий, предусмотренных бизнес-планом: ________________________________________________</w:t>
      </w:r>
    </w:p>
    <w:p w:rsidR="000D5C2F" w:rsidRDefault="000D5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3"/>
        <w:gridCol w:w="1843"/>
        <w:gridCol w:w="283"/>
        <w:gridCol w:w="2375"/>
      </w:tblGrid>
      <w:tr w:rsidR="000D5C2F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руководителя организации / индивидуальный предприниматель</w:t>
            </w:r>
          </w:p>
        </w:tc>
        <w:tc>
          <w:tcPr>
            <w:tcW w:w="283" w:type="dxa"/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D5C2F">
        <w:tc>
          <w:tcPr>
            <w:tcW w:w="5069" w:type="dxa"/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</w:p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печати)</w:t>
            </w:r>
          </w:p>
        </w:tc>
        <w:tc>
          <w:tcPr>
            <w:tcW w:w="2375" w:type="dxa"/>
          </w:tcPr>
          <w:p w:rsidR="000D5C2F" w:rsidRDefault="000D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C2F" w:rsidRDefault="000D5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C2F" w:rsidRDefault="000D5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</w:tblGrid>
      <w:tr w:rsidR="000D5C2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C2F" w:rsidRDefault="000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C2F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5C2F" w:rsidRDefault="0058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0D5C2F" w:rsidRDefault="000D5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C2F" w:rsidRDefault="000D5C2F">
      <w:pPr>
        <w:spacing w:after="0"/>
        <w:rPr>
          <w:rFonts w:ascii="Times New Roman" w:hAnsi="Times New Roman"/>
          <w:sz w:val="24"/>
          <w:szCs w:val="24"/>
        </w:rPr>
      </w:pPr>
    </w:p>
    <w:p w:rsidR="000D5C2F" w:rsidRDefault="000D5C2F">
      <w:pPr>
        <w:rPr>
          <w:rFonts w:ascii="Times New Roman" w:hAnsi="Times New Roman"/>
          <w:sz w:val="24"/>
          <w:szCs w:val="24"/>
        </w:rPr>
      </w:pPr>
    </w:p>
    <w:sectPr w:rsidR="000D5C2F">
      <w:pgSz w:w="16838" w:h="11906" w:orient="landscape"/>
      <w:pgMar w:top="284" w:right="539" w:bottom="284" w:left="1134" w:header="397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81" w:rsidRDefault="00365A81">
      <w:pPr>
        <w:spacing w:after="0" w:line="240" w:lineRule="auto"/>
      </w:pPr>
      <w:r>
        <w:separator/>
      </w:r>
    </w:p>
  </w:endnote>
  <w:endnote w:type="continuationSeparator" w:id="0">
    <w:p w:rsidR="00365A81" w:rsidRDefault="0036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81" w:rsidRDefault="00365A81">
      <w:pPr>
        <w:spacing w:after="0" w:line="240" w:lineRule="auto"/>
      </w:pPr>
      <w:r>
        <w:separator/>
      </w:r>
    </w:p>
  </w:footnote>
  <w:footnote w:type="continuationSeparator" w:id="0">
    <w:p w:rsidR="00365A81" w:rsidRDefault="0036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508795"/>
      <w:docPartObj>
        <w:docPartGallery w:val="Page Numbers (Top of Page)"/>
        <w:docPartUnique/>
      </w:docPartObj>
    </w:sdtPr>
    <w:sdtContent>
      <w:p w:rsidR="00580639" w:rsidRDefault="005806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639" w:rsidRDefault="005806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1A1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32509"/>
    <w:multiLevelType w:val="hybridMultilevel"/>
    <w:tmpl w:val="1BCCC1D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C2F"/>
    <w:rsid w:val="000D5C2F"/>
    <w:rsid w:val="00200C4D"/>
    <w:rsid w:val="00365A81"/>
    <w:rsid w:val="00580639"/>
    <w:rsid w:val="006F4040"/>
    <w:rsid w:val="009624C9"/>
    <w:rsid w:val="009E763C"/>
    <w:rsid w:val="00D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13AF0-856E-4111-888D-A89A6345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pPr>
      <w:keepNext/>
      <w:tabs>
        <w:tab w:val="left" w:pos="4253"/>
      </w:tabs>
      <w:spacing w:after="0" w:line="240" w:lineRule="auto"/>
      <w:ind w:left="4536" w:hanging="4536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pPr>
      <w:keepNext/>
      <w:spacing w:after="0" w:line="240" w:lineRule="auto"/>
      <w:ind w:firstLine="567"/>
      <w:jc w:val="both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Normal (Web)"/>
    <w:basedOn w:val="a0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styleId="a7">
    <w:name w:val="footnote text"/>
    <w:basedOn w:val="a0"/>
    <w:link w:val="a8"/>
    <w:semiHidden/>
    <w:unhideWhenUsed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1"/>
    <w:link w:val="a7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text"/>
    <w:basedOn w:val="a0"/>
    <w:link w:val="11"/>
    <w:semiHidden/>
    <w:unhideWhenUsed/>
    <w:pPr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1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0"/>
    <w:next w:val="a0"/>
    <w:semiHidden/>
    <w:unhideWhenUsed/>
    <w:qFormat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0">
    <w:name w:val="Маркированный список Знак"/>
    <w:link w:val="a"/>
    <w:semiHidden/>
    <w:locked/>
    <w:rPr>
      <w:sz w:val="24"/>
      <w:szCs w:val="24"/>
    </w:rPr>
  </w:style>
  <w:style w:type="paragraph" w:styleId="a">
    <w:name w:val="List Bullet"/>
    <w:basedOn w:val="a0"/>
    <w:link w:val="af0"/>
    <w:semiHidden/>
    <w:unhideWhenUsed/>
    <w:pPr>
      <w:numPr>
        <w:numId w:val="1"/>
      </w:numPr>
      <w:tabs>
        <w:tab w:val="clear" w:pos="360"/>
        <w:tab w:val="num" w:pos="1068"/>
      </w:tabs>
      <w:spacing w:after="0" w:line="240" w:lineRule="auto"/>
      <w:ind w:left="1068"/>
    </w:pPr>
    <w:rPr>
      <w:rFonts w:asciiTheme="minorHAnsi" w:eastAsiaTheme="minorHAnsi" w:hAnsiTheme="minorHAnsi" w:cstheme="minorBidi"/>
      <w:sz w:val="24"/>
      <w:szCs w:val="24"/>
    </w:rPr>
  </w:style>
  <w:style w:type="paragraph" w:styleId="af1">
    <w:name w:val="Title"/>
    <w:basedOn w:val="a0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1"/>
    <w:link w:val="af1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"/>
    <w:basedOn w:val="a0"/>
    <w:link w:val="af4"/>
    <w:semiHidden/>
    <w:unhideWhenUsed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0"/>
    <w:link w:val="af6"/>
    <w:semiHidden/>
    <w:unhideWhenUsed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с отступом Знак"/>
    <w:basedOn w:val="a1"/>
    <w:link w:val="af5"/>
    <w:semiHidden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Subtitle"/>
    <w:basedOn w:val="a0"/>
    <w:link w:val="af8"/>
    <w:qFormat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8">
    <w:name w:val="Подзаголовок Знак"/>
    <w:basedOn w:val="a1"/>
    <w:link w:val="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semiHidden/>
    <w:unhideWhenUsed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semiHidden/>
    <w:unhideWhenUsed/>
    <w:pPr>
      <w:spacing w:after="0" w:line="240" w:lineRule="auto"/>
      <w:ind w:left="3828" w:hanging="3828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Document Map"/>
    <w:basedOn w:val="a0"/>
    <w:link w:val="afa"/>
    <w:semiHidden/>
    <w:unhideWhenUsed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0"/>
    <w:link w:val="afc"/>
    <w:semiHidden/>
    <w:unhideWhenUsed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1"/>
    <w:link w:val="afb"/>
    <w:semiHidden/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9"/>
    <w:next w:val="a9"/>
    <w:link w:val="12"/>
    <w:semiHidden/>
    <w:unhideWhenUsed/>
    <w:rPr>
      <w:b/>
    </w:rPr>
  </w:style>
  <w:style w:type="character" w:customStyle="1" w:styleId="afe">
    <w:name w:val="Тема примечания Знак"/>
    <w:basedOn w:val="aa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aff1">
    <w:name w:val="List Paragraph"/>
    <w:basedOn w:val="a0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nformat">
    <w:name w:val="ConsPlusNonformat Знак"/>
    <w:link w:val="ConsPlusNonformat0"/>
    <w:locked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тиль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ff3">
    <w:name w:val="Знак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cxspmiddlecxspmiddlecxspmiddle">
    <w:name w:val="msonormalcxspmiddlecxspmiddlecxspmiddlecxspmiddle"/>
    <w:basedOn w:val="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customStyle="1" w:styleId="msonormalcxsplast">
    <w:name w:val="msonormalcxsplast"/>
    <w:basedOn w:val="a0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customStyle="1" w:styleId="aff5">
    <w:name w:val="Таблицы (моноширинный)"/>
    <w:basedOn w:val="a0"/>
    <w:next w:val="a0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Текст (лев. подпись)"/>
    <w:basedOn w:val="a0"/>
    <w:next w:val="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aff8">
    <w:name w:val="Текст (прав. подпись)"/>
    <w:basedOn w:val="a0"/>
    <w:next w:val="a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</w:rPr>
  </w:style>
  <w:style w:type="paragraph" w:customStyle="1" w:styleId="aff9">
    <w:name w:val="Прижатый влево"/>
    <w:basedOn w:val="a0"/>
    <w:next w:val="a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affa">
    <w:name w:val="Комментарий"/>
    <w:basedOn w:val="a0"/>
    <w:next w:val="a0"/>
    <w:uiPriority w:val="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0"/>
    <w:pPr>
      <w:spacing w:after="0" w:line="240" w:lineRule="auto"/>
      <w:ind w:left="720"/>
      <w:jc w:val="both"/>
    </w:pPr>
    <w:rPr>
      <w:lang w:eastAsia="en-US"/>
    </w:rPr>
  </w:style>
  <w:style w:type="paragraph" w:customStyle="1" w:styleId="25">
    <w:name w:val="Знак2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Внимание: Криминал!!"/>
    <w:basedOn w:val="a0"/>
    <w:next w:val="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7">
    <w:name w:val="Заголовок1"/>
    <w:basedOn w:val="affd"/>
    <w:next w:val="a0"/>
    <w:rPr>
      <w:rFonts w:ascii="Arial" w:hAnsi="Arial" w:cs="Times New Roman"/>
      <w:b/>
      <w:bCs/>
      <w:color w:val="C0C0C0"/>
    </w:rPr>
  </w:style>
  <w:style w:type="paragraph" w:customStyle="1" w:styleId="affe">
    <w:name w:val="Заголовок статьи"/>
    <w:basedOn w:val="a0"/>
    <w:next w:val="a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">
    <w:name w:val="Интерактивный заголовок"/>
    <w:basedOn w:val="17"/>
    <w:next w:val="a0"/>
    <w:rPr>
      <w:b w:val="0"/>
      <w:bCs w:val="0"/>
      <w:color w:val="auto"/>
      <w:u w:val="single"/>
    </w:rPr>
  </w:style>
  <w:style w:type="paragraph" w:customStyle="1" w:styleId="afff0">
    <w:name w:val="Интерфейс"/>
    <w:basedOn w:val="a0"/>
    <w:next w:val="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</w:rPr>
  </w:style>
  <w:style w:type="paragraph" w:customStyle="1" w:styleId="afff1">
    <w:name w:val="Информация об изменениях документа"/>
    <w:basedOn w:val="affa"/>
    <w:next w:val="a0"/>
    <w:uiPriority w:val="99"/>
    <w:pPr>
      <w:widowControl w:val="0"/>
      <w:ind w:left="0"/>
    </w:pPr>
    <w:rPr>
      <w:sz w:val="24"/>
      <w:szCs w:val="24"/>
    </w:rPr>
  </w:style>
  <w:style w:type="paragraph" w:customStyle="1" w:styleId="afff2">
    <w:name w:val="Колонтитул (левый)"/>
    <w:basedOn w:val="aff7"/>
    <w:next w:val="a0"/>
    <w:pPr>
      <w:jc w:val="both"/>
    </w:pPr>
    <w:rPr>
      <w:sz w:val="16"/>
      <w:szCs w:val="16"/>
    </w:rPr>
  </w:style>
  <w:style w:type="paragraph" w:customStyle="1" w:styleId="afff3">
    <w:name w:val="Колонтитул (правый)"/>
    <w:basedOn w:val="aff8"/>
    <w:next w:val="a0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a"/>
    <w:next w:val="a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5">
    <w:name w:val="Куда обратиться?"/>
    <w:basedOn w:val="a0"/>
    <w:next w:val="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6">
    <w:name w:val="Моноширинный"/>
    <w:basedOn w:val="a0"/>
    <w:next w:val="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ff7">
    <w:name w:val="Необходимые документы"/>
    <w:basedOn w:val="a0"/>
    <w:next w:val="a0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0"/>
    <w:next w:val="a0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0"/>
    <w:next w:val="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a">
    <w:name w:val="Оглавление"/>
    <w:basedOn w:val="aff5"/>
    <w:next w:val="a0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b">
    <w:name w:val="Переменная часть"/>
    <w:basedOn w:val="affd"/>
    <w:next w:val="a0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d"/>
    <w:next w:val="a0"/>
    <w:rPr>
      <w:rFonts w:ascii="Arial" w:hAnsi="Arial" w:cs="Times New Roman"/>
      <w:sz w:val="22"/>
      <w:szCs w:val="22"/>
    </w:rPr>
  </w:style>
  <w:style w:type="paragraph" w:customStyle="1" w:styleId="afffd">
    <w:name w:val="Пример."/>
    <w:basedOn w:val="a0"/>
    <w:next w:val="a0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e">
    <w:name w:val="Примечание."/>
    <w:basedOn w:val="affa"/>
    <w:next w:val="a0"/>
    <w:pPr>
      <w:widowControl w:val="0"/>
      <w:ind w:left="0"/>
    </w:pPr>
    <w:rPr>
      <w:i w:val="0"/>
      <w:iCs w:val="0"/>
      <w:color w:val="auto"/>
      <w:sz w:val="24"/>
      <w:szCs w:val="24"/>
    </w:rPr>
  </w:style>
  <w:style w:type="paragraph" w:customStyle="1" w:styleId="affff">
    <w:name w:val="Словарная статья"/>
    <w:basedOn w:val="a0"/>
    <w:next w:val="a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</w:rPr>
  </w:style>
  <w:style w:type="paragraph" w:customStyle="1" w:styleId="affff0">
    <w:name w:val="Текст (справка)"/>
    <w:basedOn w:val="a0"/>
    <w:next w:val="a0"/>
    <w:uiPriority w:val="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</w:rPr>
  </w:style>
  <w:style w:type="paragraph" w:customStyle="1" w:styleId="affff1">
    <w:name w:val="Текст в таблице"/>
    <w:basedOn w:val="afff8"/>
    <w:next w:val="a0"/>
    <w:pPr>
      <w:ind w:firstLine="500"/>
    </w:pPr>
  </w:style>
  <w:style w:type="paragraph" w:customStyle="1" w:styleId="affff2">
    <w:name w:val="Технический комментарий"/>
    <w:basedOn w:val="a0"/>
    <w:next w:val="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ff3">
    <w:name w:val="Центрированный (таблица)"/>
    <w:basedOn w:val="afff8"/>
    <w:next w:val="a0"/>
    <w:pPr>
      <w:jc w:val="center"/>
    </w:pPr>
  </w:style>
  <w:style w:type="paragraph" w:customStyle="1" w:styleId="consplustitle0">
    <w:name w:val="consplustitle"/>
    <w:basedOn w:val="a0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pPr>
      <w:widowControl w:val="0"/>
      <w:autoSpaceDE w:val="0"/>
      <w:autoSpaceDN w:val="0"/>
      <w:adjustRightInd w:val="0"/>
      <w:spacing w:after="0" w:line="367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pPr>
      <w:widowControl w:val="0"/>
      <w:autoSpaceDE w:val="0"/>
      <w:autoSpaceDN w:val="0"/>
      <w:adjustRightInd w:val="0"/>
      <w:spacing w:after="0" w:line="370" w:lineRule="exact"/>
      <w:ind w:firstLine="1714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pPr>
      <w:widowControl w:val="0"/>
      <w:autoSpaceDE w:val="0"/>
      <w:autoSpaceDN w:val="0"/>
      <w:adjustRightInd w:val="0"/>
      <w:spacing w:after="0" w:line="367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Абзац списка1"/>
    <w:basedOn w:val="a0"/>
    <w:pPr>
      <w:spacing w:after="0" w:line="240" w:lineRule="auto"/>
      <w:ind w:left="720"/>
      <w:jc w:val="both"/>
    </w:pPr>
    <w:rPr>
      <w:rFonts w:eastAsia="Calibri"/>
      <w:lang w:eastAsia="en-US"/>
    </w:rPr>
  </w:style>
  <w:style w:type="paragraph" w:customStyle="1" w:styleId="OEM">
    <w:name w:val="Нормальный (OEM)"/>
    <w:basedOn w:val="a0"/>
    <w:next w:val="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4">
    <w:name w:val="Нормальный (справка)"/>
    <w:basedOn w:val="a0"/>
    <w:next w:val="a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9">
    <w:name w:val="Заголовок 1 Галя"/>
    <w:basedOn w:val="a0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en-US"/>
    </w:rPr>
  </w:style>
  <w:style w:type="paragraph" w:customStyle="1" w:styleId="Normall">
    <w:name w:val="Normal l"/>
    <w:basedOn w:val="a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35">
    <w:name w:val="Знак3"/>
    <w:basedOn w:val="a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Обычный1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Без интервала1"/>
    <w:basedOn w:val="a0"/>
    <w:pPr>
      <w:spacing w:after="0" w:line="240" w:lineRule="auto"/>
    </w:pPr>
    <w:rPr>
      <w:rFonts w:ascii="Times New Roman" w:hAnsi="Times New Roman"/>
      <w:sz w:val="26"/>
      <w:szCs w:val="26"/>
      <w:lang w:val="en-US" w:eastAsia="en-US"/>
    </w:rPr>
  </w:style>
  <w:style w:type="character" w:styleId="affff5">
    <w:name w:val="footnote reference"/>
    <w:semiHidden/>
    <w:unhideWhenUsed/>
    <w:rPr>
      <w:vertAlign w:val="superscript"/>
    </w:rPr>
  </w:style>
  <w:style w:type="character" w:styleId="affff6">
    <w:name w:val="annotation reference"/>
    <w:semiHidden/>
    <w:unhideWhenUsed/>
    <w:rPr>
      <w:sz w:val="16"/>
    </w:rPr>
  </w:style>
  <w:style w:type="character" w:customStyle="1" w:styleId="affff7">
    <w:name w:val="Гипертекстовая ссылка"/>
    <w:uiPriority w:val="99"/>
    <w:rPr>
      <w:color w:val="106BBE"/>
    </w:rPr>
  </w:style>
  <w:style w:type="character" w:customStyle="1" w:styleId="FontStyle12">
    <w:name w:val="Font Style12"/>
    <w:rPr>
      <w:rFonts w:ascii="Times New Roman" w:hAnsi="Times New Roman" w:cs="Times New Roman" w:hint="default"/>
      <w:sz w:val="20"/>
      <w:szCs w:val="20"/>
    </w:rPr>
  </w:style>
  <w:style w:type="character" w:customStyle="1" w:styleId="ListBulletChar">
    <w:name w:val="List Bullet Char"/>
    <w:locked/>
    <w:rPr>
      <w:sz w:val="24"/>
      <w:szCs w:val="24"/>
      <w:lang w:val="ru-RU" w:eastAsia="ru-RU" w:bidi="ar-SA"/>
    </w:rPr>
  </w:style>
  <w:style w:type="character" w:customStyle="1" w:styleId="affff8">
    <w:name w:val="Цветовое выделение"/>
    <w:uiPriority w:val="99"/>
    <w:rPr>
      <w:b/>
      <w:bCs w:val="0"/>
      <w:color w:val="000080"/>
    </w:rPr>
  </w:style>
  <w:style w:type="character" w:customStyle="1" w:styleId="affff9">
    <w:name w:val="Активная гипертекстовая ссылка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a">
    <w:name w:val="Заголовок своего сообщения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b">
    <w:name w:val="Заголовок чужого сообщения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c">
    <w:name w:val="Найденные слова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d">
    <w:name w:val="Не вступил в силу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e">
    <w:name w:val="Опечатки"/>
    <w:rPr>
      <w:color w:val="FF0000"/>
    </w:rPr>
  </w:style>
  <w:style w:type="character" w:customStyle="1" w:styleId="afffff">
    <w:name w:val="Продолжение ссылки"/>
    <w:basedOn w:val="affff7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0">
    <w:name w:val="Сравнение редакций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1">
    <w:name w:val="Сравнение редакций. Добавленный фрагмент"/>
    <w:uiPriority w:val="99"/>
    <w:rPr>
      <w:color w:val="0000FF"/>
    </w:rPr>
  </w:style>
  <w:style w:type="character" w:customStyle="1" w:styleId="afffff2">
    <w:name w:val="Сравнение редакций. Удаленный фрагмент"/>
    <w:rPr>
      <w:strike/>
      <w:color w:val="808000"/>
    </w:rPr>
  </w:style>
  <w:style w:type="character" w:customStyle="1" w:styleId="afffff3">
    <w:name w:val="Утратил силу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1b">
    <w:name w:val="Знак Знак1"/>
    <w:locked/>
    <w:rPr>
      <w:sz w:val="24"/>
      <w:szCs w:val="24"/>
      <w:lang w:val="ru-RU" w:eastAsia="ru-RU" w:bidi="ar-SA"/>
    </w:rPr>
  </w:style>
  <w:style w:type="character" w:customStyle="1" w:styleId="FontStyle35">
    <w:name w:val="Font Style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Pr>
      <w:rFonts w:ascii="Times New Roman" w:hAnsi="Times New Roman" w:cs="Times New Roman" w:hint="default"/>
      <w:sz w:val="26"/>
      <w:szCs w:val="26"/>
    </w:rPr>
  </w:style>
  <w:style w:type="character" w:customStyle="1" w:styleId="Heading1Char">
    <w:name w:val="Heading 1 Char"/>
    <w:locked/>
    <w:rPr>
      <w:rFonts w:ascii="Calibri" w:eastAsia="Calibri" w:hAnsi="Calibri" w:hint="default"/>
      <w:b/>
      <w:bCs w:val="0"/>
      <w:sz w:val="28"/>
      <w:szCs w:val="24"/>
      <w:lang w:val="ru-RU" w:eastAsia="en-US" w:bidi="ar-SA"/>
    </w:rPr>
  </w:style>
  <w:style w:type="character" w:customStyle="1" w:styleId="11">
    <w:name w:val="Текст примечания Знак1"/>
    <w:basedOn w:val="a1"/>
    <w:link w:val="a9"/>
    <w:semiHidden/>
    <w:locked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BulletChar1">
    <w:name w:val="List Bullet Char1"/>
    <w:locked/>
    <w:rPr>
      <w:rFonts w:ascii="Calibri" w:hAnsi="Calibri" w:hint="default"/>
      <w:sz w:val="24"/>
      <w:szCs w:val="24"/>
      <w:lang w:val="ru-RU" w:eastAsia="ru-RU" w:bidi="ar-SA"/>
    </w:rPr>
  </w:style>
  <w:style w:type="character" w:customStyle="1" w:styleId="TitleChar">
    <w:name w:val="Title Char"/>
    <w:locked/>
    <w:rPr>
      <w:rFonts w:ascii="Calibri" w:eastAsia="Calibri" w:hAnsi="Calibri" w:hint="default"/>
      <w:b/>
      <w:bCs/>
      <w:sz w:val="24"/>
      <w:szCs w:val="24"/>
      <w:lang w:val="ru-RU" w:eastAsia="en-US" w:bidi="ar-SA"/>
    </w:rPr>
  </w:style>
  <w:style w:type="character" w:customStyle="1" w:styleId="12">
    <w:name w:val="Тема примечания Знак1"/>
    <w:basedOn w:val="11"/>
    <w:link w:val="afd"/>
    <w:semiHidden/>
    <w:locked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afffff4">
    <w:name w:val="Выделение для Базового Поиска (курсив)"/>
    <w:rPr>
      <w:b/>
      <w:bCs w:val="0"/>
      <w:i/>
      <w:iCs w:val="0"/>
      <w:color w:val="0058A9"/>
    </w:rPr>
  </w:style>
  <w:style w:type="character" w:customStyle="1" w:styleId="41">
    <w:name w:val="Знак Знак4"/>
    <w:locked/>
    <w:rPr>
      <w:sz w:val="24"/>
    </w:rPr>
  </w:style>
  <w:style w:type="character" w:customStyle="1" w:styleId="afffff5">
    <w:name w:val="Цветовое выделение для Текст"/>
    <w:uiPriority w:val="99"/>
    <w:rPr>
      <w:sz w:val="24"/>
    </w:rPr>
  </w:style>
  <w:style w:type="table" w:styleId="-1">
    <w:name w:val="Table Web 1"/>
    <w:basedOn w:val="a2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cxspmiddle">
    <w:name w:val="msonormalcxspmiddlecxspmiddlecxspmiddlecxspmiddlecxspmiddle"/>
    <w:basedOn w:val="a0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8ED08249432168FB79EE1D0BF68BD25E6FD72E268563EEF5B7F5F80220E4B2F12E647081E8E965620DC541931F69C8A3D5A5E7A6A25F17663FQDE" TargetMode="External"/><Relationship Id="rId26" Type="http://schemas.openxmlformats.org/officeDocument/2006/relationships/hyperlink" Target="consultantplus://offline/ref=8ED08249432168FB79EE1D0BF68BD25E6FD72E268563EEF5B7F5F80220E4B2F12E647081E8EE616308C541931F69C8A3D5A5E7A6A25F17663FQDE" TargetMode="External"/><Relationship Id="rId39" Type="http://schemas.openxmlformats.org/officeDocument/2006/relationships/hyperlink" Target="file:///C:\Users\org-2\Documents\NetSpeakerphone\Received%20Files\&#1064;&#1087;&#1072;&#1082;%20&#1040;&#1085;&#1085;&#1072;%20&#1042;&#1083;&#1072;&#1076;&#1080;&#1084;&#1080;&#1088;&#1086;&#1074;&#1085;&#1072;\&#1060;&#1080;&#1085;&#1087;&#1086;&#1076;&#1076;&#1077;&#1088;&#1078;&#1082;&#1072;%20&#1069;&#1075;&#1074;&#1077;&#1082;&#1080;&#1085;&#1086;&#1090;2.doc" TargetMode="External"/><Relationship Id="rId21" Type="http://schemas.openxmlformats.org/officeDocument/2006/relationships/hyperlink" Target="consultantplus://offline/ref=8ED08249432168FB79EE1D0BF68BD25E6FD72E268563EEF5B7F5F80220E4B2F12E647081EDE13135499B18C35F22C5A7CFB9E7A13BQCE" TargetMode="External"/><Relationship Id="rId34" Type="http://schemas.openxmlformats.org/officeDocument/2006/relationships/hyperlink" Target="consultantplus://offline/ref=8ED08249432168FB79EE1D0BF68BD25E6FD72E268563EEF5B7F5F80220E4B2F12E647081E8EF66630AC541931F69C8A3D5A5E7A6A25F17663FQDE" TargetMode="External"/><Relationship Id="rId42" Type="http://schemas.openxmlformats.org/officeDocument/2006/relationships/hyperlink" Target="consultantplus://offline/ref=339BEA25DD2542C0CBF129319C4F9E3F7CA772B09BF0B4AD643DF83E6E5CE977F52A71AED28B7BE119CFC933223D26647F7A84E258252231B1E238t5z7F" TargetMode="External"/><Relationship Id="rId47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0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5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3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8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08249432168FB79EE1D0BF68BD25E6FD72E268563EEF5B7F5F80220E4B2F12E647081E8E86C6209C541931F69C8A3D5A5E7A6A25F17663FQDE" TargetMode="External"/><Relationship Id="rId29" Type="http://schemas.openxmlformats.org/officeDocument/2006/relationships/hyperlink" Target="consultantplus://offline/ref=8ED08249432168FB79EE1D0BF68BD25E6FD72E268563EEF5B7F5F80220E4B2F12E647081E8EF65650BC541931F69C8A3D5A5E7A6A25F17663FQ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9E18061E7D1CBAAB4B66842FA944E47AE93FD6AC50F6F615B053229041F557BA97B3D55DCC59DBT3U8X" TargetMode="External"/><Relationship Id="rId24" Type="http://schemas.openxmlformats.org/officeDocument/2006/relationships/hyperlink" Target="consultantplus://offline/ref=8ED08249432168FB79EE1D0BF68BD25E6FD72E268563EEF5B7F5F80220E4B2F12E647081E8EE61660DC541931F69C8A3D5A5E7A6A25F17663FQDE" TargetMode="External"/><Relationship Id="rId32" Type="http://schemas.openxmlformats.org/officeDocument/2006/relationships/hyperlink" Target="consultantplus://offline/ref=8ED08249432168FB79EE1D0BF68BD25E6FD72E268563EEF5B7F5F80220E4B2F12E647081E8EF64620DC541931F69C8A3D5A5E7A6A25F17663FQDE" TargetMode="External"/><Relationship Id="rId37" Type="http://schemas.openxmlformats.org/officeDocument/2006/relationships/hyperlink" Target="consultantplus://offline/ref=8ED08249432168FB79EE1D0BF68BD25E6FD72E268563EEF5B7F5F80220E4B2F12E647081E8EF606D0FC541931F69C8A3D5A5E7A6A25F17663FQDE" TargetMode="External"/><Relationship Id="rId40" Type="http://schemas.openxmlformats.org/officeDocument/2006/relationships/hyperlink" Target="consultantplus://offline/ref=339BEA25DD2542C0CBF129319C4F9E3F7CA772B09BF0B4AD643DF83E6E5CE977F52A71AED28B7BE119CFC931223D26647F7A84E258252231B1E238t5z7F" TargetMode="External"/><Relationship Id="rId45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3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8" Type="http://schemas.openxmlformats.org/officeDocument/2006/relationships/hyperlink" Target="consultantplus://offline/ref=339BEA25DD2542C0CBF129319C4F9E3F7CA772B09BF0B6AB603DF83E6E5CE977F52A71BCD2D377E311D1CA37376B7721t2z3F" TargetMode="External"/><Relationship Id="rId66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D08249432168FB79EE1D0BF68BD25E6FD72E268563EEF5B7F5F80220E4B2F12E647081E8EA64670EC541931F69C8A3D5A5E7A6A25F17663FQDE" TargetMode="External"/><Relationship Id="rId23" Type="http://schemas.openxmlformats.org/officeDocument/2006/relationships/hyperlink" Target="consultantplus://offline/ref=8ED08249432168FB79EE1D0BF68BD25E6FD72E268563EEF5B7F5F80220E4B2F12E647081E8EF6D6508C541931F69C8A3D5A5E7A6A25F17663FQDE" TargetMode="External"/><Relationship Id="rId28" Type="http://schemas.openxmlformats.org/officeDocument/2006/relationships/hyperlink" Target="consultantplus://offline/ref=8ED08249432168FB79EE1D0BF68BD25E6FD72E268563EEF5B7F5F80220E4B2F12E647081E8EE6C630FC541931F69C8A3D5A5E7A6A25F17663FQDE" TargetMode="External"/><Relationship Id="rId36" Type="http://schemas.openxmlformats.org/officeDocument/2006/relationships/hyperlink" Target="consultantplus://offline/ref=8ED08249432168FB79EE1D0BF68BD25E6FD72E268563EEF5B7F5F80220E4B2F12E647081E8EF606209C541931F69C8A3D5A5E7A6A25F17663FQDE" TargetMode="External"/><Relationship Id="rId49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7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1" Type="http://schemas.openxmlformats.org/officeDocument/2006/relationships/hyperlink" Target="consultantplus://offline/ref=EEF37C4D9B05050BAA7588FEEBF2FCF295F4A0E0B9E6B5C1174C294E145986511ACA177AF1359EA316BE0AFFEB410C23B82B4BDDD0FCBEEA9695D30942H" TargetMode="External"/><Relationship Id="rId10" Type="http://schemas.openxmlformats.org/officeDocument/2006/relationships/hyperlink" Target="consultantplus://offline/ref=DD7F09193A77C6E80E1FEC2C3C26AE60B724E65367B12CCBA8B3BDF2D0M7p0V" TargetMode="External"/><Relationship Id="rId19" Type="http://schemas.openxmlformats.org/officeDocument/2006/relationships/hyperlink" Target="consultantplus://offline/ref=8ED08249432168FB79EE1D0BF68BD25E6FD72E268563EEF5B7F5F80220E4B2F12E647081E8EF6D6404C541931F69C8A3D5A5E7A6A25F17663FQDE" TargetMode="External"/><Relationship Id="rId31" Type="http://schemas.openxmlformats.org/officeDocument/2006/relationships/hyperlink" Target="consultantplus://offline/ref=8ED08249432168FB79EE1D0BF68BD25E6FD72E268563EEF5B7F5F80220E4B2F12E647081E8EF64660AC541931F69C8A3D5A5E7A6A25F17663FQDE" TargetMode="External"/><Relationship Id="rId44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2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0" Type="http://schemas.openxmlformats.org/officeDocument/2006/relationships/hyperlink" Target="consultantplus://offline/ref=EEF37C4D9B05050BAA7588FEEBF2FCF295F4A0E0B9E6B5C1174C294E145986511ACA177AF1359EA316BE04FEEB410C23B82B4BDDD0FCBEEA9695D30942H" TargetMode="External"/><Relationship Id="rId65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8ED08249432168FB79EE1D0BF68BD25E6FD72E268563EEF5B7F5F80220E4B2F12E647081E8EE666409C541931F69C8A3D5A5E7A6A25F17663FQDE" TargetMode="External"/><Relationship Id="rId27" Type="http://schemas.openxmlformats.org/officeDocument/2006/relationships/hyperlink" Target="consultantplus://offline/ref=8ED08249432168FB79EE1D0BF68BD25E6FD72E268563EEF5B7F5F80220E4B2F12E647081E8EE6C6608C541931F69C8A3D5A5E7A6A25F17663FQDE" TargetMode="External"/><Relationship Id="rId30" Type="http://schemas.openxmlformats.org/officeDocument/2006/relationships/hyperlink" Target="consultantplus://offline/ref=8ED08249432168FB79EE1D0BF68BD25E6FD72E268563EEF5B7F5F80220E4B2F12E647081E8EF646608C541931F69C8A3D5A5E7A6A25F17663FQDE" TargetMode="External"/><Relationship Id="rId35" Type="http://schemas.openxmlformats.org/officeDocument/2006/relationships/hyperlink" Target="consultantplus://offline/ref=8ED08249432168FB79EE1D0BF68BD25E6FD72E268563EEF5B7F5F80220E4B2F12E647081E8EF60640AC541931F69C8A3D5A5E7A6A25F17663FQDE" TargetMode="External"/><Relationship Id="rId43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48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6" Type="http://schemas.openxmlformats.org/officeDocument/2006/relationships/hyperlink" Target="consultantplus://offline/ref=339BEA25DD2542C0CBF1373C8A23C4367DAE2EBE9AF3BBFC3E62A3633955E320B26528EC96837FE81BC49E616D3C7A22226986ED5827252EtBzAF" TargetMode="External"/><Relationship Id="rId64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9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69E18061E7D1CBAAB4B788939C51EED79E766DAA55AFEA048EF087FC748FF00FDD8EA9719C158DA3125CET3U9X" TargetMode="External"/><Relationship Id="rId17" Type="http://schemas.openxmlformats.org/officeDocument/2006/relationships/hyperlink" Target="consultantplus://offline/ref=8ED08249432168FB79EE1D0BF68BD25E6FD72E268563EEF5B7F5F80220E4B2F12E647081E8EC656004C541931F69C8A3D5A5E7A6A25F17663FQDE" TargetMode="External"/><Relationship Id="rId25" Type="http://schemas.openxmlformats.org/officeDocument/2006/relationships/hyperlink" Target="consultantplus://offline/ref=8ED08249432168FB79EE1D0BF68BD25E6FD72E268563EEF5B7F5F80220E4B2F12E647081E8EE616108C541931F69C8A3D5A5E7A6A25F17663FQDE" TargetMode="External"/><Relationship Id="rId33" Type="http://schemas.openxmlformats.org/officeDocument/2006/relationships/hyperlink" Target="consultantplus://offline/ref=8ED08249432168FB79EE1D0BF68BD25E6FD72E268563EEF5B7F5F80220E4B2F12E647081E8EF66660BC541931F69C8A3D5A5E7A6A25F17663FQDE" TargetMode="External"/><Relationship Id="rId38" Type="http://schemas.openxmlformats.org/officeDocument/2006/relationships/hyperlink" Target="file:///C:\Users\org-2\Documents\NetSpeakerphone\Received%20Files\&#1064;&#1087;&#1072;&#1082;%20&#1040;&#1085;&#1085;&#1072;%20&#1042;&#1083;&#1072;&#1076;&#1080;&#1084;&#1080;&#1088;&#1086;&#1074;&#1085;&#1072;\&#1060;&#1080;&#1085;&#1087;&#1086;&#1076;&#1076;&#1077;&#1088;&#1078;&#1082;&#1072;%20&#1069;&#1075;&#1074;&#1077;&#1082;&#1080;&#1085;&#1086;&#1090;2.doc" TargetMode="External"/><Relationship Id="rId46" Type="http://schemas.openxmlformats.org/officeDocument/2006/relationships/hyperlink" Target="consultantplus://offline/ref=339BEA25DD2542C0CBF1373C8A23C4367DAE2EBE9AF3BBFC3E62A3633955E320B26528EC96837FE71DC49E616D3C7A22226986ED5827252EtBzAF" TargetMode="External"/><Relationship Id="rId59" Type="http://schemas.openxmlformats.org/officeDocument/2006/relationships/hyperlink" Target="consultantplus://offline/ref=339BEA25DD2542C0CBF1373C8A23C4367DAD28B59DF0BBFC3E62A3633955E320A06570E0948E64E11ED1C83028t6z0F" TargetMode="External"/><Relationship Id="rId67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20" Type="http://schemas.openxmlformats.org/officeDocument/2006/relationships/hyperlink" Target="consultantplus://offline/ref=8ED08249432168FB79EE1D0BF68BD25E6FD72E268563EEF5B7F5F80220E4B2F12E647081E8E96C6509C541931F69C8A3D5A5E7A6A25F17663FQDE" TargetMode="External"/><Relationship Id="rId41" Type="http://schemas.openxmlformats.org/officeDocument/2006/relationships/hyperlink" Target="consultantplus://offline/ref=339BEA25DD2542C0CBF129319C4F9E3F7CA772B09BF0B4AD643DF83E6E5CE977F52A71AED28B7BE119CFC932223D26647F7A84E258252231B1E238t5z7F" TargetMode="External"/><Relationship Id="rId54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2" Type="http://schemas.openxmlformats.org/officeDocument/2006/relationships/hyperlink" Target="consultantplus://offline/ref=EEF37C4D9B05050BAA7588FEEBF2FCF295F4A0E0B9E6B5C1174C294E145986511ACA177AF1359EA316BE0BF5EB410C23B82B4BDDD0FCBEEA9695D30942H" TargetMode="External"/><Relationship Id="rId70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80DC6-A601-447D-8F11-DD3C6AA7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16066</Words>
  <Characters>91578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Сапрыкина М. Б.</cp:lastModifiedBy>
  <cp:revision>2</cp:revision>
  <cp:lastPrinted>2020-12-01T03:25:00Z</cp:lastPrinted>
  <dcterms:created xsi:type="dcterms:W3CDTF">2020-12-24T22:21:00Z</dcterms:created>
  <dcterms:modified xsi:type="dcterms:W3CDTF">2020-12-24T22:21:00Z</dcterms:modified>
</cp:coreProperties>
</file>