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16" w:rsidRPr="00C43C16" w:rsidRDefault="00C43C16" w:rsidP="00C43C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  <w:t>ФИНАНСОВАЯ ПОДДЕРЖКА</w:t>
      </w:r>
      <w:r w:rsidRPr="00C43C16"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  <w:t xml:space="preserve"> ПРЕДПРИНИМАТЕЛЬСТВА</w:t>
      </w:r>
      <w:r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  <w:t xml:space="preserve"> 202</w:t>
      </w:r>
      <w:r w:rsidR="009568DB">
        <w:rPr>
          <w:rFonts w:ascii="Trebuchet MS" w:eastAsia="Times New Roman" w:hAnsi="Trebuchet MS" w:cs="Times New Roman"/>
          <w:b/>
          <w:bCs/>
          <w:color w:val="1F3E7D"/>
          <w:sz w:val="33"/>
          <w:szCs w:val="33"/>
          <w:bdr w:val="none" w:sz="0" w:space="0" w:color="auto" w:frame="1"/>
          <w:lang w:eastAsia="ru-RU"/>
        </w:rPr>
        <w:t>3</w:t>
      </w:r>
    </w:p>
    <w:p w:rsidR="009568DB" w:rsidRDefault="009568DB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43C16" w:rsidRPr="00C43C16" w:rsidRDefault="00C43C16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202</w:t>
      </w:r>
      <w:r w:rsidR="009568D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году в рамках Муниципальной программы «Стимулирование экономической активности населения Провиденског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 городского округа на 20</w:t>
      </w:r>
      <w:r w:rsidR="009568D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22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-202</w:t>
      </w:r>
      <w:r w:rsidR="009568D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годы», утвержденной Постановлением Администрации Провиденского городского округа от 06 мая 2016 года № 116</w:t>
      </w:r>
      <w:r w:rsidR="009568D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реализуются следующие мероприятия муниципальной финансовой поддержки:</w:t>
      </w:r>
    </w:p>
    <w:p w:rsidR="009568DB" w:rsidRDefault="009568DB" w:rsidP="00C43C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43C16" w:rsidRPr="00C43C16" w:rsidRDefault="00C43C16" w:rsidP="00C43C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43C1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  Мероприятия по субсидированию части затрат на оплату коммунальных услуг субъектов предпринимательства, осуществляющих деятельность в сельской местности</w:t>
      </w: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</w:t>
      </w:r>
      <w:r w:rsidRPr="00C43C1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ЖКХ</w:t>
      </w: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:rsidR="00C43C16" w:rsidRPr="00C43C16" w:rsidRDefault="00C43C16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Hlk129075605"/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Субсидия предоставляется субъектам предпринимательской деятельности, осуществляющим деятельность в селах Провиденского городского округа, на возмещение части затрат по оплате </w:t>
      </w:r>
      <w:bookmarkEnd w:id="0"/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услуг электроснабжения, холодного и горячего водоснабжения, водоотведения, отопления (теплоснабжения) или твердого топлива при наличии печного отопления</w:t>
      </w:r>
    </w:p>
    <w:p w:rsidR="009568DB" w:rsidRDefault="009568DB" w:rsidP="00C43C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43C16" w:rsidRPr="00C43C16" w:rsidRDefault="00C43C16" w:rsidP="00C43C1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 w:rsidRPr="00C43C1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Предоставление финансовой поддержки </w:t>
      </w:r>
      <w:r w:rsidR="00C67E0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виде гранта </w:t>
      </w:r>
      <w:r w:rsidRPr="00C43C1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субъектам предпринимательской деятельности на создание собственного дела.</w:t>
      </w:r>
    </w:p>
    <w:p w:rsidR="00C43C16" w:rsidRDefault="00C43C16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Субсидия предоставляется субъектам предпринимательской деятельности, осуществляющим свою деятельность </w:t>
      </w:r>
      <w:r w:rsidR="009568D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территории Провиденского городского округа</w:t>
      </w: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для реализации бизнес-плана по одному из приоритетных направлений, при условии софинансирования в размере не менее 15% от размера получаемой субсидии</w:t>
      </w:r>
      <w:r w:rsidR="00C67E0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C67E04" w:rsidRDefault="00C67E04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Размер гранта составляет 500,0 рублей на одного получателя.</w:t>
      </w:r>
      <w:bookmarkStart w:id="1" w:name="_GoBack"/>
      <w:bookmarkEnd w:id="1"/>
    </w:p>
    <w:p w:rsidR="009568DB" w:rsidRDefault="009568DB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9568DB" w:rsidRDefault="009568DB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</w:p>
    <w:p w:rsidR="009568DB" w:rsidRDefault="009568DB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9568DB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3. Предоставление финансовой поддержки субъектам предпринимательской деятельности, осуществляющих «северный завоз» потребительских товаров на территории Провиденского городского округа</w:t>
      </w:r>
    </w:p>
    <w:p w:rsidR="009568DB" w:rsidRPr="009568DB" w:rsidRDefault="009568DB" w:rsidP="009568DB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</w:pPr>
      <w:r w:rsidRPr="00C43C1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Субсидия предоставляется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 </w:t>
      </w:r>
      <w:r w:rsidRPr="009568DB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финансовое обеспечение части затрат субъектов предпринимательской деятельности на уплату процентов по кредитным договорам, привлеченным на осуществление «северного завоза»</w:t>
      </w:r>
      <w:r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 xml:space="preserve"> </w:t>
      </w:r>
      <w:r w:rsidRPr="009568DB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потребительских товаров.</w:t>
      </w:r>
    </w:p>
    <w:p w:rsidR="00C43C16" w:rsidRDefault="00C43C16" w:rsidP="00C43C16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sectPr w:rsidR="00C43C16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16"/>
    <w:rsid w:val="001950C1"/>
    <w:rsid w:val="002F297A"/>
    <w:rsid w:val="004915E2"/>
    <w:rsid w:val="00743AE1"/>
    <w:rsid w:val="007826A8"/>
    <w:rsid w:val="009568DB"/>
    <w:rsid w:val="00B5647B"/>
    <w:rsid w:val="00C43C16"/>
    <w:rsid w:val="00C67E04"/>
    <w:rsid w:val="00DF516A"/>
    <w:rsid w:val="00E42221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D1F9"/>
  <w15:chartTrackingRefBased/>
  <w15:docId w15:val="{050C9A18-5D3E-42EC-B577-0C9A1628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>Prvfino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Т. С.</dc:creator>
  <cp:keywords/>
  <dc:description/>
  <cp:lastModifiedBy>Сапрыкина М. Б.</cp:lastModifiedBy>
  <cp:revision>4</cp:revision>
  <dcterms:created xsi:type="dcterms:W3CDTF">2023-03-06T22:02:00Z</dcterms:created>
  <dcterms:modified xsi:type="dcterms:W3CDTF">2023-04-04T00:37:00Z</dcterms:modified>
</cp:coreProperties>
</file>