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94"/>
        <w:gridCol w:w="2552"/>
        <w:gridCol w:w="3493"/>
      </w:tblGrid>
      <w:tr w:rsidR="004B4517" w:rsidTr="00B70B24">
        <w:trPr>
          <w:jc w:val="center"/>
        </w:trPr>
        <w:tc>
          <w:tcPr>
            <w:tcW w:w="3494" w:type="dxa"/>
          </w:tcPr>
          <w:p w:rsidR="004B4517" w:rsidRPr="006932EB" w:rsidRDefault="00A22304" w:rsidP="006932EB">
            <w:r>
              <w:t>от</w:t>
            </w:r>
            <w:r w:rsidR="006932EB">
              <w:t>01июня</w:t>
            </w:r>
            <w:r w:rsidR="004B4517">
              <w:t xml:space="preserve"> 201</w:t>
            </w:r>
            <w:r w:rsidR="00B70B24">
              <w:t>8</w:t>
            </w:r>
            <w:r w:rsidR="004B4517" w:rsidRPr="00414894">
              <w:t xml:space="preserve"> г</w:t>
            </w:r>
            <w:r w:rsidR="006932EB">
              <w:t>.</w:t>
            </w:r>
          </w:p>
        </w:tc>
        <w:tc>
          <w:tcPr>
            <w:tcW w:w="2552" w:type="dxa"/>
          </w:tcPr>
          <w:p w:rsidR="004B4517" w:rsidRPr="00414894" w:rsidRDefault="004B4517" w:rsidP="0002179C">
            <w:pPr>
              <w:jc w:val="center"/>
            </w:pPr>
            <w:r w:rsidRPr="00414894">
              <w:t>№</w:t>
            </w:r>
            <w:r w:rsidR="006932EB">
              <w:t>171</w:t>
            </w:r>
          </w:p>
        </w:tc>
        <w:tc>
          <w:tcPr>
            <w:tcW w:w="3493" w:type="dxa"/>
          </w:tcPr>
          <w:p w:rsidR="004B4517" w:rsidRDefault="004B4517" w:rsidP="002C5AF1">
            <w:pPr>
              <w:jc w:val="right"/>
            </w:pPr>
            <w:r w:rsidRPr="00414894">
              <w:t>пгт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4B4517" w:rsidTr="00B768F8">
        <w:trPr>
          <w:trHeight w:val="13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6932EB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 xml:space="preserve">дминистрации Провиденского городского округа от </w:t>
            </w:r>
            <w:r w:rsidR="006932EB">
              <w:t>03 апреля</w:t>
            </w:r>
            <w:r>
              <w:t xml:space="preserve"> 201</w:t>
            </w:r>
            <w:r w:rsidR="006932EB">
              <w:t>8</w:t>
            </w:r>
            <w:r>
              <w:t xml:space="preserve"> №1</w:t>
            </w:r>
            <w:r w:rsidR="006932EB">
              <w:t>02</w:t>
            </w:r>
            <w:r>
              <w:t xml:space="preserve"> «</w:t>
            </w:r>
            <w:r w:rsidR="006932EB" w:rsidRPr="009A26F2">
              <w:rPr>
                <w:bCs/>
                <w:szCs w:val="28"/>
              </w:rPr>
              <w:t xml:space="preserve">Об утверждении </w:t>
            </w:r>
            <w:r w:rsidR="006932EB" w:rsidRPr="009A26F2">
              <w:rPr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6932EB" w:rsidRPr="009A26F2">
              <w:rPr>
                <w:rFonts w:eastAsia="Arial"/>
                <w:bCs/>
                <w:szCs w:val="28"/>
              </w:rPr>
              <w:t>«</w:t>
            </w:r>
            <w:r w:rsidR="006932EB" w:rsidRPr="009A26F2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6932EB" w:rsidRPr="009A26F2">
              <w:rPr>
                <w:rFonts w:eastAsia="Arial"/>
                <w:bCs/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Default="004B4517" w:rsidP="004B451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5F66">
        <w:rPr>
          <w:sz w:val="28"/>
          <w:szCs w:val="28"/>
        </w:rPr>
        <w:t xml:space="preserve">с Федеральным законом от </w:t>
      </w:r>
      <w:r w:rsidR="00B70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201</w:t>
      </w:r>
      <w:r w:rsidR="00B70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70B24">
        <w:rPr>
          <w:sz w:val="28"/>
          <w:szCs w:val="28"/>
        </w:rPr>
        <w:t>252</w:t>
      </w:r>
      <w:r>
        <w:rPr>
          <w:sz w:val="28"/>
          <w:szCs w:val="28"/>
        </w:rPr>
        <w:t>-ФЗ «О внесении</w:t>
      </w:r>
      <w:r w:rsidR="000A586C">
        <w:rPr>
          <w:sz w:val="28"/>
          <w:szCs w:val="28"/>
        </w:rPr>
        <w:t xml:space="preserve"> изменений в </w:t>
      </w:r>
      <w:r w:rsidR="00B70B24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C0464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 w:rsidR="006932EB">
        <w:rPr>
          <w:color w:val="000000"/>
          <w:sz w:val="28"/>
          <w:szCs w:val="28"/>
        </w:rPr>
        <w:t>А</w:t>
      </w:r>
      <w:r w:rsidRPr="0067701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 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Default="004B4517" w:rsidP="00656E2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70B24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</w:t>
      </w:r>
      <w:r w:rsidR="006932EB">
        <w:rPr>
          <w:sz w:val="28"/>
        </w:rPr>
        <w:t>03апреля</w:t>
      </w:r>
      <w:r>
        <w:rPr>
          <w:sz w:val="28"/>
        </w:rPr>
        <w:t xml:space="preserve"> 201</w:t>
      </w:r>
      <w:r w:rsidR="006932EB">
        <w:rPr>
          <w:sz w:val="28"/>
        </w:rPr>
        <w:t>8</w:t>
      </w:r>
      <w:r>
        <w:rPr>
          <w:sz w:val="28"/>
        </w:rPr>
        <w:t xml:space="preserve"> года </w:t>
      </w:r>
      <w:r w:rsidR="00C04649">
        <w:rPr>
          <w:sz w:val="28"/>
        </w:rPr>
        <w:t>№1</w:t>
      </w:r>
      <w:r w:rsidR="006932EB">
        <w:rPr>
          <w:sz w:val="28"/>
        </w:rPr>
        <w:t>02</w:t>
      </w:r>
      <w:r>
        <w:rPr>
          <w:sz w:val="28"/>
          <w:szCs w:val="28"/>
        </w:rPr>
        <w:t>«</w:t>
      </w:r>
      <w:r w:rsidRPr="0035426B">
        <w:rPr>
          <w:bCs/>
          <w:sz w:val="28"/>
          <w:szCs w:val="28"/>
        </w:rPr>
        <w:t xml:space="preserve">Об утверждении </w:t>
      </w:r>
      <w:r w:rsidRPr="0035426B">
        <w:rPr>
          <w:sz w:val="28"/>
          <w:szCs w:val="28"/>
        </w:rPr>
        <w:t xml:space="preserve">Административного регламентапо предоставлению муниципальной услуги </w:t>
      </w:r>
      <w:r w:rsidRPr="00230B47">
        <w:rPr>
          <w:sz w:val="28"/>
          <w:szCs w:val="28"/>
        </w:rPr>
        <w:t>«</w:t>
      </w:r>
      <w:r w:rsidR="006932EB" w:rsidRPr="009A26F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230B47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</w:t>
      </w:r>
      <w:r w:rsidRPr="004C1A6D">
        <w:rPr>
          <w:sz w:val="28"/>
          <w:szCs w:val="28"/>
        </w:rPr>
        <w:t>:</w:t>
      </w:r>
    </w:p>
    <w:p w:rsidR="004524E0" w:rsidRDefault="00B768F8" w:rsidP="00656E2E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три п. 3.4.1 административного регламента изложить в новой редакции:</w:t>
      </w:r>
    </w:p>
    <w:p w:rsidR="00B768F8" w:rsidRPr="0096781A" w:rsidRDefault="00B768F8" w:rsidP="00B768F8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6781A">
        <w:rPr>
          <w:rFonts w:ascii="Times New Roman" w:hAnsi="Times New Roman"/>
          <w:sz w:val="28"/>
          <w:szCs w:val="28"/>
          <w:lang w:val="ru-RU"/>
        </w:rPr>
        <w:t>При получении заявления и документов, предусмотренных пунктом 2.6 настоящего Административного регламента, специалист, ответственный за прием и регистрацию документов: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56"/>
        </w:tabs>
        <w:spacing w:before="82"/>
        <w:ind w:left="0" w:right="45" w:firstLine="567"/>
        <w:contextualSpacing/>
        <w:rPr>
          <w:rFonts w:ascii="Times New Roman" w:hAnsi="Times New Roman"/>
          <w:sz w:val="28"/>
          <w:szCs w:val="28"/>
        </w:rPr>
      </w:pPr>
      <w:r w:rsidRPr="009A26F2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56"/>
        </w:tabs>
        <w:spacing w:before="94"/>
        <w:ind w:left="0" w:right="45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lastRenderedPageBreak/>
        <w:t>проверяет документ, удостоверяющий личность заявителя;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65"/>
        </w:tabs>
        <w:spacing w:before="94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t>проверяет правильность оформления заявления и соответствие форме, предусмотренной приложением № 1 к настоящему Административному регламенту;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89"/>
        </w:tabs>
        <w:spacing w:before="82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t>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9A26F2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B768F8" w:rsidRDefault="00B768F8" w:rsidP="00B768F8">
      <w:pPr>
        <w:ind w:left="567"/>
        <w:contextualSpacing/>
        <w:jc w:val="both"/>
        <w:rPr>
          <w:sz w:val="28"/>
          <w:szCs w:val="28"/>
        </w:rPr>
      </w:pPr>
    </w:p>
    <w:p w:rsidR="00B70B24" w:rsidRPr="00B768F8" w:rsidRDefault="00B70B24" w:rsidP="00B768F8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B768F8">
        <w:rPr>
          <w:sz w:val="28"/>
          <w:szCs w:val="28"/>
        </w:rPr>
        <w:t xml:space="preserve">п. </w:t>
      </w:r>
      <w:r w:rsidR="006932EB" w:rsidRPr="00B768F8">
        <w:rPr>
          <w:sz w:val="28"/>
          <w:szCs w:val="28"/>
        </w:rPr>
        <w:t>3</w:t>
      </w:r>
      <w:r w:rsidRPr="00B768F8">
        <w:rPr>
          <w:sz w:val="28"/>
          <w:szCs w:val="28"/>
        </w:rPr>
        <w:t>.</w:t>
      </w:r>
      <w:r w:rsidR="006932EB" w:rsidRPr="00B768F8">
        <w:rPr>
          <w:sz w:val="28"/>
          <w:szCs w:val="28"/>
        </w:rPr>
        <w:t>4</w:t>
      </w:r>
      <w:r w:rsidRPr="00B768F8">
        <w:rPr>
          <w:sz w:val="28"/>
          <w:szCs w:val="28"/>
        </w:rPr>
        <w:t>.</w:t>
      </w:r>
      <w:r w:rsidR="006932EB" w:rsidRPr="00B768F8">
        <w:rPr>
          <w:sz w:val="28"/>
          <w:szCs w:val="28"/>
        </w:rPr>
        <w:t>3изложить в новой редакции</w:t>
      </w:r>
      <w:r w:rsidRPr="00B768F8">
        <w:rPr>
          <w:sz w:val="28"/>
          <w:szCs w:val="28"/>
        </w:rPr>
        <w:t>:</w:t>
      </w:r>
    </w:p>
    <w:p w:rsidR="006932EB" w:rsidRPr="006932EB" w:rsidRDefault="000932E3" w:rsidP="006932EB">
      <w:pPr>
        <w:pStyle w:val="a8"/>
        <w:widowControl w:val="0"/>
        <w:tabs>
          <w:tab w:val="left" w:pos="397"/>
        </w:tabs>
        <w:spacing w:before="82"/>
        <w:ind w:left="567" w:right="45"/>
        <w:contextualSpacing/>
        <w:rPr>
          <w:rFonts w:ascii="Times New Roman" w:hAnsi="Times New Roman"/>
          <w:sz w:val="28"/>
          <w:szCs w:val="28"/>
        </w:rPr>
      </w:pPr>
      <w:r w:rsidRPr="006932E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932EB" w:rsidRPr="006932EB">
        <w:rPr>
          <w:rFonts w:ascii="Times New Roman" w:eastAsiaTheme="minorHAnsi" w:hAnsi="Times New Roman"/>
          <w:sz w:val="28"/>
          <w:szCs w:val="28"/>
          <w:lang w:val="ru-RU" w:eastAsia="en-US"/>
        </w:rPr>
        <w:t>3.4.3</w:t>
      </w:r>
      <w:r w:rsidR="006932EB" w:rsidRPr="006932EB">
        <w:rPr>
          <w:rFonts w:ascii="Times New Roman" w:hAnsi="Times New Roman"/>
          <w:sz w:val="28"/>
          <w:szCs w:val="28"/>
        </w:rPr>
        <w:t xml:space="preserve"> Организация публичных слушаний.</w:t>
      </w:r>
    </w:p>
    <w:p w:rsidR="006932EB" w:rsidRPr="006932EB" w:rsidRDefault="006932EB" w:rsidP="006932EB">
      <w:pPr>
        <w:pStyle w:val="a8"/>
        <w:spacing w:before="94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Специалист управления осуществляет подготовку проекта распоряжения Главы администрации Провиденского городского округа о проведении публичных слушаний и направляет для подписания Главе администрации Провиденского городского округа.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Провиденского городского округа в сети «Интернет».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Уполномоченный специалист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По итогам проведения публичных слушан</w:t>
      </w:r>
      <w:bookmarkStart w:id="0" w:name="_GoBack"/>
      <w:bookmarkEnd w:id="0"/>
      <w:r w:rsidRPr="006932EB">
        <w:rPr>
          <w:rFonts w:ascii="Times New Roman" w:hAnsi="Times New Roman"/>
          <w:sz w:val="28"/>
          <w:szCs w:val="28"/>
          <w:lang w:val="ru-RU"/>
        </w:rPr>
        <w:t>ий специалист Управления оформляет заключение о результатах публичных слушаний.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подготовка рекомендаций Комиссии.</w:t>
      </w:r>
    </w:p>
    <w:p w:rsidR="001D4A75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Максимальный срок административной процедуры по организации и проведению публичных слушаний составляет не более 30 дней.</w:t>
      </w:r>
      <w:r w:rsidR="000932E3" w:rsidRPr="006932E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1D4A75" w:rsidRPr="006932EB" w:rsidRDefault="00C629BA" w:rsidP="006932EB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абзац </w:t>
      </w:r>
      <w:r w:rsidR="001D4A75" w:rsidRPr="006932EB">
        <w:rPr>
          <w:sz w:val="28"/>
          <w:szCs w:val="28"/>
        </w:rPr>
        <w:t xml:space="preserve">п. </w:t>
      </w:r>
      <w:r>
        <w:rPr>
          <w:sz w:val="28"/>
          <w:szCs w:val="28"/>
        </w:rPr>
        <w:t>3.4.</w:t>
      </w:r>
      <w:r w:rsidR="00B768F8">
        <w:rPr>
          <w:sz w:val="28"/>
          <w:szCs w:val="28"/>
        </w:rPr>
        <w:t>4</w:t>
      </w:r>
      <w:r w:rsidR="001D4A75" w:rsidRPr="006932EB">
        <w:rPr>
          <w:sz w:val="28"/>
          <w:szCs w:val="28"/>
        </w:rPr>
        <w:t xml:space="preserve"> изложить в новой редакции следующего содержания:</w:t>
      </w:r>
    </w:p>
    <w:p w:rsidR="00142D9E" w:rsidRDefault="001D4A75" w:rsidP="00B768F8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Ref474860382"/>
      <w:r w:rsidRPr="00C629BA">
        <w:rPr>
          <w:rFonts w:ascii="Times New Roman" w:hAnsi="Times New Roman"/>
          <w:sz w:val="28"/>
          <w:szCs w:val="28"/>
        </w:rPr>
        <w:t>«</w:t>
      </w:r>
      <w:r w:rsidR="00C629BA" w:rsidRPr="00C629BA">
        <w:rPr>
          <w:rFonts w:ascii="Times New Roman" w:hAnsi="Times New Roman"/>
          <w:sz w:val="28"/>
          <w:szCs w:val="28"/>
          <w:lang w:val="ru-RU"/>
        </w:rPr>
        <w:t xml:space="preserve">Глава администрации Провиденского городского округа в течение </w:t>
      </w:r>
      <w:r w:rsidR="00142D9E" w:rsidRPr="00142D9E">
        <w:rPr>
          <w:rFonts w:ascii="Times New Roman" w:hAnsi="Times New Roman"/>
          <w:sz w:val="28"/>
          <w:szCs w:val="28"/>
          <w:lang w:val="ru-RU"/>
        </w:rPr>
        <w:t>трёх</w:t>
      </w:r>
      <w:r w:rsidR="00C629BA" w:rsidRPr="00C629BA">
        <w:rPr>
          <w:rFonts w:ascii="Times New Roman" w:hAnsi="Times New Roman"/>
          <w:sz w:val="28"/>
          <w:szCs w:val="28"/>
          <w:lang w:val="ru-RU"/>
        </w:rPr>
        <w:t xml:space="preserve"> дней со дня поступления рекомендаций Комиссии принимает решение в форме постановления Администрации Провиденского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строительства, или решения об отказе в предоставлении такого разрешения с указанием причин принятого решения.</w:t>
      </w:r>
      <w:bookmarkEnd w:id="1"/>
      <w:r w:rsidRPr="00C629BA">
        <w:rPr>
          <w:rFonts w:ascii="Times New Roman" w:hAnsi="Times New Roman"/>
          <w:sz w:val="28"/>
          <w:szCs w:val="28"/>
        </w:rPr>
        <w:t>»</w:t>
      </w:r>
    </w:p>
    <w:p w:rsidR="00F13DF6" w:rsidRDefault="00F13DF6" w:rsidP="00F13DF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264534">
        <w:rPr>
          <w:rFonts w:ascii="Times New Roman" w:hAnsi="Times New Roman"/>
          <w:sz w:val="28"/>
          <w:szCs w:val="28"/>
          <w:lang w:val="ru-RU"/>
        </w:rPr>
        <w:t xml:space="preserve">Шестой абзац п. 3.4.4 </w:t>
      </w:r>
      <w:r w:rsidRPr="00264534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F13DF6" w:rsidRPr="00264534" w:rsidRDefault="00F13DF6" w:rsidP="00F13DF6">
      <w:pPr>
        <w:pStyle w:val="a8"/>
        <w:ind w:right="45" w:firstLine="56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Максимальный срок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дн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441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13DF6" w:rsidRPr="00F13DF6" w:rsidRDefault="00F13DF6" w:rsidP="00B768F8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4517" w:rsidRDefault="004B4517" w:rsidP="00656E2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lastRenderedPageBreak/>
        <w:t xml:space="preserve">Настоящее постановление обнародовать на официальном сайте Провиденского городского округа -  </w:t>
      </w:r>
      <w:hyperlink r:id="rId6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>Контроль за исполнением настоящего постановления возложить Управление промышленной политики, сельского хозяйства, продовольств</w:t>
      </w:r>
      <w:r w:rsidR="00656E2E">
        <w:rPr>
          <w:sz w:val="28"/>
          <w:szCs w:val="28"/>
        </w:rPr>
        <w:t>ия и торговли (Парамонов В. В.).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6840E0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А. Н. Филянов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  <w:lang w:val="en-US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2E475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6840E0" w:rsidRDefault="006840E0" w:rsidP="002C5AF1">
            <w:pPr>
              <w:rPr>
                <w:sz w:val="28"/>
                <w:szCs w:val="28"/>
              </w:rPr>
            </w:pPr>
          </w:p>
          <w:p w:rsidR="004B4517" w:rsidRPr="002E475A" w:rsidRDefault="006840E0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03F"/>
    <w:multiLevelType w:val="hybridMultilevel"/>
    <w:tmpl w:val="1C50AC62"/>
    <w:lvl w:ilvl="0" w:tplc="E8EE7F2C">
      <w:start w:val="1"/>
      <w:numFmt w:val="bullet"/>
      <w:suff w:val="space"/>
      <w:lvlText w:val="-"/>
      <w:lvlJc w:val="left"/>
      <w:pPr>
        <w:ind w:left="1540" w:hanging="46"/>
      </w:pPr>
      <w:rPr>
        <w:rFonts w:ascii="Times New Roman" w:eastAsia="Arial" w:hAnsi="Times New Roman" w:cs="Times New Roman" w:hint="default"/>
        <w:w w:val="112"/>
        <w:sz w:val="28"/>
        <w:szCs w:val="28"/>
      </w:rPr>
    </w:lvl>
    <w:lvl w:ilvl="1" w:tplc="BB3A160C">
      <w:start w:val="1"/>
      <w:numFmt w:val="bullet"/>
      <w:lvlText w:val="•"/>
      <w:lvlJc w:val="left"/>
      <w:rPr>
        <w:rFonts w:hint="default"/>
      </w:rPr>
    </w:lvl>
    <w:lvl w:ilvl="2" w:tplc="4F20FFF0">
      <w:start w:val="1"/>
      <w:numFmt w:val="bullet"/>
      <w:lvlText w:val="•"/>
      <w:lvlJc w:val="left"/>
      <w:rPr>
        <w:rFonts w:hint="default"/>
      </w:rPr>
    </w:lvl>
    <w:lvl w:ilvl="3" w:tplc="600E7026">
      <w:start w:val="1"/>
      <w:numFmt w:val="bullet"/>
      <w:lvlText w:val="•"/>
      <w:lvlJc w:val="left"/>
      <w:rPr>
        <w:rFonts w:hint="default"/>
      </w:rPr>
    </w:lvl>
    <w:lvl w:ilvl="4" w:tplc="EF0C3578">
      <w:start w:val="1"/>
      <w:numFmt w:val="bullet"/>
      <w:lvlText w:val="•"/>
      <w:lvlJc w:val="left"/>
      <w:rPr>
        <w:rFonts w:hint="default"/>
      </w:rPr>
    </w:lvl>
    <w:lvl w:ilvl="5" w:tplc="9EE8A284">
      <w:start w:val="1"/>
      <w:numFmt w:val="bullet"/>
      <w:lvlText w:val="•"/>
      <w:lvlJc w:val="left"/>
      <w:rPr>
        <w:rFonts w:hint="default"/>
      </w:rPr>
    </w:lvl>
    <w:lvl w:ilvl="6" w:tplc="3576794C">
      <w:start w:val="1"/>
      <w:numFmt w:val="bullet"/>
      <w:lvlText w:val="•"/>
      <w:lvlJc w:val="left"/>
      <w:rPr>
        <w:rFonts w:hint="default"/>
      </w:rPr>
    </w:lvl>
    <w:lvl w:ilvl="7" w:tplc="DA86E1C2">
      <w:start w:val="1"/>
      <w:numFmt w:val="bullet"/>
      <w:lvlText w:val="•"/>
      <w:lvlJc w:val="left"/>
      <w:rPr>
        <w:rFonts w:hint="default"/>
      </w:rPr>
    </w:lvl>
    <w:lvl w:ilvl="8" w:tplc="67FC8D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7285A"/>
    <w:multiLevelType w:val="hybridMultilevel"/>
    <w:tmpl w:val="77324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CB1FED"/>
    <w:multiLevelType w:val="multilevel"/>
    <w:tmpl w:val="680AB7AE"/>
    <w:lvl w:ilvl="0">
      <w:start w:val="3"/>
      <w:numFmt w:val="decimal"/>
      <w:lvlText w:val="%1."/>
      <w:lvlJc w:val="left"/>
      <w:pPr>
        <w:ind w:left="0" w:hanging="111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73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185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9">
    <w:nsid w:val="6FE27F7C"/>
    <w:multiLevelType w:val="multilevel"/>
    <w:tmpl w:val="E19834E8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1"/>
  </w:num>
  <w:num w:numId="5">
    <w:abstractNumId w:val="14"/>
  </w:num>
  <w:num w:numId="6">
    <w:abstractNumId w:val="19"/>
  </w:num>
  <w:num w:numId="7">
    <w:abstractNumId w:val="15"/>
  </w:num>
  <w:num w:numId="8">
    <w:abstractNumId w:val="1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3"/>
  </w:num>
  <w:num w:numId="14">
    <w:abstractNumId w:val="22"/>
  </w:num>
  <w:num w:numId="15">
    <w:abstractNumId w:val="10"/>
  </w:num>
  <w:num w:numId="16">
    <w:abstractNumId w:val="0"/>
  </w:num>
  <w:num w:numId="17">
    <w:abstractNumId w:val="2"/>
  </w:num>
  <w:num w:numId="18">
    <w:abstractNumId w:val="7"/>
  </w:num>
  <w:num w:numId="19">
    <w:abstractNumId w:val="5"/>
  </w:num>
  <w:num w:numId="20">
    <w:abstractNumId w:val="12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4517"/>
    <w:rsid w:val="0002179C"/>
    <w:rsid w:val="0004573D"/>
    <w:rsid w:val="000932E3"/>
    <w:rsid w:val="000A586C"/>
    <w:rsid w:val="00142D9E"/>
    <w:rsid w:val="00172D2D"/>
    <w:rsid w:val="0019297B"/>
    <w:rsid w:val="001D4A75"/>
    <w:rsid w:val="004524E0"/>
    <w:rsid w:val="0048532E"/>
    <w:rsid w:val="004B4517"/>
    <w:rsid w:val="0059190F"/>
    <w:rsid w:val="00656E2E"/>
    <w:rsid w:val="006840E0"/>
    <w:rsid w:val="006932EB"/>
    <w:rsid w:val="007B7170"/>
    <w:rsid w:val="007C35A9"/>
    <w:rsid w:val="00853058"/>
    <w:rsid w:val="00860E9F"/>
    <w:rsid w:val="008C0B87"/>
    <w:rsid w:val="009105A9"/>
    <w:rsid w:val="00936F0F"/>
    <w:rsid w:val="00943184"/>
    <w:rsid w:val="00A17EDE"/>
    <w:rsid w:val="00A22304"/>
    <w:rsid w:val="00A33111"/>
    <w:rsid w:val="00AC4298"/>
    <w:rsid w:val="00B70B24"/>
    <w:rsid w:val="00B768F8"/>
    <w:rsid w:val="00BD58B4"/>
    <w:rsid w:val="00C04649"/>
    <w:rsid w:val="00C629BA"/>
    <w:rsid w:val="00CF333D"/>
    <w:rsid w:val="00DC733E"/>
    <w:rsid w:val="00E12B60"/>
    <w:rsid w:val="00E55F66"/>
    <w:rsid w:val="00F13DF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qFormat/>
    <w:rsid w:val="006932EB"/>
    <w:rPr>
      <w:rFonts w:ascii="Arial" w:hAnsi="Arial"/>
      <w:szCs w:val="20"/>
      <w:lang/>
    </w:rPr>
  </w:style>
  <w:style w:type="character" w:customStyle="1" w:styleId="a9">
    <w:name w:val="Основной текст Знак"/>
    <w:basedOn w:val="a0"/>
    <w:link w:val="a8"/>
    <w:rsid w:val="006932EB"/>
    <w:rPr>
      <w:rFonts w:ascii="Arial" w:eastAsia="Times New Roman" w:hAnsi="Arial" w:cs="Times New Roman"/>
      <w:sz w:val="24"/>
      <w:szCs w:val="20"/>
      <w:lang/>
    </w:rPr>
  </w:style>
  <w:style w:type="paragraph" w:styleId="aa">
    <w:name w:val="annotation text"/>
    <w:aliases w:val="!Равноширинный текст документа"/>
    <w:basedOn w:val="a"/>
    <w:link w:val="ab"/>
    <w:rsid w:val="006932EB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6932EB"/>
    <w:rPr>
      <w:rFonts w:ascii="Courier" w:eastAsia="Times New Roman" w:hAnsi="Courier" w:cs="Times New Roman"/>
      <w:szCs w:val="20"/>
      <w:lang/>
    </w:rPr>
  </w:style>
  <w:style w:type="character" w:styleId="ac">
    <w:name w:val="annotation reference"/>
    <w:rsid w:val="006932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2018-06-03T22:27:00Z</cp:lastPrinted>
  <dcterms:created xsi:type="dcterms:W3CDTF">2018-10-04T00:18:00Z</dcterms:created>
  <dcterms:modified xsi:type="dcterms:W3CDTF">2018-10-04T00:18:00Z</dcterms:modified>
</cp:coreProperties>
</file>