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Look w:val="04A0" w:firstRow="1" w:lastRow="0" w:firstColumn="1" w:lastColumn="0" w:noHBand="0" w:noVBand="1"/>
      </w:tblPr>
      <w:tblGrid>
        <w:gridCol w:w="5068"/>
        <w:gridCol w:w="5069"/>
      </w:tblGrid>
      <w:tr w:rsidR="00B93108" w:rsidRPr="007A3F21" w14:paraId="7B2C22E7" w14:textId="77777777" w:rsidTr="008E396D">
        <w:tc>
          <w:tcPr>
            <w:tcW w:w="5068" w:type="dxa"/>
            <w:shd w:val="clear" w:color="auto" w:fill="auto"/>
          </w:tcPr>
          <w:p w14:paraId="2E36DD18" w14:textId="77777777" w:rsidR="00B93108" w:rsidRPr="007A3F21" w:rsidRDefault="00B93108" w:rsidP="008E396D">
            <w:pPr>
              <w:spacing w:after="0"/>
              <w:rPr>
                <w:rFonts w:ascii="Times New Roman" w:hAnsi="Times New Roman"/>
                <w:b/>
                <w:sz w:val="24"/>
                <w:szCs w:val="24"/>
              </w:rPr>
            </w:pPr>
            <w:r w:rsidRPr="007A3F21">
              <w:rPr>
                <w:rFonts w:ascii="Times New Roman" w:hAnsi="Times New Roman"/>
                <w:b/>
                <w:sz w:val="24"/>
                <w:szCs w:val="24"/>
              </w:rPr>
              <w:t>СОГЛАСОВАНО</w:t>
            </w:r>
          </w:p>
          <w:p w14:paraId="09F97DF4" w14:textId="13276180" w:rsidR="00CE017B" w:rsidRPr="00CE017B" w:rsidRDefault="00CE017B" w:rsidP="00CE017B">
            <w:pPr>
              <w:spacing w:after="0"/>
              <w:rPr>
                <w:rFonts w:ascii="Times New Roman" w:hAnsi="Times New Roman"/>
                <w:b/>
                <w:sz w:val="28"/>
                <w:szCs w:val="28"/>
              </w:rPr>
            </w:pPr>
            <w:r w:rsidRPr="00CE017B">
              <w:rPr>
                <w:rFonts w:ascii="Times New Roman" w:hAnsi="Times New Roman"/>
                <w:b/>
                <w:sz w:val="28"/>
                <w:szCs w:val="28"/>
              </w:rPr>
              <w:t>Начальник ОГИБДД</w:t>
            </w:r>
          </w:p>
          <w:p w14:paraId="68D419A7" w14:textId="77777777" w:rsidR="00B93108" w:rsidRDefault="00CE017B" w:rsidP="00CE017B">
            <w:pPr>
              <w:spacing w:after="0"/>
              <w:rPr>
                <w:rFonts w:ascii="Times New Roman" w:hAnsi="Times New Roman"/>
                <w:b/>
                <w:sz w:val="28"/>
                <w:szCs w:val="28"/>
              </w:rPr>
            </w:pPr>
            <w:proofErr w:type="spellStart"/>
            <w:r w:rsidRPr="00CE017B">
              <w:rPr>
                <w:rFonts w:ascii="Times New Roman" w:hAnsi="Times New Roman"/>
                <w:b/>
                <w:sz w:val="28"/>
                <w:szCs w:val="28"/>
              </w:rPr>
              <w:t>МОтд</w:t>
            </w:r>
            <w:proofErr w:type="spellEnd"/>
            <w:r w:rsidRPr="00CE017B">
              <w:rPr>
                <w:rFonts w:ascii="Times New Roman" w:hAnsi="Times New Roman"/>
                <w:b/>
                <w:sz w:val="28"/>
                <w:szCs w:val="28"/>
              </w:rPr>
              <w:t xml:space="preserve"> МВД России «Провиденское»</w:t>
            </w:r>
          </w:p>
          <w:p w14:paraId="7068E815" w14:textId="77777777" w:rsidR="00CE017B" w:rsidRDefault="00CE017B" w:rsidP="00CE017B">
            <w:pPr>
              <w:spacing w:after="0"/>
              <w:rPr>
                <w:rFonts w:ascii="Times New Roman" w:hAnsi="Times New Roman"/>
                <w:b/>
                <w:sz w:val="28"/>
                <w:szCs w:val="28"/>
              </w:rPr>
            </w:pPr>
          </w:p>
          <w:p w14:paraId="5E8407D4" w14:textId="77777777" w:rsidR="00CE017B" w:rsidRDefault="00CE017B" w:rsidP="00CE017B">
            <w:pPr>
              <w:spacing w:after="0"/>
              <w:rPr>
                <w:rFonts w:ascii="Times New Roman" w:hAnsi="Times New Roman"/>
                <w:b/>
                <w:sz w:val="28"/>
                <w:szCs w:val="28"/>
              </w:rPr>
            </w:pPr>
            <w:r>
              <w:rPr>
                <w:rFonts w:ascii="Times New Roman" w:hAnsi="Times New Roman"/>
                <w:b/>
                <w:sz w:val="28"/>
                <w:szCs w:val="28"/>
              </w:rPr>
              <w:t>_____________________</w:t>
            </w:r>
            <w:proofErr w:type="spellStart"/>
            <w:r>
              <w:rPr>
                <w:rFonts w:ascii="Times New Roman" w:hAnsi="Times New Roman"/>
                <w:b/>
                <w:sz w:val="28"/>
                <w:szCs w:val="28"/>
              </w:rPr>
              <w:t>Бильдин</w:t>
            </w:r>
            <w:proofErr w:type="spellEnd"/>
            <w:r>
              <w:rPr>
                <w:rFonts w:ascii="Times New Roman" w:hAnsi="Times New Roman"/>
                <w:b/>
                <w:sz w:val="28"/>
                <w:szCs w:val="28"/>
              </w:rPr>
              <w:t xml:space="preserve"> С.В.</w:t>
            </w:r>
          </w:p>
          <w:p w14:paraId="09CCA7EE" w14:textId="502E947D" w:rsidR="00D51E8C" w:rsidRPr="007A3F21" w:rsidRDefault="00D51E8C" w:rsidP="00CE017B">
            <w:pPr>
              <w:spacing w:after="0"/>
              <w:rPr>
                <w:rFonts w:ascii="Times New Roman" w:hAnsi="Times New Roman"/>
                <w:b/>
                <w:sz w:val="28"/>
                <w:szCs w:val="28"/>
              </w:rPr>
            </w:pPr>
            <w:r w:rsidRPr="007A3F21">
              <w:rPr>
                <w:rFonts w:ascii="Times New Roman" w:hAnsi="Times New Roman"/>
                <w:b/>
                <w:bCs/>
                <w:sz w:val="24"/>
                <w:szCs w:val="24"/>
              </w:rPr>
              <w:t>«_</w:t>
            </w:r>
            <w:r>
              <w:rPr>
                <w:rFonts w:ascii="Times New Roman" w:hAnsi="Times New Roman"/>
                <w:b/>
                <w:bCs/>
                <w:sz w:val="24"/>
                <w:szCs w:val="24"/>
              </w:rPr>
              <w:t>18</w:t>
            </w:r>
            <w:r w:rsidRPr="007A3F21">
              <w:rPr>
                <w:rFonts w:ascii="Times New Roman" w:hAnsi="Times New Roman"/>
                <w:b/>
                <w:bCs/>
                <w:sz w:val="24"/>
                <w:szCs w:val="24"/>
              </w:rPr>
              <w:t>_» ___</w:t>
            </w:r>
            <w:r>
              <w:rPr>
                <w:rFonts w:ascii="Times New Roman" w:hAnsi="Times New Roman"/>
                <w:b/>
                <w:bCs/>
                <w:sz w:val="24"/>
                <w:szCs w:val="24"/>
              </w:rPr>
              <w:t>марта</w:t>
            </w:r>
            <w:r w:rsidRPr="007A3F21">
              <w:rPr>
                <w:rFonts w:ascii="Times New Roman" w:hAnsi="Times New Roman"/>
                <w:b/>
                <w:bCs/>
                <w:sz w:val="24"/>
                <w:szCs w:val="24"/>
              </w:rPr>
              <w:t>____202</w:t>
            </w:r>
            <w:r>
              <w:rPr>
                <w:rFonts w:ascii="Times New Roman" w:hAnsi="Times New Roman"/>
                <w:b/>
                <w:bCs/>
                <w:sz w:val="24"/>
                <w:szCs w:val="24"/>
              </w:rPr>
              <w:t>1</w:t>
            </w:r>
            <w:r w:rsidRPr="007A3F21">
              <w:rPr>
                <w:rFonts w:ascii="Times New Roman" w:hAnsi="Times New Roman"/>
                <w:b/>
                <w:bCs/>
                <w:sz w:val="24"/>
                <w:szCs w:val="24"/>
              </w:rPr>
              <w:t xml:space="preserve"> года</w:t>
            </w:r>
          </w:p>
        </w:tc>
        <w:tc>
          <w:tcPr>
            <w:tcW w:w="5069" w:type="dxa"/>
            <w:shd w:val="clear" w:color="auto" w:fill="auto"/>
          </w:tcPr>
          <w:p w14:paraId="1EBB7415" w14:textId="77777777" w:rsidR="00D51E8C" w:rsidRDefault="00B93108" w:rsidP="008E396D">
            <w:pPr>
              <w:autoSpaceDE w:val="0"/>
              <w:autoSpaceDN w:val="0"/>
              <w:adjustRightInd w:val="0"/>
              <w:spacing w:after="0" w:line="360" w:lineRule="auto"/>
              <w:jc w:val="right"/>
              <w:rPr>
                <w:rFonts w:ascii="Times New Roman" w:hAnsi="Times New Roman"/>
                <w:b/>
                <w:bCs/>
                <w:sz w:val="24"/>
                <w:szCs w:val="24"/>
              </w:rPr>
            </w:pPr>
            <w:r w:rsidRPr="007A3F21">
              <w:rPr>
                <w:rFonts w:ascii="Times New Roman" w:hAnsi="Times New Roman"/>
                <w:b/>
                <w:bCs/>
                <w:sz w:val="24"/>
                <w:szCs w:val="24"/>
              </w:rPr>
              <w:t>УТВЕРЖДЕНО</w:t>
            </w:r>
            <w:r w:rsidR="00796158">
              <w:rPr>
                <w:rFonts w:ascii="Times New Roman" w:hAnsi="Times New Roman"/>
                <w:b/>
                <w:bCs/>
                <w:sz w:val="24"/>
                <w:szCs w:val="24"/>
              </w:rPr>
              <w:t xml:space="preserve"> </w:t>
            </w:r>
          </w:p>
          <w:p w14:paraId="0B531082" w14:textId="18610EDE" w:rsidR="00B93108" w:rsidRPr="007A3F21" w:rsidRDefault="00796158" w:rsidP="008E396D">
            <w:pPr>
              <w:autoSpaceDE w:val="0"/>
              <w:autoSpaceDN w:val="0"/>
              <w:adjustRightInd w:val="0"/>
              <w:spacing w:after="0" w:line="360" w:lineRule="auto"/>
              <w:jc w:val="right"/>
              <w:rPr>
                <w:rFonts w:ascii="Times New Roman" w:hAnsi="Times New Roman"/>
                <w:b/>
                <w:bCs/>
                <w:sz w:val="24"/>
                <w:szCs w:val="24"/>
              </w:rPr>
            </w:pPr>
            <w:r>
              <w:rPr>
                <w:rFonts w:ascii="Times New Roman" w:hAnsi="Times New Roman"/>
                <w:b/>
                <w:bCs/>
                <w:sz w:val="24"/>
                <w:szCs w:val="24"/>
              </w:rPr>
              <w:t>ПОСТАНОВЛЕНИЕМ</w:t>
            </w:r>
          </w:p>
          <w:p w14:paraId="0CAD03CD" w14:textId="7A95CB59" w:rsidR="00B93108" w:rsidRPr="007A3F21" w:rsidRDefault="00B93108" w:rsidP="008E396D">
            <w:pPr>
              <w:spacing w:after="0" w:line="360" w:lineRule="auto"/>
              <w:jc w:val="right"/>
              <w:rPr>
                <w:rFonts w:ascii="Times New Roman" w:hAnsi="Times New Roman"/>
                <w:b/>
                <w:bCs/>
                <w:sz w:val="24"/>
                <w:szCs w:val="24"/>
              </w:rPr>
            </w:pPr>
            <w:r w:rsidRPr="007A3F21">
              <w:rPr>
                <w:rFonts w:ascii="Times New Roman" w:hAnsi="Times New Roman"/>
                <w:b/>
                <w:bCs/>
                <w:sz w:val="24"/>
                <w:szCs w:val="24"/>
              </w:rPr>
              <w:t>АДМИНИСТРАЦИ</w:t>
            </w:r>
            <w:r w:rsidR="00796158">
              <w:rPr>
                <w:rFonts w:ascii="Times New Roman" w:hAnsi="Times New Roman"/>
                <w:b/>
                <w:bCs/>
                <w:sz w:val="24"/>
                <w:szCs w:val="24"/>
              </w:rPr>
              <w:t xml:space="preserve">И </w:t>
            </w:r>
            <w:r w:rsidRPr="007A3F21">
              <w:rPr>
                <w:rFonts w:ascii="Times New Roman" w:hAnsi="Times New Roman"/>
                <w:b/>
                <w:bCs/>
                <w:sz w:val="24"/>
                <w:szCs w:val="24"/>
              </w:rPr>
              <w:t>ПРОВИДЕНСКОГО ГОРОДСКОГО ОКРУГА</w:t>
            </w:r>
          </w:p>
          <w:p w14:paraId="64778844" w14:textId="470E3B6D" w:rsidR="00B93108" w:rsidRPr="007A3F21" w:rsidRDefault="00B93108" w:rsidP="008E396D">
            <w:pPr>
              <w:spacing w:after="0" w:line="360" w:lineRule="auto"/>
              <w:jc w:val="right"/>
              <w:rPr>
                <w:rFonts w:ascii="Times New Roman" w:hAnsi="Times New Roman"/>
                <w:b/>
                <w:sz w:val="24"/>
                <w:szCs w:val="24"/>
              </w:rPr>
            </w:pPr>
            <w:r w:rsidRPr="007A3F21">
              <w:rPr>
                <w:rFonts w:ascii="Times New Roman" w:hAnsi="Times New Roman"/>
                <w:b/>
                <w:bCs/>
                <w:sz w:val="24"/>
                <w:szCs w:val="24"/>
              </w:rPr>
              <w:t>от «_</w:t>
            </w:r>
            <w:r w:rsidR="00796158">
              <w:rPr>
                <w:rFonts w:ascii="Times New Roman" w:hAnsi="Times New Roman"/>
                <w:b/>
                <w:bCs/>
                <w:sz w:val="24"/>
                <w:szCs w:val="24"/>
              </w:rPr>
              <w:t>18</w:t>
            </w:r>
            <w:r w:rsidRPr="007A3F21">
              <w:rPr>
                <w:rFonts w:ascii="Times New Roman" w:hAnsi="Times New Roman"/>
                <w:b/>
                <w:bCs/>
                <w:sz w:val="24"/>
                <w:szCs w:val="24"/>
              </w:rPr>
              <w:t>_» ___</w:t>
            </w:r>
            <w:r w:rsidR="00796158">
              <w:rPr>
                <w:rFonts w:ascii="Times New Roman" w:hAnsi="Times New Roman"/>
                <w:b/>
                <w:bCs/>
                <w:sz w:val="24"/>
                <w:szCs w:val="24"/>
              </w:rPr>
              <w:t>марта</w:t>
            </w:r>
            <w:r w:rsidRPr="007A3F21">
              <w:rPr>
                <w:rFonts w:ascii="Times New Roman" w:hAnsi="Times New Roman"/>
                <w:b/>
                <w:bCs/>
                <w:sz w:val="24"/>
                <w:szCs w:val="24"/>
              </w:rPr>
              <w:t>____202</w:t>
            </w:r>
            <w:r w:rsidR="00796158">
              <w:rPr>
                <w:rFonts w:ascii="Times New Roman" w:hAnsi="Times New Roman"/>
                <w:b/>
                <w:bCs/>
                <w:sz w:val="24"/>
                <w:szCs w:val="24"/>
              </w:rPr>
              <w:t>1</w:t>
            </w:r>
            <w:r w:rsidRPr="007A3F21">
              <w:rPr>
                <w:rFonts w:ascii="Times New Roman" w:hAnsi="Times New Roman"/>
                <w:b/>
                <w:bCs/>
                <w:sz w:val="24"/>
                <w:szCs w:val="24"/>
              </w:rPr>
              <w:t xml:space="preserve"> года №</w:t>
            </w:r>
            <w:r w:rsidR="00796158">
              <w:rPr>
                <w:rFonts w:ascii="Times New Roman" w:hAnsi="Times New Roman"/>
                <w:b/>
                <w:bCs/>
                <w:sz w:val="24"/>
                <w:szCs w:val="24"/>
              </w:rPr>
              <w:t xml:space="preserve"> 98</w:t>
            </w:r>
            <w:r w:rsidRPr="007A3F21">
              <w:rPr>
                <w:rFonts w:ascii="Times New Roman" w:hAnsi="Times New Roman"/>
                <w:b/>
                <w:bCs/>
                <w:sz w:val="24"/>
                <w:szCs w:val="24"/>
              </w:rPr>
              <w:t xml:space="preserve">  </w:t>
            </w:r>
          </w:p>
          <w:p w14:paraId="58B38CC4" w14:textId="77777777" w:rsidR="00B93108" w:rsidRPr="007A3F21" w:rsidRDefault="00B93108" w:rsidP="008E396D">
            <w:pPr>
              <w:spacing w:after="0"/>
              <w:jc w:val="center"/>
              <w:rPr>
                <w:rFonts w:ascii="Times New Roman" w:hAnsi="Times New Roman"/>
                <w:b/>
                <w:sz w:val="24"/>
                <w:szCs w:val="24"/>
              </w:rPr>
            </w:pPr>
          </w:p>
        </w:tc>
        <w:bookmarkStart w:id="0" w:name="_GoBack"/>
        <w:bookmarkEnd w:id="0"/>
      </w:tr>
    </w:tbl>
    <w:p w14:paraId="05EBB510" w14:textId="5AD168C6" w:rsidR="00867AD5" w:rsidRPr="007A3F21" w:rsidRDefault="00867AD5" w:rsidP="00B93108">
      <w:pPr>
        <w:pStyle w:val="aff9"/>
        <w:tabs>
          <w:tab w:val="left" w:pos="4575"/>
          <w:tab w:val="left" w:pos="9214"/>
        </w:tabs>
        <w:spacing w:before="0" w:after="0" w:line="240" w:lineRule="auto"/>
        <w:ind w:right="567" w:firstLine="142"/>
        <w:jc w:val="center"/>
        <w:rPr>
          <w:rFonts w:ascii="Times New Roman" w:eastAsiaTheme="minorHAnsi" w:hAnsi="Times New Roman"/>
          <w:b/>
          <w:bCs/>
          <w:sz w:val="28"/>
          <w:szCs w:val="22"/>
          <w:lang w:eastAsia="en-US"/>
        </w:rPr>
      </w:pPr>
    </w:p>
    <w:p w14:paraId="6FF6A49B" w14:textId="7FAA7EE3" w:rsidR="00A42BDC" w:rsidRPr="007A3F21" w:rsidRDefault="00A42BDC" w:rsidP="00AF18BA">
      <w:pPr>
        <w:jc w:val="center"/>
        <w:rPr>
          <w:rFonts w:ascii="Times New Roman" w:hAnsi="Times New Roman" w:cs="Times New Roman"/>
          <w:b/>
          <w:bCs/>
          <w:sz w:val="28"/>
        </w:rPr>
      </w:pPr>
    </w:p>
    <w:p w14:paraId="2FE8D412" w14:textId="2A0309E2" w:rsidR="00A42BDC" w:rsidRPr="007A3F21" w:rsidRDefault="00A42BDC" w:rsidP="00AF18BA">
      <w:pPr>
        <w:jc w:val="center"/>
        <w:rPr>
          <w:rFonts w:ascii="Times New Roman" w:hAnsi="Times New Roman" w:cs="Times New Roman"/>
          <w:b/>
          <w:bCs/>
          <w:sz w:val="28"/>
        </w:rPr>
      </w:pPr>
    </w:p>
    <w:p w14:paraId="179F929B" w14:textId="6AF07017" w:rsidR="00AF18BA" w:rsidRPr="007A3F21" w:rsidRDefault="00AF18BA" w:rsidP="00AF18BA">
      <w:pPr>
        <w:jc w:val="center"/>
        <w:rPr>
          <w:rFonts w:ascii="Times New Roman" w:hAnsi="Times New Roman" w:cs="Times New Roman"/>
          <w:b/>
          <w:bCs/>
          <w:sz w:val="32"/>
          <w:szCs w:val="32"/>
        </w:rPr>
      </w:pPr>
      <w:r w:rsidRPr="007A3F21">
        <w:rPr>
          <w:rFonts w:ascii="Times New Roman" w:hAnsi="Times New Roman" w:cs="Times New Roman"/>
          <w:b/>
          <w:bCs/>
          <w:sz w:val="32"/>
          <w:szCs w:val="32"/>
        </w:rPr>
        <w:t xml:space="preserve">КОМПЛЕКСНАЯ СХЕМА </w:t>
      </w:r>
    </w:p>
    <w:p w14:paraId="5BA662F3" w14:textId="07F52714" w:rsidR="00AF18BA" w:rsidRPr="007A3F21" w:rsidRDefault="00AF18BA" w:rsidP="00AF18BA">
      <w:pPr>
        <w:jc w:val="center"/>
        <w:rPr>
          <w:rFonts w:ascii="Times New Roman" w:hAnsi="Times New Roman" w:cs="Times New Roman"/>
          <w:b/>
          <w:bCs/>
          <w:sz w:val="32"/>
          <w:szCs w:val="32"/>
        </w:rPr>
      </w:pPr>
      <w:r w:rsidRPr="007A3F21">
        <w:rPr>
          <w:rFonts w:ascii="Times New Roman" w:hAnsi="Times New Roman" w:cs="Times New Roman"/>
          <w:b/>
          <w:bCs/>
          <w:sz w:val="32"/>
          <w:szCs w:val="32"/>
        </w:rPr>
        <w:t>ОРГАНИЗАЦИИ ДОРОЖНОГО ДВИЖЕНИЯ</w:t>
      </w:r>
    </w:p>
    <w:p w14:paraId="2F31D1AF" w14:textId="2D4E04AB" w:rsidR="00584F4B" w:rsidRPr="007A3F21" w:rsidRDefault="00A42BDC" w:rsidP="00AF18BA">
      <w:pPr>
        <w:jc w:val="center"/>
        <w:rPr>
          <w:rFonts w:ascii="Times New Roman" w:hAnsi="Times New Roman" w:cs="Times New Roman"/>
          <w:b/>
          <w:bCs/>
          <w:sz w:val="32"/>
          <w:szCs w:val="32"/>
        </w:rPr>
      </w:pPr>
      <w:r w:rsidRPr="007A3F21">
        <w:rPr>
          <w:rFonts w:ascii="Times New Roman" w:hAnsi="Times New Roman" w:cs="Times New Roman"/>
          <w:b/>
          <w:bCs/>
          <w:sz w:val="32"/>
          <w:szCs w:val="32"/>
        </w:rPr>
        <w:t>ПРОВИДЕНСКОГО ГОРОДСКОГО ОКРУГА</w:t>
      </w:r>
    </w:p>
    <w:p w14:paraId="724A3CD4" w14:textId="341FFAC9" w:rsidR="00C825D3" w:rsidRPr="007A3F21" w:rsidRDefault="00C825D3" w:rsidP="00AF18BA">
      <w:pPr>
        <w:jc w:val="center"/>
        <w:rPr>
          <w:rFonts w:ascii="Times New Roman" w:hAnsi="Times New Roman" w:cs="Times New Roman"/>
          <w:b/>
          <w:bCs/>
          <w:sz w:val="28"/>
        </w:rPr>
      </w:pPr>
    </w:p>
    <w:p w14:paraId="6EAB3123" w14:textId="01511269" w:rsidR="00A42BDC" w:rsidRPr="007A3F21" w:rsidRDefault="00A42BDC" w:rsidP="00AF18BA">
      <w:pPr>
        <w:jc w:val="center"/>
        <w:rPr>
          <w:rFonts w:ascii="Times New Roman" w:hAnsi="Times New Roman" w:cs="Times New Roman"/>
          <w:b/>
          <w:bCs/>
          <w:sz w:val="28"/>
        </w:rPr>
      </w:pPr>
    </w:p>
    <w:p w14:paraId="079F2A4C" w14:textId="43211C26" w:rsidR="001340AE" w:rsidRPr="007A3F21" w:rsidRDefault="00AF18BA" w:rsidP="00AF18BA">
      <w:pPr>
        <w:jc w:val="center"/>
        <w:rPr>
          <w:rFonts w:ascii="Times New Roman" w:hAnsi="Times New Roman" w:cs="Times New Roman"/>
          <w:b/>
          <w:sz w:val="28"/>
          <w:szCs w:val="28"/>
        </w:rPr>
      </w:pPr>
      <w:r w:rsidRPr="007A3F21">
        <w:rPr>
          <w:rFonts w:ascii="Times New Roman" w:hAnsi="Times New Roman" w:cs="Times New Roman"/>
          <w:b/>
          <w:sz w:val="28"/>
          <w:szCs w:val="28"/>
        </w:rPr>
        <w:t>Комплексная схема организации дорожного движения</w:t>
      </w:r>
      <w:r w:rsidR="001340AE" w:rsidRPr="007A3F21">
        <w:rPr>
          <w:rFonts w:ascii="Times New Roman" w:hAnsi="Times New Roman" w:cs="Times New Roman"/>
          <w:b/>
          <w:sz w:val="28"/>
          <w:szCs w:val="28"/>
        </w:rPr>
        <w:t xml:space="preserve">. </w:t>
      </w:r>
    </w:p>
    <w:p w14:paraId="002666CD" w14:textId="2876991E" w:rsidR="00584F4B" w:rsidRPr="007A3F21" w:rsidRDefault="00AF3E89" w:rsidP="00AF18BA">
      <w:pPr>
        <w:jc w:val="center"/>
        <w:rPr>
          <w:rFonts w:ascii="Times New Roman" w:hAnsi="Times New Roman" w:cs="Times New Roman"/>
          <w:b/>
          <w:bCs/>
          <w:sz w:val="28"/>
        </w:rPr>
      </w:pPr>
      <w:r w:rsidRPr="007A3F21">
        <w:rPr>
          <w:rFonts w:ascii="Times New Roman" w:hAnsi="Times New Roman" w:cs="Times New Roman"/>
          <w:b/>
          <w:sz w:val="28"/>
          <w:szCs w:val="28"/>
        </w:rPr>
        <w:t>Текстовые материалы</w:t>
      </w:r>
    </w:p>
    <w:p w14:paraId="463CE971" w14:textId="7854E5E9" w:rsidR="00A42BDC" w:rsidRPr="007A3F21" w:rsidRDefault="00584F4B" w:rsidP="00AF18BA">
      <w:pPr>
        <w:jc w:val="center"/>
        <w:rPr>
          <w:rFonts w:ascii="Times New Roman" w:hAnsi="Times New Roman" w:cs="Times New Roman"/>
          <w:b/>
        </w:rPr>
      </w:pPr>
      <w:r w:rsidRPr="007A3F21">
        <w:rPr>
          <w:rFonts w:ascii="Times New Roman" w:hAnsi="Times New Roman" w:cs="Times New Roman"/>
          <w:b/>
          <w:sz w:val="28"/>
          <w:szCs w:val="28"/>
        </w:rPr>
        <w:br/>
      </w:r>
      <w:r w:rsidR="00883483">
        <w:rPr>
          <w:rFonts w:ascii="Times New Roman" w:hAnsi="Times New Roman" w:cs="Times New Roman"/>
          <w:b/>
          <w:sz w:val="28"/>
          <w:szCs w:val="28"/>
        </w:rPr>
        <w:t>173-02/</w:t>
      </w:r>
      <w:r w:rsidR="00AF18BA" w:rsidRPr="007A3F21">
        <w:rPr>
          <w:rFonts w:ascii="Times New Roman" w:hAnsi="Times New Roman" w:cs="Times New Roman"/>
          <w:b/>
          <w:sz w:val="28"/>
          <w:szCs w:val="28"/>
        </w:rPr>
        <w:t>КСОДД</w:t>
      </w:r>
    </w:p>
    <w:p w14:paraId="29D462A7" w14:textId="613B7D6B" w:rsidR="00A42BDC" w:rsidRPr="007A3F21" w:rsidRDefault="00A42BDC" w:rsidP="00AF18BA">
      <w:pPr>
        <w:jc w:val="center"/>
        <w:rPr>
          <w:rFonts w:ascii="Times New Roman" w:hAnsi="Times New Roman" w:cs="Times New Roman"/>
          <w:b/>
        </w:rPr>
      </w:pPr>
    </w:p>
    <w:p w14:paraId="6B038B89" w14:textId="77777777" w:rsidR="00B93108" w:rsidRPr="007A3F21" w:rsidRDefault="00B93108" w:rsidP="00AF18BA">
      <w:pPr>
        <w:jc w:val="center"/>
        <w:rPr>
          <w:rFonts w:ascii="Times New Roman" w:hAnsi="Times New Roman" w:cs="Times New Roman"/>
          <w:b/>
        </w:rPr>
      </w:pPr>
    </w:p>
    <w:p w14:paraId="53D968E6" w14:textId="482C6AA1" w:rsidR="00A42BDC" w:rsidRPr="007A3F21" w:rsidRDefault="00B93108" w:rsidP="00AF18BA">
      <w:pPr>
        <w:jc w:val="center"/>
        <w:rPr>
          <w:rFonts w:ascii="Times New Roman" w:hAnsi="Times New Roman" w:cs="Times New Roman"/>
          <w:b/>
        </w:rPr>
      </w:pPr>
      <w:r w:rsidRPr="007A3F21">
        <w:rPr>
          <w:b/>
          <w:i/>
          <w:noProof/>
          <w:sz w:val="28"/>
          <w:lang w:eastAsia="ru-RU"/>
        </w:rPr>
        <w:drawing>
          <wp:inline distT="0" distB="0" distL="0" distR="0" wp14:anchorId="03A53294" wp14:editId="09DB9694">
            <wp:extent cx="1800225" cy="2095500"/>
            <wp:effectExtent l="0" t="0" r="9525" b="0"/>
            <wp:docPr id="13" name="Рисунок 13" descr="C:\Users\SorokinVD\Pictures\providenskii_rayon_co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rokinVD\Pictures\providenskii_rayon_coa.b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00225" cy="2095500"/>
                    </a:xfrm>
                    <a:prstGeom prst="rect">
                      <a:avLst/>
                    </a:prstGeom>
                    <a:noFill/>
                    <a:ln>
                      <a:noFill/>
                    </a:ln>
                  </pic:spPr>
                </pic:pic>
              </a:graphicData>
            </a:graphic>
          </wp:inline>
        </w:drawing>
      </w:r>
    </w:p>
    <w:p w14:paraId="569A1D4A" w14:textId="77777777" w:rsidR="00A42BDC" w:rsidRPr="007A3F21" w:rsidRDefault="00A42BDC" w:rsidP="00AF18BA">
      <w:pPr>
        <w:jc w:val="center"/>
        <w:rPr>
          <w:rFonts w:ascii="Times New Roman" w:hAnsi="Times New Roman" w:cs="Times New Roman"/>
          <w:b/>
        </w:rPr>
      </w:pPr>
    </w:p>
    <w:p w14:paraId="716282A3" w14:textId="3476D27C" w:rsidR="00A42BDC" w:rsidRPr="007A3F21" w:rsidRDefault="00A42BDC" w:rsidP="00AF18BA">
      <w:pPr>
        <w:jc w:val="center"/>
        <w:rPr>
          <w:rFonts w:ascii="Times New Roman" w:hAnsi="Times New Roman" w:cs="Times New Roman"/>
          <w:b/>
        </w:rPr>
      </w:pPr>
    </w:p>
    <w:p w14:paraId="020CF9F0" w14:textId="77777777" w:rsidR="00B93108" w:rsidRPr="007A3F21" w:rsidRDefault="00B93108" w:rsidP="00AF18BA">
      <w:pPr>
        <w:jc w:val="center"/>
        <w:rPr>
          <w:rFonts w:ascii="Times New Roman" w:hAnsi="Times New Roman" w:cs="Times New Roman"/>
          <w:b/>
        </w:rPr>
      </w:pPr>
    </w:p>
    <w:p w14:paraId="6E2A0B79" w14:textId="77777777" w:rsidR="00B93108" w:rsidRPr="007A3F21" w:rsidRDefault="00B93108" w:rsidP="00AF18BA">
      <w:pPr>
        <w:jc w:val="center"/>
        <w:rPr>
          <w:rFonts w:ascii="Times New Roman" w:hAnsi="Times New Roman" w:cs="Times New Roman"/>
          <w:b/>
        </w:rPr>
      </w:pPr>
    </w:p>
    <w:p w14:paraId="41B4A5AB" w14:textId="77777777" w:rsidR="00584F4B" w:rsidRDefault="00584F4B" w:rsidP="00AF18BA">
      <w:pPr>
        <w:pStyle w:val="0"/>
        <w:rPr>
          <w:rFonts w:ascii="Times New Roman" w:hAnsi="Times New Roman"/>
          <w:b/>
          <w:szCs w:val="24"/>
        </w:rPr>
      </w:pPr>
      <w:r w:rsidRPr="007A3F21">
        <w:rPr>
          <w:rFonts w:ascii="Times New Roman" w:hAnsi="Times New Roman"/>
          <w:b/>
          <w:szCs w:val="24"/>
        </w:rPr>
        <w:t>г. Омск</w:t>
      </w:r>
    </w:p>
    <w:p w14:paraId="6C050B36" w14:textId="47C685DB" w:rsidR="00883483" w:rsidRPr="007A3F21" w:rsidRDefault="00883483" w:rsidP="00AF18BA">
      <w:pPr>
        <w:pStyle w:val="0"/>
        <w:rPr>
          <w:rFonts w:ascii="Times New Roman" w:hAnsi="Times New Roman"/>
          <w:b/>
          <w:szCs w:val="24"/>
        </w:rPr>
      </w:pPr>
      <w:r w:rsidRPr="00883483">
        <w:rPr>
          <w:rFonts w:ascii="Times New Roman" w:hAnsi="Times New Roman"/>
          <w:b/>
          <w:szCs w:val="24"/>
        </w:rPr>
        <w:t>КСОДД-600</w:t>
      </w:r>
    </w:p>
    <w:p w14:paraId="4A446FFB" w14:textId="77777777" w:rsidR="00584F4B" w:rsidRPr="007A3F21" w:rsidRDefault="00584F4B" w:rsidP="00AF18BA">
      <w:pPr>
        <w:pStyle w:val="0"/>
        <w:rPr>
          <w:rFonts w:ascii="Times New Roman" w:hAnsi="Times New Roman"/>
          <w:b/>
          <w:szCs w:val="24"/>
        </w:rPr>
      </w:pPr>
      <w:r w:rsidRPr="007A3F21">
        <w:rPr>
          <w:rFonts w:ascii="Times New Roman" w:hAnsi="Times New Roman"/>
          <w:b/>
          <w:szCs w:val="24"/>
        </w:rPr>
        <w:t>ПАО «ОНХП»</w:t>
      </w:r>
    </w:p>
    <w:p w14:paraId="3E88C860" w14:textId="6DC3AC3C" w:rsidR="00584F4B" w:rsidRPr="007A3F21" w:rsidRDefault="00584F4B" w:rsidP="00AF18BA">
      <w:pPr>
        <w:jc w:val="center"/>
        <w:rPr>
          <w:rFonts w:ascii="Times New Roman" w:hAnsi="Times New Roman" w:cs="Times New Roman"/>
          <w:b/>
        </w:rPr>
        <w:sectPr w:rsidR="00584F4B" w:rsidRPr="007A3F21" w:rsidSect="00584F4B">
          <w:headerReference w:type="default" r:id="rId9"/>
          <w:footerReference w:type="even" r:id="rId10"/>
          <w:footerReference w:type="default" r:id="rId11"/>
          <w:pgSz w:w="11907" w:h="16840" w:code="9"/>
          <w:pgMar w:top="567" w:right="567" w:bottom="567" w:left="1134" w:header="720" w:footer="720" w:gutter="0"/>
          <w:pgNumType w:start="2"/>
          <w:cols w:space="720"/>
          <w:noEndnote/>
          <w:titlePg/>
        </w:sectPr>
      </w:pPr>
      <w:r w:rsidRPr="007A3F21">
        <w:rPr>
          <w:rFonts w:ascii="Times New Roman" w:hAnsi="Times New Roman" w:cs="Times New Roman"/>
          <w:b/>
          <w:bCs/>
          <w:sz w:val="24"/>
          <w:szCs w:val="24"/>
        </w:rPr>
        <w:t>20</w:t>
      </w:r>
      <w:r w:rsidR="00C54791" w:rsidRPr="007A3F21">
        <w:rPr>
          <w:rFonts w:ascii="Times New Roman" w:hAnsi="Times New Roman" w:cs="Times New Roman"/>
          <w:b/>
          <w:bCs/>
          <w:sz w:val="24"/>
          <w:szCs w:val="24"/>
        </w:rPr>
        <w:t>2</w:t>
      </w:r>
      <w:r w:rsidR="00AF18BA" w:rsidRPr="007A3F21">
        <w:rPr>
          <w:rFonts w:ascii="Times New Roman" w:hAnsi="Times New Roman" w:cs="Times New Roman"/>
          <w:b/>
          <w:bCs/>
          <w:sz w:val="24"/>
          <w:szCs w:val="24"/>
        </w:rPr>
        <w:t>0</w:t>
      </w:r>
    </w:p>
    <w:p w14:paraId="207BDCB3" w14:textId="77777777" w:rsidR="00BC0103" w:rsidRPr="007A3F21" w:rsidRDefault="00C46B5C" w:rsidP="000615EB">
      <w:pPr>
        <w:pStyle w:val="000"/>
        <w:ind w:firstLine="0"/>
        <w:jc w:val="center"/>
      </w:pPr>
      <w:r w:rsidRPr="007A3F21">
        <w:lastRenderedPageBreak/>
        <w:t>ПЕРЕЧЕНЬ ОТВЕТСТВЕННЫХ ЗА РАЗРАБОТКУ ПРОЕКТА</w:t>
      </w:r>
    </w:p>
    <w:tbl>
      <w:tblPr>
        <w:tblW w:w="6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8"/>
        <w:gridCol w:w="2305"/>
        <w:gridCol w:w="2028"/>
        <w:gridCol w:w="2028"/>
      </w:tblGrid>
      <w:tr w:rsidR="005B7199" w:rsidRPr="007A3F21" w14:paraId="14ABFF62" w14:textId="77777777" w:rsidTr="0009326F">
        <w:trPr>
          <w:trHeight w:val="566"/>
          <w:jc w:val="center"/>
        </w:trPr>
        <w:tc>
          <w:tcPr>
            <w:tcW w:w="588" w:type="dxa"/>
            <w:shd w:val="clear" w:color="auto" w:fill="FFC000"/>
            <w:vAlign w:val="center"/>
          </w:tcPr>
          <w:p w14:paraId="4ACE7FFD" w14:textId="77777777" w:rsidR="005B7199" w:rsidRPr="007A3F21" w:rsidRDefault="005B7199" w:rsidP="00070DBA">
            <w:pPr>
              <w:spacing w:after="0" w:line="240" w:lineRule="auto"/>
              <w:jc w:val="center"/>
              <w:rPr>
                <w:rFonts w:ascii="Times New Roman" w:hAnsi="Times New Roman" w:cs="Times New Roman"/>
                <w:b/>
                <w:sz w:val="20"/>
                <w:szCs w:val="20"/>
              </w:rPr>
            </w:pPr>
            <w:r w:rsidRPr="007A3F21">
              <w:rPr>
                <w:rFonts w:ascii="Times New Roman" w:hAnsi="Times New Roman" w:cs="Times New Roman"/>
                <w:b/>
                <w:sz w:val="20"/>
                <w:szCs w:val="20"/>
              </w:rPr>
              <w:t>№</w:t>
            </w:r>
            <w:r w:rsidR="005545F1" w:rsidRPr="007A3F21">
              <w:rPr>
                <w:rFonts w:ascii="Times New Roman" w:hAnsi="Times New Roman" w:cs="Times New Roman"/>
                <w:b/>
                <w:sz w:val="20"/>
                <w:szCs w:val="20"/>
              </w:rPr>
              <w:t xml:space="preserve"> </w:t>
            </w:r>
          </w:p>
        </w:tc>
        <w:tc>
          <w:tcPr>
            <w:tcW w:w="2305" w:type="dxa"/>
            <w:shd w:val="clear" w:color="auto" w:fill="FFC000"/>
            <w:vAlign w:val="center"/>
          </w:tcPr>
          <w:p w14:paraId="6F10F941" w14:textId="77777777" w:rsidR="005B7199" w:rsidRPr="007A3F21" w:rsidRDefault="005B7199" w:rsidP="00070DBA">
            <w:pPr>
              <w:spacing w:after="0" w:line="240" w:lineRule="auto"/>
              <w:jc w:val="center"/>
              <w:rPr>
                <w:rFonts w:ascii="Times New Roman" w:hAnsi="Times New Roman" w:cs="Times New Roman"/>
                <w:b/>
                <w:sz w:val="20"/>
                <w:szCs w:val="20"/>
              </w:rPr>
            </w:pPr>
            <w:r w:rsidRPr="007A3F21">
              <w:rPr>
                <w:rFonts w:ascii="Times New Roman" w:hAnsi="Times New Roman" w:cs="Times New Roman"/>
                <w:b/>
                <w:sz w:val="20"/>
                <w:szCs w:val="20"/>
              </w:rPr>
              <w:t>Должность</w:t>
            </w:r>
          </w:p>
        </w:tc>
        <w:tc>
          <w:tcPr>
            <w:tcW w:w="2028" w:type="dxa"/>
            <w:shd w:val="clear" w:color="auto" w:fill="FFC000"/>
            <w:vAlign w:val="center"/>
          </w:tcPr>
          <w:p w14:paraId="7937257A" w14:textId="77777777" w:rsidR="005B7199" w:rsidRPr="007A3F21" w:rsidRDefault="005B7199" w:rsidP="00070DBA">
            <w:pPr>
              <w:spacing w:after="0" w:line="240" w:lineRule="auto"/>
              <w:jc w:val="center"/>
              <w:rPr>
                <w:rFonts w:ascii="Times New Roman" w:hAnsi="Times New Roman" w:cs="Times New Roman"/>
                <w:b/>
                <w:sz w:val="20"/>
                <w:szCs w:val="20"/>
              </w:rPr>
            </w:pPr>
            <w:r w:rsidRPr="007A3F21">
              <w:rPr>
                <w:rFonts w:ascii="Times New Roman" w:hAnsi="Times New Roman" w:cs="Times New Roman"/>
                <w:b/>
                <w:sz w:val="20"/>
                <w:szCs w:val="20"/>
              </w:rPr>
              <w:t>Фамилия И.О.</w:t>
            </w:r>
          </w:p>
        </w:tc>
        <w:tc>
          <w:tcPr>
            <w:tcW w:w="2028" w:type="dxa"/>
            <w:shd w:val="clear" w:color="auto" w:fill="FFC000"/>
            <w:vAlign w:val="center"/>
          </w:tcPr>
          <w:p w14:paraId="53A5A4B1" w14:textId="77777777" w:rsidR="005B7199" w:rsidRPr="007A3F21" w:rsidRDefault="005B7199" w:rsidP="00070DBA">
            <w:pPr>
              <w:spacing w:after="0" w:line="240" w:lineRule="auto"/>
              <w:jc w:val="center"/>
              <w:rPr>
                <w:rFonts w:ascii="Times New Roman" w:hAnsi="Times New Roman" w:cs="Times New Roman"/>
                <w:b/>
                <w:sz w:val="20"/>
                <w:szCs w:val="20"/>
              </w:rPr>
            </w:pPr>
            <w:r w:rsidRPr="007A3F21">
              <w:rPr>
                <w:rFonts w:ascii="Times New Roman" w:hAnsi="Times New Roman" w:cs="Times New Roman"/>
                <w:b/>
                <w:sz w:val="20"/>
                <w:szCs w:val="20"/>
              </w:rPr>
              <w:t>Подпись</w:t>
            </w:r>
          </w:p>
        </w:tc>
      </w:tr>
      <w:tr w:rsidR="005B7199" w:rsidRPr="007A3F21" w14:paraId="48405E1D" w14:textId="77777777" w:rsidTr="005B7199">
        <w:trPr>
          <w:trHeight w:val="532"/>
          <w:jc w:val="center"/>
        </w:trPr>
        <w:tc>
          <w:tcPr>
            <w:tcW w:w="588" w:type="dxa"/>
            <w:shd w:val="clear" w:color="auto" w:fill="auto"/>
            <w:vAlign w:val="center"/>
          </w:tcPr>
          <w:p w14:paraId="2571075A" w14:textId="77777777" w:rsidR="005B7199" w:rsidRPr="007A3F21" w:rsidRDefault="00777B9E" w:rsidP="005B7199">
            <w:pPr>
              <w:spacing w:after="0" w:line="240" w:lineRule="auto"/>
              <w:jc w:val="center"/>
              <w:rPr>
                <w:rFonts w:ascii="Times New Roman" w:hAnsi="Times New Roman" w:cs="Times New Roman"/>
                <w:sz w:val="20"/>
                <w:szCs w:val="20"/>
              </w:rPr>
            </w:pPr>
            <w:r w:rsidRPr="007A3F21">
              <w:rPr>
                <w:rFonts w:ascii="Times New Roman" w:hAnsi="Times New Roman" w:cs="Times New Roman"/>
                <w:sz w:val="20"/>
                <w:szCs w:val="20"/>
              </w:rPr>
              <w:t>1</w:t>
            </w:r>
          </w:p>
        </w:tc>
        <w:tc>
          <w:tcPr>
            <w:tcW w:w="2305" w:type="dxa"/>
            <w:shd w:val="clear" w:color="auto" w:fill="auto"/>
            <w:vAlign w:val="center"/>
          </w:tcPr>
          <w:p w14:paraId="7C33DCBC" w14:textId="77777777" w:rsidR="005B7199" w:rsidRPr="007A3F21" w:rsidRDefault="005B7199" w:rsidP="005B7199">
            <w:pPr>
              <w:spacing w:after="0" w:line="240" w:lineRule="auto"/>
              <w:rPr>
                <w:rFonts w:ascii="Times New Roman" w:hAnsi="Times New Roman" w:cs="Times New Roman"/>
                <w:sz w:val="20"/>
                <w:szCs w:val="20"/>
              </w:rPr>
            </w:pPr>
            <w:r w:rsidRPr="007A3F21">
              <w:rPr>
                <w:rFonts w:ascii="Times New Roman" w:hAnsi="Times New Roman" w:cs="Times New Roman"/>
                <w:sz w:val="20"/>
                <w:szCs w:val="20"/>
              </w:rPr>
              <w:t>Ведущий архитектор проекта</w:t>
            </w:r>
          </w:p>
        </w:tc>
        <w:tc>
          <w:tcPr>
            <w:tcW w:w="2028" w:type="dxa"/>
            <w:shd w:val="clear" w:color="auto" w:fill="auto"/>
            <w:vAlign w:val="center"/>
          </w:tcPr>
          <w:p w14:paraId="6CA81EB7" w14:textId="77777777" w:rsidR="005B7199" w:rsidRPr="007A3F21" w:rsidRDefault="002127EB" w:rsidP="005B7199">
            <w:pPr>
              <w:spacing w:after="0" w:line="240" w:lineRule="auto"/>
              <w:rPr>
                <w:rFonts w:ascii="Times New Roman" w:hAnsi="Times New Roman" w:cs="Times New Roman"/>
                <w:sz w:val="20"/>
                <w:szCs w:val="20"/>
              </w:rPr>
            </w:pPr>
            <w:r w:rsidRPr="007A3F21">
              <w:rPr>
                <w:rFonts w:ascii="Times New Roman" w:hAnsi="Times New Roman" w:cs="Times New Roman"/>
                <w:sz w:val="20"/>
                <w:szCs w:val="20"/>
              </w:rPr>
              <w:t>Шамсутдинова И.А.</w:t>
            </w:r>
          </w:p>
        </w:tc>
        <w:tc>
          <w:tcPr>
            <w:tcW w:w="2028" w:type="dxa"/>
          </w:tcPr>
          <w:p w14:paraId="08AF4D97" w14:textId="280DC613" w:rsidR="005B7199" w:rsidRPr="007A3F21" w:rsidRDefault="004A687E" w:rsidP="005B7199">
            <w:pPr>
              <w:spacing w:after="0" w:line="240" w:lineRule="auto"/>
              <w:rPr>
                <w:rFonts w:ascii="Times New Roman" w:hAnsi="Times New Roman" w:cs="Times New Roman"/>
                <w:sz w:val="20"/>
                <w:szCs w:val="20"/>
              </w:rPr>
            </w:pPr>
            <w:r>
              <w:rPr>
                <w:noProof/>
                <w:lang w:eastAsia="ru-RU"/>
              </w:rPr>
              <w:drawing>
                <wp:anchor distT="0" distB="0" distL="114300" distR="114300" simplePos="0" relativeHeight="251659264" behindDoc="0" locked="0" layoutInCell="1" allowOverlap="1" wp14:anchorId="3374908F" wp14:editId="74A5EE5F">
                  <wp:simplePos x="0" y="0"/>
                  <wp:positionH relativeFrom="column">
                    <wp:posOffset>193040</wp:posOffset>
                  </wp:positionH>
                  <wp:positionV relativeFrom="paragraph">
                    <wp:posOffset>-24765</wp:posOffset>
                  </wp:positionV>
                  <wp:extent cx="638175" cy="478632"/>
                  <wp:effectExtent l="0" t="0" r="0" b="0"/>
                  <wp:wrapNone/>
                  <wp:docPr id="4" name="Рисунок 4" descr="W:\!!!ПРОЕКТЫ\Прочее\подписи\Шамсутдинова.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W:\!!!ПРОЕКТЫ\Прочее\подписи\Шамсутдинова.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8175" cy="478632"/>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77B9E" w:rsidRPr="007A3F21" w14:paraId="77EE83BC" w14:textId="77777777" w:rsidTr="005B7199">
        <w:trPr>
          <w:trHeight w:val="532"/>
          <w:jc w:val="center"/>
        </w:trPr>
        <w:tc>
          <w:tcPr>
            <w:tcW w:w="588" w:type="dxa"/>
            <w:shd w:val="clear" w:color="auto" w:fill="auto"/>
            <w:vAlign w:val="center"/>
          </w:tcPr>
          <w:p w14:paraId="68676A94" w14:textId="77777777" w:rsidR="00777B9E" w:rsidRPr="007A3F21" w:rsidRDefault="00777B9E" w:rsidP="00777B9E">
            <w:pPr>
              <w:spacing w:after="0" w:line="240" w:lineRule="auto"/>
              <w:jc w:val="center"/>
              <w:rPr>
                <w:rFonts w:ascii="Times New Roman" w:hAnsi="Times New Roman" w:cs="Times New Roman"/>
                <w:sz w:val="20"/>
                <w:szCs w:val="20"/>
              </w:rPr>
            </w:pPr>
            <w:r w:rsidRPr="007A3F21">
              <w:rPr>
                <w:rFonts w:ascii="Times New Roman" w:hAnsi="Times New Roman" w:cs="Times New Roman"/>
                <w:sz w:val="20"/>
                <w:szCs w:val="20"/>
              </w:rPr>
              <w:t>2</w:t>
            </w:r>
          </w:p>
        </w:tc>
        <w:tc>
          <w:tcPr>
            <w:tcW w:w="2305" w:type="dxa"/>
            <w:shd w:val="clear" w:color="auto" w:fill="auto"/>
            <w:vAlign w:val="center"/>
          </w:tcPr>
          <w:p w14:paraId="6270AD1E" w14:textId="4EA20842" w:rsidR="00777B9E" w:rsidRPr="007A3F21" w:rsidRDefault="00777B9E" w:rsidP="00777B9E">
            <w:pPr>
              <w:spacing w:after="0" w:line="240" w:lineRule="auto"/>
              <w:rPr>
                <w:rFonts w:ascii="Times New Roman" w:hAnsi="Times New Roman" w:cs="Times New Roman"/>
                <w:sz w:val="20"/>
                <w:szCs w:val="20"/>
              </w:rPr>
            </w:pPr>
            <w:r w:rsidRPr="007A3F21">
              <w:rPr>
                <w:rFonts w:ascii="Times New Roman" w:hAnsi="Times New Roman" w:cs="Times New Roman"/>
                <w:sz w:val="20"/>
                <w:szCs w:val="20"/>
              </w:rPr>
              <w:t xml:space="preserve">Ведущий </w:t>
            </w:r>
            <w:r w:rsidR="000615EB" w:rsidRPr="007A3F21">
              <w:rPr>
                <w:rFonts w:ascii="Times New Roman" w:hAnsi="Times New Roman" w:cs="Times New Roman"/>
                <w:sz w:val="20"/>
                <w:szCs w:val="20"/>
              </w:rPr>
              <w:t>инженер-</w:t>
            </w:r>
            <w:r w:rsidRPr="007A3F21">
              <w:rPr>
                <w:rFonts w:ascii="Times New Roman" w:hAnsi="Times New Roman" w:cs="Times New Roman"/>
                <w:sz w:val="20"/>
                <w:szCs w:val="20"/>
              </w:rPr>
              <w:t>экономист</w:t>
            </w:r>
          </w:p>
        </w:tc>
        <w:tc>
          <w:tcPr>
            <w:tcW w:w="2028" w:type="dxa"/>
            <w:shd w:val="clear" w:color="auto" w:fill="auto"/>
            <w:vAlign w:val="center"/>
          </w:tcPr>
          <w:p w14:paraId="17AE53AF" w14:textId="77777777" w:rsidR="00777B9E" w:rsidRPr="007A3F21" w:rsidRDefault="00777B9E" w:rsidP="00777B9E">
            <w:pPr>
              <w:spacing w:after="0" w:line="240" w:lineRule="auto"/>
              <w:rPr>
                <w:rFonts w:ascii="Times New Roman" w:hAnsi="Times New Roman" w:cs="Times New Roman"/>
                <w:sz w:val="20"/>
                <w:szCs w:val="20"/>
              </w:rPr>
            </w:pPr>
            <w:proofErr w:type="spellStart"/>
            <w:r w:rsidRPr="007A3F21">
              <w:rPr>
                <w:rFonts w:ascii="Times New Roman" w:hAnsi="Times New Roman" w:cs="Times New Roman"/>
                <w:sz w:val="20"/>
                <w:szCs w:val="20"/>
              </w:rPr>
              <w:t>Иойлева</w:t>
            </w:r>
            <w:proofErr w:type="spellEnd"/>
            <w:r w:rsidRPr="007A3F21">
              <w:rPr>
                <w:rFonts w:ascii="Times New Roman" w:hAnsi="Times New Roman" w:cs="Times New Roman"/>
                <w:sz w:val="20"/>
                <w:szCs w:val="20"/>
              </w:rPr>
              <w:t xml:space="preserve"> Е.Н.</w:t>
            </w:r>
          </w:p>
        </w:tc>
        <w:tc>
          <w:tcPr>
            <w:tcW w:w="2028" w:type="dxa"/>
          </w:tcPr>
          <w:p w14:paraId="15CD16C0" w14:textId="3DBD1A46" w:rsidR="00777B9E" w:rsidRPr="007A3F21" w:rsidRDefault="004A687E" w:rsidP="00777B9E">
            <w:pPr>
              <w:spacing w:after="0" w:line="240" w:lineRule="auto"/>
              <w:rPr>
                <w:rFonts w:ascii="Times New Roman" w:hAnsi="Times New Roman" w:cs="Times New Roman"/>
                <w:sz w:val="20"/>
                <w:szCs w:val="20"/>
              </w:rPr>
            </w:pPr>
            <w:r>
              <w:rPr>
                <w:noProof/>
                <w:lang w:eastAsia="ru-RU"/>
              </w:rPr>
              <w:drawing>
                <wp:anchor distT="0" distB="0" distL="114300" distR="114300" simplePos="0" relativeHeight="251661312" behindDoc="0" locked="0" layoutInCell="1" allowOverlap="1" wp14:anchorId="1AA5C5E6" wp14:editId="64A5D38E">
                  <wp:simplePos x="0" y="0"/>
                  <wp:positionH relativeFrom="column">
                    <wp:posOffset>-6985</wp:posOffset>
                  </wp:positionH>
                  <wp:positionV relativeFrom="paragraph">
                    <wp:posOffset>12065</wp:posOffset>
                  </wp:positionV>
                  <wp:extent cx="934917" cy="314325"/>
                  <wp:effectExtent l="0" t="0" r="0" b="0"/>
                  <wp:wrapNone/>
                  <wp:docPr id="9" name="Рисунок 9" descr="W:\!!!ПРОЕКТЫ\Прочее\подписи\Иойлева.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ПРОЕКТЫ\Прочее\подписи\Иойлева.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41337" cy="316484"/>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77B9E" w:rsidRPr="007A3F21" w14:paraId="061CE348" w14:textId="77777777" w:rsidTr="005B7199">
        <w:trPr>
          <w:trHeight w:val="532"/>
          <w:jc w:val="center"/>
        </w:trPr>
        <w:tc>
          <w:tcPr>
            <w:tcW w:w="588" w:type="dxa"/>
            <w:shd w:val="clear" w:color="auto" w:fill="auto"/>
            <w:vAlign w:val="center"/>
          </w:tcPr>
          <w:p w14:paraId="1440C826" w14:textId="77777777" w:rsidR="00777B9E" w:rsidRPr="007A3F21" w:rsidRDefault="00777B9E" w:rsidP="00777B9E">
            <w:pPr>
              <w:spacing w:after="0" w:line="240" w:lineRule="auto"/>
              <w:jc w:val="center"/>
              <w:rPr>
                <w:rFonts w:ascii="Times New Roman" w:hAnsi="Times New Roman" w:cs="Times New Roman"/>
                <w:sz w:val="20"/>
                <w:szCs w:val="20"/>
              </w:rPr>
            </w:pPr>
            <w:r w:rsidRPr="007A3F21">
              <w:rPr>
                <w:rFonts w:ascii="Times New Roman" w:hAnsi="Times New Roman" w:cs="Times New Roman"/>
                <w:sz w:val="20"/>
                <w:szCs w:val="20"/>
              </w:rPr>
              <w:t>3</w:t>
            </w:r>
          </w:p>
        </w:tc>
        <w:tc>
          <w:tcPr>
            <w:tcW w:w="2305" w:type="dxa"/>
            <w:shd w:val="clear" w:color="auto" w:fill="auto"/>
            <w:vAlign w:val="center"/>
          </w:tcPr>
          <w:p w14:paraId="144B0F3B" w14:textId="77777777" w:rsidR="00777B9E" w:rsidRPr="007A3F21" w:rsidRDefault="00777B9E" w:rsidP="00777B9E">
            <w:pPr>
              <w:spacing w:after="0" w:line="240" w:lineRule="auto"/>
              <w:rPr>
                <w:rFonts w:ascii="Times New Roman" w:hAnsi="Times New Roman" w:cs="Times New Roman"/>
                <w:sz w:val="20"/>
                <w:szCs w:val="20"/>
              </w:rPr>
            </w:pPr>
            <w:r w:rsidRPr="007A3F21">
              <w:rPr>
                <w:rFonts w:ascii="Times New Roman" w:hAnsi="Times New Roman" w:cs="Times New Roman"/>
                <w:sz w:val="20"/>
                <w:szCs w:val="20"/>
              </w:rPr>
              <w:t xml:space="preserve">Инженер </w:t>
            </w:r>
            <w:r w:rsidRPr="007A3F21">
              <w:rPr>
                <w:rFonts w:ascii="Times New Roman" w:hAnsi="Times New Roman" w:cs="Times New Roman"/>
                <w:sz w:val="20"/>
                <w:szCs w:val="20"/>
                <w:lang w:val="en-US"/>
              </w:rPr>
              <w:t xml:space="preserve">II </w:t>
            </w:r>
            <w:r w:rsidRPr="007A3F21">
              <w:rPr>
                <w:rFonts w:ascii="Times New Roman" w:hAnsi="Times New Roman" w:cs="Times New Roman"/>
                <w:sz w:val="20"/>
                <w:szCs w:val="20"/>
              </w:rPr>
              <w:t>категории</w:t>
            </w:r>
          </w:p>
        </w:tc>
        <w:tc>
          <w:tcPr>
            <w:tcW w:w="2028" w:type="dxa"/>
            <w:shd w:val="clear" w:color="auto" w:fill="auto"/>
            <w:vAlign w:val="center"/>
          </w:tcPr>
          <w:p w14:paraId="1E941178" w14:textId="77777777" w:rsidR="00777B9E" w:rsidRPr="007A3F21" w:rsidRDefault="00777B9E" w:rsidP="00777B9E">
            <w:pPr>
              <w:spacing w:after="0" w:line="240" w:lineRule="auto"/>
              <w:rPr>
                <w:rFonts w:ascii="Times New Roman" w:hAnsi="Times New Roman" w:cs="Times New Roman"/>
                <w:sz w:val="20"/>
                <w:szCs w:val="20"/>
              </w:rPr>
            </w:pPr>
            <w:proofErr w:type="spellStart"/>
            <w:r w:rsidRPr="007A3F21">
              <w:rPr>
                <w:rFonts w:ascii="Times New Roman" w:hAnsi="Times New Roman" w:cs="Times New Roman"/>
                <w:sz w:val="20"/>
                <w:szCs w:val="20"/>
              </w:rPr>
              <w:t>Дурасов</w:t>
            </w:r>
            <w:proofErr w:type="spellEnd"/>
            <w:r w:rsidRPr="007A3F21">
              <w:rPr>
                <w:rFonts w:ascii="Times New Roman" w:hAnsi="Times New Roman" w:cs="Times New Roman"/>
                <w:sz w:val="20"/>
                <w:szCs w:val="20"/>
              </w:rPr>
              <w:t xml:space="preserve"> М.Ю.</w:t>
            </w:r>
          </w:p>
        </w:tc>
        <w:tc>
          <w:tcPr>
            <w:tcW w:w="2028" w:type="dxa"/>
          </w:tcPr>
          <w:p w14:paraId="316EE390" w14:textId="296D37AD" w:rsidR="00777B9E" w:rsidRPr="007A3F21" w:rsidRDefault="004A687E" w:rsidP="00777B9E">
            <w:pPr>
              <w:spacing w:after="0" w:line="240" w:lineRule="auto"/>
              <w:rPr>
                <w:rFonts w:ascii="Times New Roman" w:hAnsi="Times New Roman" w:cs="Times New Roman"/>
                <w:sz w:val="20"/>
                <w:szCs w:val="20"/>
              </w:rPr>
            </w:pPr>
            <w:r>
              <w:rPr>
                <w:rFonts w:ascii="Times New Roman" w:hAnsi="Times New Roman" w:cs="Times New Roman"/>
                <w:noProof/>
                <w:sz w:val="20"/>
                <w:szCs w:val="20"/>
                <w:lang w:eastAsia="ru-RU"/>
              </w:rPr>
              <w:drawing>
                <wp:anchor distT="0" distB="0" distL="114300" distR="114300" simplePos="0" relativeHeight="251663360" behindDoc="0" locked="0" layoutInCell="1" allowOverlap="1" wp14:anchorId="5DFDAE5B" wp14:editId="3094C632">
                  <wp:simplePos x="0" y="0"/>
                  <wp:positionH relativeFrom="column">
                    <wp:posOffset>221615</wp:posOffset>
                  </wp:positionH>
                  <wp:positionV relativeFrom="paragraph">
                    <wp:posOffset>10795</wp:posOffset>
                  </wp:positionV>
                  <wp:extent cx="457200" cy="360947"/>
                  <wp:effectExtent l="0" t="0" r="0" b="1270"/>
                  <wp:wrapNone/>
                  <wp:docPr id="10" name="Рисунок 10" descr="W:\!!!ПРОЕКТЫ\Прочее\подписи\Дурасов.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ПРОЕКТЫ\Прочее\подписи\Дурасов.t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0" cy="360947"/>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77B9E" w:rsidRPr="007A3F21" w14:paraId="53ED1552" w14:textId="77777777" w:rsidTr="005B7199">
        <w:trPr>
          <w:trHeight w:val="532"/>
          <w:jc w:val="center"/>
        </w:trPr>
        <w:tc>
          <w:tcPr>
            <w:tcW w:w="588" w:type="dxa"/>
            <w:shd w:val="clear" w:color="auto" w:fill="auto"/>
            <w:vAlign w:val="center"/>
          </w:tcPr>
          <w:p w14:paraId="1D47FE13" w14:textId="77777777" w:rsidR="00777B9E" w:rsidRPr="007A3F21" w:rsidRDefault="00777B9E" w:rsidP="00777B9E">
            <w:pPr>
              <w:spacing w:after="0" w:line="240" w:lineRule="auto"/>
              <w:jc w:val="center"/>
              <w:rPr>
                <w:rFonts w:ascii="Times New Roman" w:hAnsi="Times New Roman" w:cs="Times New Roman"/>
                <w:sz w:val="20"/>
                <w:szCs w:val="20"/>
              </w:rPr>
            </w:pPr>
            <w:r w:rsidRPr="007A3F21">
              <w:rPr>
                <w:rFonts w:ascii="Times New Roman" w:hAnsi="Times New Roman" w:cs="Times New Roman"/>
                <w:sz w:val="20"/>
                <w:szCs w:val="20"/>
              </w:rPr>
              <w:t>4</w:t>
            </w:r>
          </w:p>
        </w:tc>
        <w:tc>
          <w:tcPr>
            <w:tcW w:w="2305" w:type="dxa"/>
            <w:shd w:val="clear" w:color="auto" w:fill="auto"/>
            <w:vAlign w:val="center"/>
          </w:tcPr>
          <w:p w14:paraId="6DEAEC3A" w14:textId="4B60A254" w:rsidR="00777B9E" w:rsidRPr="007A3F21" w:rsidRDefault="00C3328E" w:rsidP="00C3328E">
            <w:pPr>
              <w:spacing w:after="0" w:line="240" w:lineRule="auto"/>
              <w:rPr>
                <w:rFonts w:ascii="Times New Roman" w:hAnsi="Times New Roman" w:cs="Times New Roman"/>
                <w:sz w:val="20"/>
                <w:szCs w:val="20"/>
              </w:rPr>
            </w:pPr>
            <w:r w:rsidRPr="007A3F21">
              <w:rPr>
                <w:rFonts w:ascii="Times New Roman" w:hAnsi="Times New Roman" w:cs="Times New Roman"/>
                <w:sz w:val="20"/>
                <w:szCs w:val="20"/>
              </w:rPr>
              <w:t>Главный и</w:t>
            </w:r>
            <w:r w:rsidR="00777B9E" w:rsidRPr="007A3F21">
              <w:rPr>
                <w:rFonts w:ascii="Times New Roman" w:hAnsi="Times New Roman" w:cs="Times New Roman"/>
                <w:sz w:val="20"/>
                <w:szCs w:val="20"/>
              </w:rPr>
              <w:t xml:space="preserve">нженер </w:t>
            </w:r>
            <w:r w:rsidRPr="007A3F21">
              <w:rPr>
                <w:rFonts w:ascii="Times New Roman" w:hAnsi="Times New Roman" w:cs="Times New Roman"/>
                <w:sz w:val="20"/>
                <w:szCs w:val="20"/>
              </w:rPr>
              <w:t>проекта</w:t>
            </w:r>
          </w:p>
        </w:tc>
        <w:tc>
          <w:tcPr>
            <w:tcW w:w="2028" w:type="dxa"/>
            <w:shd w:val="clear" w:color="auto" w:fill="auto"/>
            <w:vAlign w:val="center"/>
          </w:tcPr>
          <w:p w14:paraId="6875584A" w14:textId="5B3E3689" w:rsidR="00777B9E" w:rsidRPr="007A3F21" w:rsidRDefault="00AF18BA" w:rsidP="00777B9E">
            <w:pPr>
              <w:spacing w:after="0" w:line="240" w:lineRule="auto"/>
              <w:rPr>
                <w:rFonts w:ascii="Times New Roman" w:hAnsi="Times New Roman" w:cs="Times New Roman"/>
                <w:sz w:val="20"/>
                <w:szCs w:val="20"/>
              </w:rPr>
            </w:pPr>
            <w:r w:rsidRPr="007A3F21">
              <w:rPr>
                <w:rFonts w:ascii="Times New Roman" w:hAnsi="Times New Roman" w:cs="Times New Roman"/>
                <w:sz w:val="20"/>
                <w:szCs w:val="20"/>
              </w:rPr>
              <w:t>Сорокин В.Д.</w:t>
            </w:r>
          </w:p>
        </w:tc>
        <w:tc>
          <w:tcPr>
            <w:tcW w:w="2028" w:type="dxa"/>
          </w:tcPr>
          <w:p w14:paraId="78C90C62" w14:textId="6BC43789" w:rsidR="00777B9E" w:rsidRPr="007A3F21" w:rsidRDefault="004A687E" w:rsidP="004A687E">
            <w:pPr>
              <w:spacing w:after="0" w:line="240" w:lineRule="auto"/>
              <w:jc w:val="center"/>
              <w:rPr>
                <w:rFonts w:ascii="Times New Roman" w:hAnsi="Times New Roman" w:cs="Times New Roman"/>
                <w:sz w:val="20"/>
                <w:szCs w:val="20"/>
              </w:rPr>
            </w:pPr>
            <w:r>
              <w:rPr>
                <w:rFonts w:ascii="Times New Roman" w:hAnsi="Times New Roman" w:cs="Times New Roman"/>
                <w:noProof/>
                <w:sz w:val="20"/>
                <w:szCs w:val="20"/>
                <w:lang w:eastAsia="ru-RU"/>
              </w:rPr>
              <w:drawing>
                <wp:anchor distT="0" distB="0" distL="114300" distR="114300" simplePos="0" relativeHeight="251666432" behindDoc="1" locked="0" layoutInCell="1" allowOverlap="1" wp14:anchorId="2399A02E" wp14:editId="583AE2F3">
                  <wp:simplePos x="0" y="0"/>
                  <wp:positionH relativeFrom="column">
                    <wp:posOffset>347425</wp:posOffset>
                  </wp:positionH>
                  <wp:positionV relativeFrom="paragraph">
                    <wp:posOffset>-2540</wp:posOffset>
                  </wp:positionV>
                  <wp:extent cx="353616" cy="419100"/>
                  <wp:effectExtent l="0" t="0" r="8890" b="0"/>
                  <wp:wrapNone/>
                  <wp:docPr id="14" name="Рисунок 14" descr="W:\!!!ПРОЕКТЫ\Прочее\подписи\Сороки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ПРОЕКТЫ\Прочее\подписи\Сорокин.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5975" cy="421896"/>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77B9E" w:rsidRPr="007A3F21" w14:paraId="5030CD48" w14:textId="77777777" w:rsidTr="00CD5794">
        <w:trPr>
          <w:trHeight w:val="520"/>
          <w:jc w:val="center"/>
        </w:trPr>
        <w:tc>
          <w:tcPr>
            <w:tcW w:w="588" w:type="dxa"/>
            <w:shd w:val="clear" w:color="auto" w:fill="auto"/>
            <w:vAlign w:val="center"/>
          </w:tcPr>
          <w:p w14:paraId="61AE68CA" w14:textId="778471FB" w:rsidR="00777B9E" w:rsidRPr="007A3F21" w:rsidRDefault="00CD5794" w:rsidP="00777B9E">
            <w:pPr>
              <w:spacing w:after="0" w:line="240" w:lineRule="auto"/>
              <w:jc w:val="center"/>
              <w:rPr>
                <w:rFonts w:ascii="Times New Roman" w:hAnsi="Times New Roman" w:cs="Times New Roman"/>
                <w:sz w:val="20"/>
                <w:szCs w:val="20"/>
              </w:rPr>
            </w:pPr>
            <w:r w:rsidRPr="007A3F21">
              <w:rPr>
                <w:rFonts w:ascii="Times New Roman" w:hAnsi="Times New Roman" w:cs="Times New Roman"/>
                <w:sz w:val="20"/>
                <w:szCs w:val="20"/>
              </w:rPr>
              <w:t>5</w:t>
            </w:r>
          </w:p>
        </w:tc>
        <w:tc>
          <w:tcPr>
            <w:tcW w:w="2305" w:type="dxa"/>
            <w:shd w:val="clear" w:color="auto" w:fill="auto"/>
            <w:vAlign w:val="center"/>
          </w:tcPr>
          <w:p w14:paraId="7AF700FE" w14:textId="77777777" w:rsidR="00777B9E" w:rsidRPr="007A3F21" w:rsidRDefault="00B113C0" w:rsidP="00777B9E">
            <w:pPr>
              <w:spacing w:after="0" w:line="240" w:lineRule="auto"/>
              <w:rPr>
                <w:rFonts w:ascii="Times New Roman" w:hAnsi="Times New Roman" w:cs="Times New Roman"/>
                <w:sz w:val="20"/>
                <w:szCs w:val="20"/>
              </w:rPr>
            </w:pPr>
            <w:r w:rsidRPr="007A3F21">
              <w:rPr>
                <w:rFonts w:ascii="Times New Roman" w:hAnsi="Times New Roman" w:cs="Times New Roman"/>
                <w:sz w:val="20"/>
                <w:szCs w:val="20"/>
              </w:rPr>
              <w:t xml:space="preserve">Директор </w:t>
            </w:r>
            <w:proofErr w:type="spellStart"/>
            <w:r w:rsidRPr="007A3F21">
              <w:rPr>
                <w:rFonts w:ascii="Times New Roman" w:hAnsi="Times New Roman" w:cs="Times New Roman"/>
                <w:sz w:val="20"/>
                <w:szCs w:val="20"/>
              </w:rPr>
              <w:t>НПЦРТиМП</w:t>
            </w:r>
            <w:proofErr w:type="spellEnd"/>
          </w:p>
        </w:tc>
        <w:tc>
          <w:tcPr>
            <w:tcW w:w="2028" w:type="dxa"/>
            <w:shd w:val="clear" w:color="auto" w:fill="auto"/>
            <w:vAlign w:val="center"/>
          </w:tcPr>
          <w:p w14:paraId="70EE1AE3" w14:textId="77777777" w:rsidR="00777B9E" w:rsidRPr="007A3F21" w:rsidRDefault="00777B9E" w:rsidP="00777B9E">
            <w:pPr>
              <w:spacing w:after="0" w:line="240" w:lineRule="auto"/>
              <w:rPr>
                <w:rFonts w:ascii="Times New Roman" w:hAnsi="Times New Roman" w:cs="Times New Roman"/>
                <w:sz w:val="20"/>
                <w:szCs w:val="20"/>
              </w:rPr>
            </w:pPr>
            <w:r w:rsidRPr="007A3F21">
              <w:rPr>
                <w:rFonts w:ascii="Times New Roman" w:hAnsi="Times New Roman" w:cs="Times New Roman"/>
                <w:sz w:val="20"/>
                <w:szCs w:val="20"/>
              </w:rPr>
              <w:t>Гришко А.В.</w:t>
            </w:r>
          </w:p>
        </w:tc>
        <w:tc>
          <w:tcPr>
            <w:tcW w:w="2028" w:type="dxa"/>
          </w:tcPr>
          <w:p w14:paraId="798A782A" w14:textId="463DA702" w:rsidR="00777B9E" w:rsidRPr="007A3F21" w:rsidRDefault="004A687E" w:rsidP="00777B9E">
            <w:pPr>
              <w:spacing w:after="0" w:line="240" w:lineRule="auto"/>
              <w:rPr>
                <w:rFonts w:ascii="Times New Roman" w:hAnsi="Times New Roman" w:cs="Times New Roman"/>
                <w:sz w:val="20"/>
                <w:szCs w:val="20"/>
              </w:rPr>
            </w:pPr>
            <w:r>
              <w:rPr>
                <w:rFonts w:ascii="Times New Roman" w:hAnsi="Times New Roman" w:cs="Times New Roman"/>
                <w:noProof/>
                <w:sz w:val="20"/>
                <w:szCs w:val="20"/>
                <w:lang w:eastAsia="ru-RU"/>
              </w:rPr>
              <w:drawing>
                <wp:anchor distT="0" distB="0" distL="114300" distR="114300" simplePos="0" relativeHeight="251665408" behindDoc="0" locked="0" layoutInCell="1" allowOverlap="1" wp14:anchorId="463CC162" wp14:editId="759B1EF2">
                  <wp:simplePos x="0" y="0"/>
                  <wp:positionH relativeFrom="column">
                    <wp:posOffset>116840</wp:posOffset>
                  </wp:positionH>
                  <wp:positionV relativeFrom="paragraph">
                    <wp:posOffset>-29845</wp:posOffset>
                  </wp:positionV>
                  <wp:extent cx="914400" cy="529800"/>
                  <wp:effectExtent l="0" t="0" r="0" b="3810"/>
                  <wp:wrapNone/>
                  <wp:docPr id="12" name="Рисунок 12" descr="W:\!!!ПРОЕКТЫ\Прочее\подписи\Гришко.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ПРОЕКТЫ\Прочее\подписи\Гришко.t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14400" cy="5298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7B401DE4" w14:textId="77777777" w:rsidR="00E90823" w:rsidRPr="007A3F21" w:rsidRDefault="00E90823" w:rsidP="00206825">
      <w:pPr>
        <w:rPr>
          <w:rFonts w:ascii="Times New Roman" w:hAnsi="Times New Roman" w:cs="Times New Roman"/>
        </w:rPr>
      </w:pPr>
    </w:p>
    <w:p w14:paraId="65C7B2C1" w14:textId="77777777" w:rsidR="00E90823" w:rsidRPr="007A3F21" w:rsidRDefault="00E90823" w:rsidP="00E90823">
      <w:pPr>
        <w:rPr>
          <w:rFonts w:ascii="Times New Roman" w:hAnsi="Times New Roman" w:cs="Times New Roman"/>
        </w:rPr>
      </w:pPr>
    </w:p>
    <w:p w14:paraId="39218AED" w14:textId="77777777" w:rsidR="00E90823" w:rsidRPr="007A3F21" w:rsidRDefault="00E90823" w:rsidP="00E90823">
      <w:pPr>
        <w:rPr>
          <w:rFonts w:ascii="Times New Roman" w:hAnsi="Times New Roman" w:cs="Times New Roman"/>
        </w:rPr>
      </w:pPr>
    </w:p>
    <w:p w14:paraId="56DB86C1" w14:textId="77777777" w:rsidR="00E90823" w:rsidRPr="007A3F21" w:rsidRDefault="00E90823" w:rsidP="00E90823">
      <w:pPr>
        <w:rPr>
          <w:rFonts w:ascii="Times New Roman" w:hAnsi="Times New Roman" w:cs="Times New Roman"/>
        </w:rPr>
      </w:pPr>
    </w:p>
    <w:p w14:paraId="3ECD8017" w14:textId="77777777" w:rsidR="00E90823" w:rsidRPr="007A3F21" w:rsidRDefault="00E90823" w:rsidP="00E90823">
      <w:pPr>
        <w:rPr>
          <w:rFonts w:ascii="Times New Roman" w:hAnsi="Times New Roman" w:cs="Times New Roman"/>
        </w:rPr>
      </w:pPr>
    </w:p>
    <w:p w14:paraId="6CB7D45C" w14:textId="77777777" w:rsidR="00E90823" w:rsidRPr="007A3F21" w:rsidRDefault="00E90823" w:rsidP="00E90823">
      <w:pPr>
        <w:rPr>
          <w:rFonts w:ascii="Times New Roman" w:hAnsi="Times New Roman" w:cs="Times New Roman"/>
        </w:rPr>
      </w:pPr>
    </w:p>
    <w:p w14:paraId="635ABDBD" w14:textId="77777777" w:rsidR="00E90823" w:rsidRPr="007A3F21" w:rsidRDefault="00E90823" w:rsidP="00E90823">
      <w:pPr>
        <w:rPr>
          <w:rFonts w:ascii="Times New Roman" w:hAnsi="Times New Roman" w:cs="Times New Roman"/>
        </w:rPr>
      </w:pPr>
    </w:p>
    <w:p w14:paraId="2B2DE04A" w14:textId="77777777" w:rsidR="00E90823" w:rsidRPr="007A3F21" w:rsidRDefault="00E90823" w:rsidP="00E90823">
      <w:pPr>
        <w:rPr>
          <w:rFonts w:ascii="Times New Roman" w:hAnsi="Times New Roman" w:cs="Times New Roman"/>
        </w:rPr>
      </w:pPr>
    </w:p>
    <w:p w14:paraId="1A024E8D" w14:textId="77777777" w:rsidR="00E90823" w:rsidRPr="007A3F21" w:rsidRDefault="00E90823" w:rsidP="00E90823">
      <w:pPr>
        <w:rPr>
          <w:rFonts w:ascii="Times New Roman" w:hAnsi="Times New Roman" w:cs="Times New Roman"/>
        </w:rPr>
      </w:pPr>
    </w:p>
    <w:p w14:paraId="658C3EA1" w14:textId="77777777" w:rsidR="00E90823" w:rsidRPr="007A3F21" w:rsidRDefault="00E90823" w:rsidP="00E90823">
      <w:pPr>
        <w:rPr>
          <w:rFonts w:ascii="Times New Roman" w:hAnsi="Times New Roman" w:cs="Times New Roman"/>
        </w:rPr>
      </w:pPr>
    </w:p>
    <w:p w14:paraId="504B844C" w14:textId="77777777" w:rsidR="00E90823" w:rsidRPr="007A3F21" w:rsidRDefault="00E90823" w:rsidP="00E90823">
      <w:pPr>
        <w:rPr>
          <w:rFonts w:ascii="Times New Roman" w:hAnsi="Times New Roman" w:cs="Times New Roman"/>
        </w:rPr>
      </w:pPr>
    </w:p>
    <w:p w14:paraId="7C1F4154" w14:textId="77777777" w:rsidR="00E90823" w:rsidRPr="007A3F21" w:rsidRDefault="00E90823" w:rsidP="00E90823">
      <w:pPr>
        <w:rPr>
          <w:rFonts w:ascii="Times New Roman" w:hAnsi="Times New Roman" w:cs="Times New Roman"/>
        </w:rPr>
      </w:pPr>
    </w:p>
    <w:p w14:paraId="561A3F08" w14:textId="77777777" w:rsidR="00E90823" w:rsidRPr="007A3F21" w:rsidRDefault="00E90823" w:rsidP="00E90823">
      <w:pPr>
        <w:rPr>
          <w:rFonts w:ascii="Times New Roman" w:hAnsi="Times New Roman" w:cs="Times New Roman"/>
        </w:rPr>
      </w:pPr>
    </w:p>
    <w:p w14:paraId="47F0F823" w14:textId="77777777" w:rsidR="00E90823" w:rsidRPr="007A3F21" w:rsidRDefault="00E90823" w:rsidP="00E90823">
      <w:pPr>
        <w:rPr>
          <w:rFonts w:ascii="Times New Roman" w:hAnsi="Times New Roman" w:cs="Times New Roman"/>
        </w:rPr>
      </w:pPr>
    </w:p>
    <w:p w14:paraId="026C3594" w14:textId="77777777" w:rsidR="00E90823" w:rsidRPr="007A3F21" w:rsidRDefault="00E90823" w:rsidP="00E90823">
      <w:pPr>
        <w:rPr>
          <w:rFonts w:ascii="Times New Roman" w:hAnsi="Times New Roman" w:cs="Times New Roman"/>
        </w:rPr>
      </w:pPr>
    </w:p>
    <w:p w14:paraId="0C502099" w14:textId="77777777" w:rsidR="00E90823" w:rsidRPr="007A3F21" w:rsidRDefault="00E90823" w:rsidP="00E90823">
      <w:pPr>
        <w:rPr>
          <w:rFonts w:ascii="Times New Roman" w:hAnsi="Times New Roman" w:cs="Times New Roman"/>
        </w:rPr>
      </w:pPr>
    </w:p>
    <w:p w14:paraId="78FF390A" w14:textId="77777777" w:rsidR="00E90823" w:rsidRPr="007A3F21" w:rsidRDefault="00E90823" w:rsidP="00E90823">
      <w:pPr>
        <w:rPr>
          <w:rFonts w:ascii="Times New Roman" w:hAnsi="Times New Roman" w:cs="Times New Roman"/>
        </w:rPr>
      </w:pPr>
    </w:p>
    <w:p w14:paraId="723C32F3" w14:textId="77777777" w:rsidR="00E90823" w:rsidRPr="007A3F21" w:rsidRDefault="00E90823" w:rsidP="00E90823">
      <w:pPr>
        <w:rPr>
          <w:rFonts w:ascii="Times New Roman" w:hAnsi="Times New Roman" w:cs="Times New Roman"/>
        </w:rPr>
      </w:pPr>
    </w:p>
    <w:p w14:paraId="0A7B8ECA" w14:textId="77777777" w:rsidR="00E90823" w:rsidRPr="007A3F21" w:rsidRDefault="00E90823" w:rsidP="00E90823">
      <w:pPr>
        <w:rPr>
          <w:rFonts w:ascii="Times New Roman" w:hAnsi="Times New Roman" w:cs="Times New Roman"/>
        </w:rPr>
      </w:pPr>
    </w:p>
    <w:p w14:paraId="41218E42" w14:textId="77777777" w:rsidR="00E90823" w:rsidRPr="007A3F21" w:rsidRDefault="00E90823" w:rsidP="00E90823">
      <w:pPr>
        <w:rPr>
          <w:rFonts w:ascii="Times New Roman" w:hAnsi="Times New Roman" w:cs="Times New Roman"/>
        </w:rPr>
      </w:pPr>
    </w:p>
    <w:p w14:paraId="3F5B60A1" w14:textId="77777777" w:rsidR="00E90823" w:rsidRPr="007A3F21" w:rsidRDefault="00E90823" w:rsidP="00E90823">
      <w:pPr>
        <w:rPr>
          <w:rFonts w:ascii="Times New Roman" w:hAnsi="Times New Roman" w:cs="Times New Roman"/>
        </w:rPr>
      </w:pPr>
    </w:p>
    <w:p w14:paraId="2F96D47C" w14:textId="77777777" w:rsidR="00E90823" w:rsidRPr="007A3F21" w:rsidRDefault="00E90823" w:rsidP="00E90823">
      <w:pPr>
        <w:rPr>
          <w:rFonts w:ascii="Times New Roman" w:hAnsi="Times New Roman" w:cs="Times New Roman"/>
        </w:rPr>
      </w:pPr>
    </w:p>
    <w:p w14:paraId="48626446" w14:textId="77777777" w:rsidR="0029269B" w:rsidRPr="007A3F21" w:rsidRDefault="00E90823" w:rsidP="00E90823">
      <w:pPr>
        <w:tabs>
          <w:tab w:val="center" w:pos="5102"/>
        </w:tabs>
        <w:rPr>
          <w:rFonts w:ascii="Times New Roman" w:hAnsi="Times New Roman" w:cs="Times New Roman"/>
        </w:rPr>
        <w:sectPr w:rsidR="0029269B" w:rsidRPr="007A3F21" w:rsidSect="00455F95">
          <w:pgSz w:w="11906" w:h="16838"/>
          <w:pgMar w:top="1134" w:right="567" w:bottom="1134" w:left="1134" w:header="708" w:footer="708" w:gutter="0"/>
          <w:pgNumType w:start="2" w:chapStyle="1"/>
          <w:cols w:space="708"/>
          <w:docGrid w:linePitch="360"/>
        </w:sectPr>
      </w:pPr>
      <w:r w:rsidRPr="007A3F21">
        <w:rPr>
          <w:rFonts w:ascii="Times New Roman" w:hAnsi="Times New Roman" w:cs="Times New Roman"/>
        </w:rPr>
        <w:tab/>
      </w:r>
    </w:p>
    <w:sdt>
      <w:sdtPr>
        <w:rPr>
          <w:rFonts w:ascii="Times New Roman" w:eastAsiaTheme="minorHAnsi" w:hAnsi="Times New Roman" w:cstheme="minorBidi"/>
          <w:b w:val="0"/>
          <w:bCs w:val="0"/>
          <w:color w:val="auto"/>
          <w:sz w:val="22"/>
          <w:szCs w:val="22"/>
        </w:rPr>
        <w:id w:val="1497697978"/>
        <w:docPartObj>
          <w:docPartGallery w:val="Table of Contents"/>
          <w:docPartUnique/>
        </w:docPartObj>
      </w:sdtPr>
      <w:sdtEndPr>
        <w:rPr>
          <w:rFonts w:eastAsia="Times New Roman" w:cs="Times New Roman"/>
          <w:b/>
          <w:bCs/>
          <w:color w:val="365F91"/>
          <w:sz w:val="26"/>
          <w:szCs w:val="26"/>
        </w:rPr>
      </w:sdtEndPr>
      <w:sdtContent>
        <w:p w14:paraId="15359064" w14:textId="77777777" w:rsidR="00C3328E" w:rsidRPr="007A3F21" w:rsidRDefault="00D94493" w:rsidP="00C3328E">
          <w:pPr>
            <w:pStyle w:val="af8"/>
            <w:shd w:val="clear" w:color="auto" w:fill="FFC000"/>
            <w:tabs>
              <w:tab w:val="left" w:pos="9480"/>
            </w:tabs>
            <w:rPr>
              <w:noProof/>
            </w:rPr>
          </w:pPr>
          <w:r w:rsidRPr="007A3F21">
            <w:rPr>
              <w:rFonts w:ascii="Times New Roman" w:hAnsi="Times New Roman"/>
              <w:color w:val="auto"/>
              <w:sz w:val="32"/>
              <w:szCs w:val="32"/>
            </w:rPr>
            <w:t>Содержание</w:t>
          </w:r>
          <w:r w:rsidR="00C3328E" w:rsidRPr="007A3F21">
            <w:rPr>
              <w:rFonts w:ascii="Times New Roman" w:hAnsi="Times New Roman"/>
              <w:sz w:val="26"/>
              <w:szCs w:val="26"/>
            </w:rPr>
            <w:fldChar w:fldCharType="begin"/>
          </w:r>
          <w:r w:rsidR="00C3328E" w:rsidRPr="007A3F21">
            <w:rPr>
              <w:rFonts w:ascii="Times New Roman" w:hAnsi="Times New Roman"/>
              <w:sz w:val="26"/>
              <w:szCs w:val="26"/>
            </w:rPr>
            <w:instrText xml:space="preserve"> TOC \o "1-4" \u </w:instrText>
          </w:r>
          <w:r w:rsidR="00C3328E" w:rsidRPr="007A3F21">
            <w:rPr>
              <w:rFonts w:ascii="Times New Roman" w:hAnsi="Times New Roman"/>
              <w:sz w:val="26"/>
              <w:szCs w:val="26"/>
            </w:rPr>
            <w:fldChar w:fldCharType="separate"/>
          </w:r>
        </w:p>
        <w:p w14:paraId="42F0FFBB" w14:textId="77777777" w:rsidR="00C3328E" w:rsidRPr="007A3F21" w:rsidRDefault="00C3328E">
          <w:pPr>
            <w:pStyle w:val="14"/>
            <w:rPr>
              <w:rFonts w:asciiTheme="minorHAnsi" w:eastAsiaTheme="minorEastAsia" w:hAnsiTheme="minorHAnsi"/>
              <w:noProof/>
              <w:sz w:val="22"/>
              <w:lang w:eastAsia="ru-RU"/>
            </w:rPr>
          </w:pPr>
          <w:r w:rsidRPr="007A3F21">
            <w:rPr>
              <w:rFonts w:cs="Times New Roman"/>
              <w:noProof/>
            </w:rPr>
            <w:t>Состав проекта</w:t>
          </w:r>
          <w:r w:rsidRPr="007A3F21">
            <w:rPr>
              <w:noProof/>
            </w:rPr>
            <w:tab/>
          </w:r>
          <w:r w:rsidRPr="007A3F21">
            <w:rPr>
              <w:noProof/>
            </w:rPr>
            <w:fldChar w:fldCharType="begin"/>
          </w:r>
          <w:r w:rsidRPr="007A3F21">
            <w:rPr>
              <w:noProof/>
            </w:rPr>
            <w:instrText xml:space="preserve"> PAGEREF _Toc53136710 \h </w:instrText>
          </w:r>
          <w:r w:rsidRPr="007A3F21">
            <w:rPr>
              <w:noProof/>
            </w:rPr>
          </w:r>
          <w:r w:rsidRPr="007A3F21">
            <w:rPr>
              <w:noProof/>
            </w:rPr>
            <w:fldChar w:fldCharType="separate"/>
          </w:r>
          <w:r w:rsidR="00D51E8C">
            <w:rPr>
              <w:noProof/>
            </w:rPr>
            <w:t>6</w:t>
          </w:r>
          <w:r w:rsidRPr="007A3F21">
            <w:rPr>
              <w:noProof/>
            </w:rPr>
            <w:fldChar w:fldCharType="end"/>
          </w:r>
        </w:p>
        <w:p w14:paraId="328F73A3" w14:textId="77777777" w:rsidR="00C3328E" w:rsidRPr="007A3F21" w:rsidRDefault="00C3328E">
          <w:pPr>
            <w:pStyle w:val="14"/>
            <w:rPr>
              <w:rFonts w:asciiTheme="minorHAnsi" w:eastAsiaTheme="minorEastAsia" w:hAnsiTheme="minorHAnsi"/>
              <w:noProof/>
              <w:sz w:val="22"/>
              <w:lang w:eastAsia="ru-RU"/>
            </w:rPr>
          </w:pPr>
          <w:r w:rsidRPr="007A3F21">
            <w:rPr>
              <w:noProof/>
            </w:rPr>
            <w:t>Введение</w:t>
          </w:r>
          <w:r w:rsidRPr="007A3F21">
            <w:rPr>
              <w:noProof/>
            </w:rPr>
            <w:tab/>
          </w:r>
          <w:r w:rsidRPr="007A3F21">
            <w:rPr>
              <w:noProof/>
            </w:rPr>
            <w:fldChar w:fldCharType="begin"/>
          </w:r>
          <w:r w:rsidRPr="007A3F21">
            <w:rPr>
              <w:noProof/>
            </w:rPr>
            <w:instrText xml:space="preserve"> PAGEREF _Toc53136711 \h </w:instrText>
          </w:r>
          <w:r w:rsidRPr="007A3F21">
            <w:rPr>
              <w:noProof/>
            </w:rPr>
          </w:r>
          <w:r w:rsidRPr="007A3F21">
            <w:rPr>
              <w:noProof/>
            </w:rPr>
            <w:fldChar w:fldCharType="separate"/>
          </w:r>
          <w:r w:rsidR="00D51E8C">
            <w:rPr>
              <w:noProof/>
            </w:rPr>
            <w:t>7</w:t>
          </w:r>
          <w:r w:rsidRPr="007A3F21">
            <w:rPr>
              <w:noProof/>
            </w:rPr>
            <w:fldChar w:fldCharType="end"/>
          </w:r>
        </w:p>
        <w:p w14:paraId="445411BA" w14:textId="77777777" w:rsidR="00C3328E" w:rsidRPr="007A3F21" w:rsidRDefault="00C3328E">
          <w:pPr>
            <w:pStyle w:val="21"/>
            <w:tabs>
              <w:tab w:val="left" w:pos="660"/>
              <w:tab w:val="right" w:leader="dot" w:pos="10195"/>
            </w:tabs>
            <w:rPr>
              <w:rFonts w:asciiTheme="minorHAnsi" w:eastAsiaTheme="minorEastAsia" w:hAnsiTheme="minorHAnsi"/>
              <w:noProof/>
              <w:sz w:val="22"/>
              <w:lang w:eastAsia="ru-RU"/>
            </w:rPr>
          </w:pPr>
          <w:r w:rsidRPr="007A3F21">
            <w:rPr>
              <w:noProof/>
            </w:rPr>
            <w:t>1.</w:t>
          </w:r>
          <w:r w:rsidRPr="007A3F21">
            <w:rPr>
              <w:rFonts w:asciiTheme="minorHAnsi" w:eastAsiaTheme="minorEastAsia" w:hAnsiTheme="minorHAnsi"/>
              <w:noProof/>
              <w:sz w:val="22"/>
              <w:lang w:eastAsia="ru-RU"/>
            </w:rPr>
            <w:tab/>
          </w:r>
          <w:r w:rsidRPr="007A3F21">
            <w:rPr>
              <w:noProof/>
            </w:rPr>
            <w:t>Задание на проектирование КСОДД</w:t>
          </w:r>
          <w:r w:rsidRPr="007A3F21">
            <w:rPr>
              <w:noProof/>
            </w:rPr>
            <w:tab/>
          </w:r>
          <w:r w:rsidRPr="007A3F21">
            <w:rPr>
              <w:noProof/>
            </w:rPr>
            <w:fldChar w:fldCharType="begin"/>
          </w:r>
          <w:r w:rsidRPr="007A3F21">
            <w:rPr>
              <w:noProof/>
            </w:rPr>
            <w:instrText xml:space="preserve"> PAGEREF _Toc53136712 \h </w:instrText>
          </w:r>
          <w:r w:rsidRPr="007A3F21">
            <w:rPr>
              <w:noProof/>
            </w:rPr>
          </w:r>
          <w:r w:rsidRPr="007A3F21">
            <w:rPr>
              <w:noProof/>
            </w:rPr>
            <w:fldChar w:fldCharType="separate"/>
          </w:r>
          <w:r w:rsidR="00D51E8C">
            <w:rPr>
              <w:noProof/>
            </w:rPr>
            <w:t>10</w:t>
          </w:r>
          <w:r w:rsidRPr="007A3F21">
            <w:rPr>
              <w:noProof/>
            </w:rPr>
            <w:fldChar w:fldCharType="end"/>
          </w:r>
        </w:p>
        <w:p w14:paraId="6838DA6B" w14:textId="77777777" w:rsidR="00C3328E" w:rsidRPr="007A3F21" w:rsidRDefault="00C3328E">
          <w:pPr>
            <w:pStyle w:val="21"/>
            <w:tabs>
              <w:tab w:val="left" w:pos="660"/>
              <w:tab w:val="right" w:leader="dot" w:pos="10195"/>
            </w:tabs>
            <w:rPr>
              <w:rFonts w:asciiTheme="minorHAnsi" w:eastAsiaTheme="minorEastAsia" w:hAnsiTheme="minorHAnsi"/>
              <w:noProof/>
              <w:sz w:val="22"/>
              <w:lang w:eastAsia="ru-RU"/>
            </w:rPr>
          </w:pPr>
          <w:r w:rsidRPr="007A3F21">
            <w:rPr>
              <w:noProof/>
              <w:kern w:val="1"/>
            </w:rPr>
            <w:t>2.</w:t>
          </w:r>
          <w:r w:rsidRPr="007A3F21">
            <w:rPr>
              <w:rFonts w:asciiTheme="minorHAnsi" w:eastAsiaTheme="minorEastAsia" w:hAnsiTheme="minorHAnsi"/>
              <w:noProof/>
              <w:sz w:val="22"/>
              <w:lang w:eastAsia="ru-RU"/>
            </w:rPr>
            <w:tab/>
          </w:r>
          <w:r w:rsidRPr="007A3F21">
            <w:rPr>
              <w:noProof/>
            </w:rPr>
            <w:t>Паспорт КСОДД</w:t>
          </w:r>
          <w:r w:rsidRPr="007A3F21">
            <w:rPr>
              <w:noProof/>
            </w:rPr>
            <w:tab/>
          </w:r>
          <w:r w:rsidRPr="007A3F21">
            <w:rPr>
              <w:noProof/>
            </w:rPr>
            <w:fldChar w:fldCharType="begin"/>
          </w:r>
          <w:r w:rsidRPr="007A3F21">
            <w:rPr>
              <w:noProof/>
            </w:rPr>
            <w:instrText xml:space="preserve"> PAGEREF _Toc53136713 \h </w:instrText>
          </w:r>
          <w:r w:rsidRPr="007A3F21">
            <w:rPr>
              <w:noProof/>
            </w:rPr>
          </w:r>
          <w:r w:rsidRPr="007A3F21">
            <w:rPr>
              <w:noProof/>
            </w:rPr>
            <w:fldChar w:fldCharType="separate"/>
          </w:r>
          <w:r w:rsidR="00D51E8C">
            <w:rPr>
              <w:noProof/>
            </w:rPr>
            <w:t>14</w:t>
          </w:r>
          <w:r w:rsidRPr="007A3F21">
            <w:rPr>
              <w:noProof/>
            </w:rPr>
            <w:fldChar w:fldCharType="end"/>
          </w:r>
        </w:p>
        <w:p w14:paraId="68203082" w14:textId="77777777" w:rsidR="00C3328E" w:rsidRPr="007A3F21" w:rsidRDefault="00C3328E">
          <w:pPr>
            <w:pStyle w:val="14"/>
            <w:rPr>
              <w:rFonts w:asciiTheme="minorHAnsi" w:eastAsiaTheme="minorEastAsia" w:hAnsiTheme="minorHAnsi"/>
              <w:noProof/>
              <w:sz w:val="22"/>
              <w:lang w:eastAsia="ru-RU"/>
            </w:rPr>
          </w:pPr>
          <w:r w:rsidRPr="007A3F21">
            <w:rPr>
              <w:noProof/>
            </w:rPr>
            <w:t>Пояснительная записка</w:t>
          </w:r>
          <w:r w:rsidRPr="007A3F21">
            <w:rPr>
              <w:noProof/>
            </w:rPr>
            <w:tab/>
          </w:r>
          <w:r w:rsidRPr="007A3F21">
            <w:rPr>
              <w:noProof/>
            </w:rPr>
            <w:fldChar w:fldCharType="begin"/>
          </w:r>
          <w:r w:rsidRPr="007A3F21">
            <w:rPr>
              <w:noProof/>
            </w:rPr>
            <w:instrText xml:space="preserve"> PAGEREF _Toc53136714 \h </w:instrText>
          </w:r>
          <w:r w:rsidRPr="007A3F21">
            <w:rPr>
              <w:noProof/>
            </w:rPr>
          </w:r>
          <w:r w:rsidRPr="007A3F21">
            <w:rPr>
              <w:noProof/>
            </w:rPr>
            <w:fldChar w:fldCharType="separate"/>
          </w:r>
          <w:r w:rsidR="00D51E8C">
            <w:rPr>
              <w:noProof/>
            </w:rPr>
            <w:t>15</w:t>
          </w:r>
          <w:r w:rsidRPr="007A3F21">
            <w:rPr>
              <w:noProof/>
            </w:rPr>
            <w:fldChar w:fldCharType="end"/>
          </w:r>
        </w:p>
        <w:p w14:paraId="35F1CBCF" w14:textId="77777777" w:rsidR="00C3328E" w:rsidRPr="007A3F21" w:rsidRDefault="00C3328E">
          <w:pPr>
            <w:pStyle w:val="21"/>
            <w:tabs>
              <w:tab w:val="right" w:leader="dot" w:pos="10195"/>
            </w:tabs>
            <w:rPr>
              <w:rFonts w:asciiTheme="minorHAnsi" w:eastAsiaTheme="minorEastAsia" w:hAnsiTheme="minorHAnsi"/>
              <w:noProof/>
              <w:sz w:val="22"/>
              <w:lang w:eastAsia="ru-RU"/>
            </w:rPr>
          </w:pPr>
          <w:r w:rsidRPr="007A3F21">
            <w:rPr>
              <w:noProof/>
            </w:rPr>
            <w:t>1. Характеристика существующей дорожно-транспортной ситуации</w:t>
          </w:r>
          <w:r w:rsidRPr="007A3F21">
            <w:rPr>
              <w:noProof/>
            </w:rPr>
            <w:tab/>
          </w:r>
          <w:r w:rsidRPr="007A3F21">
            <w:rPr>
              <w:noProof/>
            </w:rPr>
            <w:fldChar w:fldCharType="begin"/>
          </w:r>
          <w:r w:rsidRPr="007A3F21">
            <w:rPr>
              <w:noProof/>
            </w:rPr>
            <w:instrText xml:space="preserve"> PAGEREF _Toc53136715 \h </w:instrText>
          </w:r>
          <w:r w:rsidRPr="007A3F21">
            <w:rPr>
              <w:noProof/>
            </w:rPr>
          </w:r>
          <w:r w:rsidRPr="007A3F21">
            <w:rPr>
              <w:noProof/>
            </w:rPr>
            <w:fldChar w:fldCharType="separate"/>
          </w:r>
          <w:r w:rsidR="00D51E8C">
            <w:rPr>
              <w:noProof/>
            </w:rPr>
            <w:t>15</w:t>
          </w:r>
          <w:r w:rsidRPr="007A3F21">
            <w:rPr>
              <w:noProof/>
            </w:rPr>
            <w:fldChar w:fldCharType="end"/>
          </w:r>
        </w:p>
        <w:p w14:paraId="1824A336" w14:textId="77777777" w:rsidR="00C3328E" w:rsidRPr="007A3F21" w:rsidRDefault="00C3328E">
          <w:pPr>
            <w:pStyle w:val="31"/>
            <w:rPr>
              <w:rFonts w:asciiTheme="minorHAnsi" w:eastAsiaTheme="minorEastAsia" w:hAnsiTheme="minorHAnsi"/>
              <w:noProof/>
              <w:sz w:val="22"/>
              <w:lang w:eastAsia="ru-RU"/>
            </w:rPr>
          </w:pPr>
          <w:r w:rsidRPr="007A3F21">
            <w:rPr>
              <w:noProof/>
            </w:rPr>
            <w:t>1.1. Положение территории в структуре пространственной организации субъекта Российской Федерации (прилегающих субъектов Российской Федерации)</w:t>
          </w:r>
          <w:r w:rsidRPr="007A3F21">
            <w:rPr>
              <w:noProof/>
            </w:rPr>
            <w:tab/>
          </w:r>
          <w:r w:rsidRPr="007A3F21">
            <w:rPr>
              <w:noProof/>
            </w:rPr>
            <w:fldChar w:fldCharType="begin"/>
          </w:r>
          <w:r w:rsidRPr="007A3F21">
            <w:rPr>
              <w:noProof/>
            </w:rPr>
            <w:instrText xml:space="preserve"> PAGEREF _Toc53136716 \h </w:instrText>
          </w:r>
          <w:r w:rsidRPr="007A3F21">
            <w:rPr>
              <w:noProof/>
            </w:rPr>
          </w:r>
          <w:r w:rsidRPr="007A3F21">
            <w:rPr>
              <w:noProof/>
            </w:rPr>
            <w:fldChar w:fldCharType="separate"/>
          </w:r>
          <w:r w:rsidR="00D51E8C">
            <w:rPr>
              <w:noProof/>
            </w:rPr>
            <w:t>15</w:t>
          </w:r>
          <w:r w:rsidRPr="007A3F21">
            <w:rPr>
              <w:noProof/>
            </w:rPr>
            <w:fldChar w:fldCharType="end"/>
          </w:r>
        </w:p>
        <w:p w14:paraId="50960E61" w14:textId="77777777" w:rsidR="00C3328E" w:rsidRPr="007A3F21" w:rsidRDefault="00C3328E">
          <w:pPr>
            <w:pStyle w:val="31"/>
            <w:rPr>
              <w:rFonts w:asciiTheme="minorHAnsi" w:eastAsiaTheme="minorEastAsia" w:hAnsiTheme="minorHAnsi"/>
              <w:noProof/>
              <w:sz w:val="22"/>
              <w:lang w:eastAsia="ru-RU"/>
            </w:rPr>
          </w:pPr>
          <w:r w:rsidRPr="007A3F21">
            <w:rPr>
              <w:noProof/>
            </w:rPr>
            <w:t>1.2. Результаты анализа имеющихся документов территориального планирования, планов и программ комплексного социально-экономического развития муниципальных образований (при их наличии), долгосрочных целевых программ, программ комплексного развития транспортной инфраструктуры городских округов, поселений, материалов инженерных изысканий</w:t>
          </w:r>
          <w:r w:rsidRPr="007A3F21">
            <w:rPr>
              <w:noProof/>
            </w:rPr>
            <w:tab/>
          </w:r>
          <w:r w:rsidRPr="007A3F21">
            <w:rPr>
              <w:noProof/>
            </w:rPr>
            <w:fldChar w:fldCharType="begin"/>
          </w:r>
          <w:r w:rsidRPr="007A3F21">
            <w:rPr>
              <w:noProof/>
            </w:rPr>
            <w:instrText xml:space="preserve"> PAGEREF _Toc53136717 \h </w:instrText>
          </w:r>
          <w:r w:rsidRPr="007A3F21">
            <w:rPr>
              <w:noProof/>
            </w:rPr>
          </w:r>
          <w:r w:rsidRPr="007A3F21">
            <w:rPr>
              <w:noProof/>
            </w:rPr>
            <w:fldChar w:fldCharType="separate"/>
          </w:r>
          <w:r w:rsidR="00D51E8C">
            <w:rPr>
              <w:noProof/>
            </w:rPr>
            <w:t>17</w:t>
          </w:r>
          <w:r w:rsidRPr="007A3F21">
            <w:rPr>
              <w:noProof/>
            </w:rPr>
            <w:fldChar w:fldCharType="end"/>
          </w:r>
        </w:p>
        <w:p w14:paraId="27B28F2F" w14:textId="77777777" w:rsidR="00C3328E" w:rsidRPr="007A3F21" w:rsidRDefault="00C3328E">
          <w:pPr>
            <w:pStyle w:val="41"/>
            <w:tabs>
              <w:tab w:val="right" w:leader="dot" w:pos="10195"/>
            </w:tabs>
            <w:rPr>
              <w:rFonts w:asciiTheme="minorHAnsi" w:eastAsiaTheme="minorEastAsia" w:hAnsiTheme="minorHAnsi"/>
              <w:noProof/>
              <w:sz w:val="22"/>
              <w:lang w:eastAsia="ru-RU"/>
            </w:rPr>
          </w:pPr>
          <w:r w:rsidRPr="007A3F21">
            <w:rPr>
              <w:noProof/>
            </w:rPr>
            <w:t>1.2.1. Природно-климатические условия</w:t>
          </w:r>
          <w:r w:rsidRPr="007A3F21">
            <w:rPr>
              <w:noProof/>
            </w:rPr>
            <w:tab/>
          </w:r>
          <w:r w:rsidRPr="007A3F21">
            <w:rPr>
              <w:noProof/>
            </w:rPr>
            <w:fldChar w:fldCharType="begin"/>
          </w:r>
          <w:r w:rsidRPr="007A3F21">
            <w:rPr>
              <w:noProof/>
            </w:rPr>
            <w:instrText xml:space="preserve"> PAGEREF _Toc53136718 \h </w:instrText>
          </w:r>
          <w:r w:rsidRPr="007A3F21">
            <w:rPr>
              <w:noProof/>
            </w:rPr>
          </w:r>
          <w:r w:rsidRPr="007A3F21">
            <w:rPr>
              <w:noProof/>
            </w:rPr>
            <w:fldChar w:fldCharType="separate"/>
          </w:r>
          <w:r w:rsidR="00D51E8C">
            <w:rPr>
              <w:noProof/>
            </w:rPr>
            <w:t>21</w:t>
          </w:r>
          <w:r w:rsidRPr="007A3F21">
            <w:rPr>
              <w:noProof/>
            </w:rPr>
            <w:fldChar w:fldCharType="end"/>
          </w:r>
        </w:p>
        <w:p w14:paraId="082BBFCA" w14:textId="77777777" w:rsidR="00C3328E" w:rsidRPr="007A3F21" w:rsidRDefault="00C3328E">
          <w:pPr>
            <w:pStyle w:val="41"/>
            <w:tabs>
              <w:tab w:val="right" w:leader="dot" w:pos="10195"/>
            </w:tabs>
            <w:rPr>
              <w:rFonts w:asciiTheme="minorHAnsi" w:eastAsiaTheme="minorEastAsia" w:hAnsiTheme="minorHAnsi"/>
              <w:noProof/>
              <w:sz w:val="22"/>
              <w:lang w:eastAsia="ru-RU"/>
            </w:rPr>
          </w:pPr>
          <w:r w:rsidRPr="007A3F21">
            <w:rPr>
              <w:noProof/>
            </w:rPr>
            <w:t>1.2.2. Гидрологическая характеристика</w:t>
          </w:r>
          <w:r w:rsidRPr="007A3F21">
            <w:rPr>
              <w:noProof/>
            </w:rPr>
            <w:tab/>
          </w:r>
          <w:r w:rsidRPr="007A3F21">
            <w:rPr>
              <w:noProof/>
            </w:rPr>
            <w:fldChar w:fldCharType="begin"/>
          </w:r>
          <w:r w:rsidRPr="007A3F21">
            <w:rPr>
              <w:noProof/>
            </w:rPr>
            <w:instrText xml:space="preserve"> PAGEREF _Toc53136719 \h </w:instrText>
          </w:r>
          <w:r w:rsidRPr="007A3F21">
            <w:rPr>
              <w:noProof/>
            </w:rPr>
          </w:r>
          <w:r w:rsidRPr="007A3F21">
            <w:rPr>
              <w:noProof/>
            </w:rPr>
            <w:fldChar w:fldCharType="separate"/>
          </w:r>
          <w:r w:rsidR="00D51E8C">
            <w:rPr>
              <w:noProof/>
            </w:rPr>
            <w:t>27</w:t>
          </w:r>
          <w:r w:rsidRPr="007A3F21">
            <w:rPr>
              <w:noProof/>
            </w:rPr>
            <w:fldChar w:fldCharType="end"/>
          </w:r>
        </w:p>
        <w:p w14:paraId="11696753" w14:textId="77777777" w:rsidR="00C3328E" w:rsidRPr="007A3F21" w:rsidRDefault="00C3328E">
          <w:pPr>
            <w:pStyle w:val="41"/>
            <w:tabs>
              <w:tab w:val="right" w:leader="dot" w:pos="10195"/>
            </w:tabs>
            <w:rPr>
              <w:rFonts w:asciiTheme="minorHAnsi" w:eastAsiaTheme="minorEastAsia" w:hAnsiTheme="minorHAnsi"/>
              <w:noProof/>
              <w:sz w:val="22"/>
              <w:lang w:eastAsia="ru-RU"/>
            </w:rPr>
          </w:pPr>
          <w:r w:rsidRPr="007A3F21">
            <w:rPr>
              <w:noProof/>
            </w:rPr>
            <w:t>1.2.3. Геологическое строение территории</w:t>
          </w:r>
          <w:r w:rsidRPr="007A3F21">
            <w:rPr>
              <w:noProof/>
            </w:rPr>
            <w:tab/>
          </w:r>
          <w:r w:rsidRPr="007A3F21">
            <w:rPr>
              <w:noProof/>
            </w:rPr>
            <w:fldChar w:fldCharType="begin"/>
          </w:r>
          <w:r w:rsidRPr="007A3F21">
            <w:rPr>
              <w:noProof/>
            </w:rPr>
            <w:instrText xml:space="preserve"> PAGEREF _Toc53136720 \h </w:instrText>
          </w:r>
          <w:r w:rsidRPr="007A3F21">
            <w:rPr>
              <w:noProof/>
            </w:rPr>
          </w:r>
          <w:r w:rsidRPr="007A3F21">
            <w:rPr>
              <w:noProof/>
            </w:rPr>
            <w:fldChar w:fldCharType="separate"/>
          </w:r>
          <w:r w:rsidR="00D51E8C">
            <w:rPr>
              <w:noProof/>
            </w:rPr>
            <w:t>32</w:t>
          </w:r>
          <w:r w:rsidRPr="007A3F21">
            <w:rPr>
              <w:noProof/>
            </w:rPr>
            <w:fldChar w:fldCharType="end"/>
          </w:r>
        </w:p>
        <w:p w14:paraId="13ADA4CF" w14:textId="77777777" w:rsidR="00C3328E" w:rsidRPr="007A3F21" w:rsidRDefault="00C3328E">
          <w:pPr>
            <w:pStyle w:val="41"/>
            <w:tabs>
              <w:tab w:val="right" w:leader="dot" w:pos="10195"/>
            </w:tabs>
            <w:rPr>
              <w:rFonts w:asciiTheme="minorHAnsi" w:eastAsiaTheme="minorEastAsia" w:hAnsiTheme="minorHAnsi"/>
              <w:noProof/>
              <w:sz w:val="22"/>
              <w:lang w:eastAsia="ru-RU"/>
            </w:rPr>
          </w:pPr>
          <w:r w:rsidRPr="007A3F21">
            <w:rPr>
              <w:noProof/>
            </w:rPr>
            <w:t>1.2.4. Особенности рельефа</w:t>
          </w:r>
          <w:r w:rsidRPr="007A3F21">
            <w:rPr>
              <w:noProof/>
            </w:rPr>
            <w:tab/>
          </w:r>
          <w:r w:rsidRPr="007A3F21">
            <w:rPr>
              <w:noProof/>
            </w:rPr>
            <w:fldChar w:fldCharType="begin"/>
          </w:r>
          <w:r w:rsidRPr="007A3F21">
            <w:rPr>
              <w:noProof/>
            </w:rPr>
            <w:instrText xml:space="preserve"> PAGEREF _Toc53136721 \h </w:instrText>
          </w:r>
          <w:r w:rsidRPr="007A3F21">
            <w:rPr>
              <w:noProof/>
            </w:rPr>
          </w:r>
          <w:r w:rsidRPr="007A3F21">
            <w:rPr>
              <w:noProof/>
            </w:rPr>
            <w:fldChar w:fldCharType="separate"/>
          </w:r>
          <w:r w:rsidR="00D51E8C">
            <w:rPr>
              <w:noProof/>
            </w:rPr>
            <w:t>33</w:t>
          </w:r>
          <w:r w:rsidRPr="007A3F21">
            <w:rPr>
              <w:noProof/>
            </w:rPr>
            <w:fldChar w:fldCharType="end"/>
          </w:r>
        </w:p>
        <w:p w14:paraId="079861E2" w14:textId="77777777" w:rsidR="00C3328E" w:rsidRPr="007A3F21" w:rsidRDefault="00C3328E">
          <w:pPr>
            <w:pStyle w:val="41"/>
            <w:tabs>
              <w:tab w:val="right" w:leader="dot" w:pos="10195"/>
            </w:tabs>
            <w:rPr>
              <w:rFonts w:asciiTheme="minorHAnsi" w:eastAsiaTheme="minorEastAsia" w:hAnsiTheme="minorHAnsi"/>
              <w:noProof/>
              <w:sz w:val="22"/>
              <w:lang w:eastAsia="ru-RU"/>
            </w:rPr>
          </w:pPr>
          <w:r w:rsidRPr="007A3F21">
            <w:rPr>
              <w:noProof/>
            </w:rPr>
            <w:t>1.2.5. Почвы</w:t>
          </w:r>
          <w:r w:rsidRPr="007A3F21">
            <w:rPr>
              <w:noProof/>
            </w:rPr>
            <w:tab/>
          </w:r>
          <w:r w:rsidRPr="007A3F21">
            <w:rPr>
              <w:noProof/>
            </w:rPr>
            <w:fldChar w:fldCharType="begin"/>
          </w:r>
          <w:r w:rsidRPr="007A3F21">
            <w:rPr>
              <w:noProof/>
            </w:rPr>
            <w:instrText xml:space="preserve"> PAGEREF _Toc53136722 \h </w:instrText>
          </w:r>
          <w:r w:rsidRPr="007A3F21">
            <w:rPr>
              <w:noProof/>
            </w:rPr>
          </w:r>
          <w:r w:rsidRPr="007A3F21">
            <w:rPr>
              <w:noProof/>
            </w:rPr>
            <w:fldChar w:fldCharType="separate"/>
          </w:r>
          <w:r w:rsidR="00D51E8C">
            <w:rPr>
              <w:noProof/>
            </w:rPr>
            <w:t>34</w:t>
          </w:r>
          <w:r w:rsidRPr="007A3F21">
            <w:rPr>
              <w:noProof/>
            </w:rPr>
            <w:fldChar w:fldCharType="end"/>
          </w:r>
        </w:p>
        <w:p w14:paraId="7BEFD5EB" w14:textId="77777777" w:rsidR="00C3328E" w:rsidRPr="007A3F21" w:rsidRDefault="00C3328E">
          <w:pPr>
            <w:pStyle w:val="41"/>
            <w:tabs>
              <w:tab w:val="right" w:leader="dot" w:pos="10195"/>
            </w:tabs>
            <w:rPr>
              <w:rFonts w:asciiTheme="minorHAnsi" w:eastAsiaTheme="minorEastAsia" w:hAnsiTheme="minorHAnsi"/>
              <w:noProof/>
              <w:sz w:val="22"/>
              <w:lang w:eastAsia="ru-RU"/>
            </w:rPr>
          </w:pPr>
          <w:r w:rsidRPr="007A3F21">
            <w:rPr>
              <w:noProof/>
            </w:rPr>
            <w:t>1.2.6. Градообслуживающие отрасли</w:t>
          </w:r>
          <w:r w:rsidRPr="007A3F21">
            <w:rPr>
              <w:noProof/>
            </w:rPr>
            <w:tab/>
          </w:r>
          <w:r w:rsidRPr="007A3F21">
            <w:rPr>
              <w:noProof/>
            </w:rPr>
            <w:fldChar w:fldCharType="begin"/>
          </w:r>
          <w:r w:rsidRPr="007A3F21">
            <w:rPr>
              <w:noProof/>
            </w:rPr>
            <w:instrText xml:space="preserve"> PAGEREF _Toc53136723 \h </w:instrText>
          </w:r>
          <w:r w:rsidRPr="007A3F21">
            <w:rPr>
              <w:noProof/>
            </w:rPr>
          </w:r>
          <w:r w:rsidRPr="007A3F21">
            <w:rPr>
              <w:noProof/>
            </w:rPr>
            <w:fldChar w:fldCharType="separate"/>
          </w:r>
          <w:r w:rsidR="00D51E8C">
            <w:rPr>
              <w:noProof/>
            </w:rPr>
            <w:t>35</w:t>
          </w:r>
          <w:r w:rsidRPr="007A3F21">
            <w:rPr>
              <w:noProof/>
            </w:rPr>
            <w:fldChar w:fldCharType="end"/>
          </w:r>
        </w:p>
        <w:p w14:paraId="3AEE88C4" w14:textId="77777777" w:rsidR="00C3328E" w:rsidRPr="007A3F21" w:rsidRDefault="00C3328E">
          <w:pPr>
            <w:pStyle w:val="41"/>
            <w:tabs>
              <w:tab w:val="right" w:leader="dot" w:pos="10195"/>
            </w:tabs>
            <w:rPr>
              <w:rFonts w:asciiTheme="minorHAnsi" w:eastAsiaTheme="minorEastAsia" w:hAnsiTheme="minorHAnsi"/>
              <w:noProof/>
              <w:sz w:val="22"/>
              <w:lang w:eastAsia="ru-RU"/>
            </w:rPr>
          </w:pPr>
          <w:r w:rsidRPr="007A3F21">
            <w:rPr>
              <w:noProof/>
            </w:rPr>
            <w:t>1.2.7. Демографический потенциал</w:t>
          </w:r>
          <w:r w:rsidRPr="007A3F21">
            <w:rPr>
              <w:noProof/>
            </w:rPr>
            <w:tab/>
          </w:r>
          <w:r w:rsidRPr="007A3F21">
            <w:rPr>
              <w:noProof/>
            </w:rPr>
            <w:fldChar w:fldCharType="begin"/>
          </w:r>
          <w:r w:rsidRPr="007A3F21">
            <w:rPr>
              <w:noProof/>
            </w:rPr>
            <w:instrText xml:space="preserve"> PAGEREF _Toc53136724 \h </w:instrText>
          </w:r>
          <w:r w:rsidRPr="007A3F21">
            <w:rPr>
              <w:noProof/>
            </w:rPr>
          </w:r>
          <w:r w:rsidRPr="007A3F21">
            <w:rPr>
              <w:noProof/>
            </w:rPr>
            <w:fldChar w:fldCharType="separate"/>
          </w:r>
          <w:r w:rsidR="00D51E8C">
            <w:rPr>
              <w:noProof/>
            </w:rPr>
            <w:t>36</w:t>
          </w:r>
          <w:r w:rsidRPr="007A3F21">
            <w:rPr>
              <w:noProof/>
            </w:rPr>
            <w:fldChar w:fldCharType="end"/>
          </w:r>
        </w:p>
        <w:p w14:paraId="6C018C5C" w14:textId="77777777" w:rsidR="00C3328E" w:rsidRPr="007A3F21" w:rsidRDefault="00C3328E">
          <w:pPr>
            <w:pStyle w:val="31"/>
            <w:rPr>
              <w:rFonts w:asciiTheme="minorHAnsi" w:eastAsiaTheme="minorEastAsia" w:hAnsiTheme="minorHAnsi"/>
              <w:noProof/>
              <w:sz w:val="22"/>
              <w:lang w:eastAsia="ru-RU"/>
            </w:rPr>
          </w:pPr>
          <w:r w:rsidRPr="007A3F21">
            <w:rPr>
              <w:noProof/>
            </w:rPr>
            <w:t>1.3. Оценка социально-экономической и градостроительной деятельности территории, включая деятельность в сфере транспорта, дорожную деятельность</w:t>
          </w:r>
          <w:r w:rsidRPr="007A3F21">
            <w:rPr>
              <w:noProof/>
            </w:rPr>
            <w:tab/>
          </w:r>
          <w:r w:rsidRPr="007A3F21">
            <w:rPr>
              <w:noProof/>
            </w:rPr>
            <w:fldChar w:fldCharType="begin"/>
          </w:r>
          <w:r w:rsidRPr="007A3F21">
            <w:rPr>
              <w:noProof/>
            </w:rPr>
            <w:instrText xml:space="preserve"> PAGEREF _Toc53136725 \h </w:instrText>
          </w:r>
          <w:r w:rsidRPr="007A3F21">
            <w:rPr>
              <w:noProof/>
            </w:rPr>
          </w:r>
          <w:r w:rsidRPr="007A3F21">
            <w:rPr>
              <w:noProof/>
            </w:rPr>
            <w:fldChar w:fldCharType="separate"/>
          </w:r>
          <w:r w:rsidR="00D51E8C">
            <w:rPr>
              <w:noProof/>
            </w:rPr>
            <w:t>40</w:t>
          </w:r>
          <w:r w:rsidRPr="007A3F21">
            <w:rPr>
              <w:noProof/>
            </w:rPr>
            <w:fldChar w:fldCharType="end"/>
          </w:r>
        </w:p>
        <w:p w14:paraId="1272985D" w14:textId="77777777" w:rsidR="00C3328E" w:rsidRPr="007A3F21" w:rsidRDefault="00C3328E">
          <w:pPr>
            <w:pStyle w:val="31"/>
            <w:rPr>
              <w:rFonts w:asciiTheme="minorHAnsi" w:eastAsiaTheme="minorEastAsia" w:hAnsiTheme="minorHAnsi"/>
              <w:noProof/>
              <w:sz w:val="22"/>
              <w:lang w:eastAsia="ru-RU"/>
            </w:rPr>
          </w:pPr>
          <w:r w:rsidRPr="007A3F21">
            <w:rPr>
              <w:noProof/>
            </w:rPr>
            <w:t>1.4. Оценка сети дорог, оценка и анализ показателей качества содержания дорог, анализ перспектив развития дорог на территории</w:t>
          </w:r>
          <w:r w:rsidRPr="007A3F21">
            <w:rPr>
              <w:noProof/>
            </w:rPr>
            <w:tab/>
          </w:r>
          <w:r w:rsidRPr="007A3F21">
            <w:rPr>
              <w:noProof/>
            </w:rPr>
            <w:fldChar w:fldCharType="begin"/>
          </w:r>
          <w:r w:rsidRPr="007A3F21">
            <w:rPr>
              <w:noProof/>
            </w:rPr>
            <w:instrText xml:space="preserve"> PAGEREF _Toc53136726 \h </w:instrText>
          </w:r>
          <w:r w:rsidRPr="007A3F21">
            <w:rPr>
              <w:noProof/>
            </w:rPr>
          </w:r>
          <w:r w:rsidRPr="007A3F21">
            <w:rPr>
              <w:noProof/>
            </w:rPr>
            <w:fldChar w:fldCharType="separate"/>
          </w:r>
          <w:r w:rsidR="00D51E8C">
            <w:rPr>
              <w:noProof/>
            </w:rPr>
            <w:t>43</w:t>
          </w:r>
          <w:r w:rsidRPr="007A3F21">
            <w:rPr>
              <w:noProof/>
            </w:rPr>
            <w:fldChar w:fldCharType="end"/>
          </w:r>
        </w:p>
        <w:p w14:paraId="514BF3D6" w14:textId="77777777" w:rsidR="00C3328E" w:rsidRPr="007A3F21" w:rsidRDefault="00C3328E">
          <w:pPr>
            <w:pStyle w:val="31"/>
            <w:rPr>
              <w:rFonts w:asciiTheme="minorHAnsi" w:eastAsiaTheme="minorEastAsia" w:hAnsiTheme="minorHAnsi"/>
              <w:noProof/>
              <w:sz w:val="22"/>
              <w:lang w:eastAsia="ru-RU"/>
            </w:rPr>
          </w:pPr>
          <w:r w:rsidRPr="007A3F21">
            <w:rPr>
              <w:noProof/>
            </w:rPr>
            <w:t>1.5. Оценка существующей организации движения, включая организацию движения транспортных средств общего пользования, организацию движения грузовых транспортных средств, организацию движения пешеходов и велосипедистов</w:t>
          </w:r>
          <w:r w:rsidRPr="007A3F21">
            <w:rPr>
              <w:noProof/>
            </w:rPr>
            <w:tab/>
          </w:r>
          <w:r w:rsidRPr="007A3F21">
            <w:rPr>
              <w:noProof/>
            </w:rPr>
            <w:fldChar w:fldCharType="begin"/>
          </w:r>
          <w:r w:rsidRPr="007A3F21">
            <w:rPr>
              <w:noProof/>
            </w:rPr>
            <w:instrText xml:space="preserve"> PAGEREF _Toc53136727 \h </w:instrText>
          </w:r>
          <w:r w:rsidRPr="007A3F21">
            <w:rPr>
              <w:noProof/>
            </w:rPr>
          </w:r>
          <w:r w:rsidRPr="007A3F21">
            <w:rPr>
              <w:noProof/>
            </w:rPr>
            <w:fldChar w:fldCharType="separate"/>
          </w:r>
          <w:r w:rsidR="00D51E8C">
            <w:rPr>
              <w:noProof/>
            </w:rPr>
            <w:t>44</w:t>
          </w:r>
          <w:r w:rsidRPr="007A3F21">
            <w:rPr>
              <w:noProof/>
            </w:rPr>
            <w:fldChar w:fldCharType="end"/>
          </w:r>
        </w:p>
        <w:p w14:paraId="69D64097" w14:textId="77777777" w:rsidR="00C3328E" w:rsidRPr="007A3F21" w:rsidRDefault="00C3328E">
          <w:pPr>
            <w:pStyle w:val="31"/>
            <w:rPr>
              <w:rFonts w:asciiTheme="minorHAnsi" w:eastAsiaTheme="minorEastAsia" w:hAnsiTheme="minorHAnsi"/>
              <w:noProof/>
              <w:sz w:val="22"/>
              <w:lang w:eastAsia="ru-RU"/>
            </w:rPr>
          </w:pPr>
          <w:r w:rsidRPr="007A3F21">
            <w:rPr>
              <w:noProof/>
            </w:rPr>
            <w:t>1.6. Оценка организации парковочного пространства, оценка и анализ параметров размещения парковок (вид парковок, количество парковочных мест, их назначение, обеспеченность, заполняемость)</w:t>
          </w:r>
          <w:r w:rsidRPr="007A3F21">
            <w:rPr>
              <w:noProof/>
            </w:rPr>
            <w:tab/>
          </w:r>
          <w:r w:rsidRPr="007A3F21">
            <w:rPr>
              <w:noProof/>
            </w:rPr>
            <w:fldChar w:fldCharType="begin"/>
          </w:r>
          <w:r w:rsidRPr="007A3F21">
            <w:rPr>
              <w:noProof/>
            </w:rPr>
            <w:instrText xml:space="preserve"> PAGEREF _Toc53136728 \h </w:instrText>
          </w:r>
          <w:r w:rsidRPr="007A3F21">
            <w:rPr>
              <w:noProof/>
            </w:rPr>
          </w:r>
          <w:r w:rsidRPr="007A3F21">
            <w:rPr>
              <w:noProof/>
            </w:rPr>
            <w:fldChar w:fldCharType="separate"/>
          </w:r>
          <w:r w:rsidR="00D51E8C">
            <w:rPr>
              <w:noProof/>
            </w:rPr>
            <w:t>47</w:t>
          </w:r>
          <w:r w:rsidRPr="007A3F21">
            <w:rPr>
              <w:noProof/>
            </w:rPr>
            <w:fldChar w:fldCharType="end"/>
          </w:r>
        </w:p>
        <w:p w14:paraId="5B78D79E" w14:textId="77777777" w:rsidR="00C3328E" w:rsidRPr="007A3F21" w:rsidRDefault="00C3328E">
          <w:pPr>
            <w:pStyle w:val="31"/>
            <w:rPr>
              <w:rFonts w:asciiTheme="minorHAnsi" w:eastAsiaTheme="minorEastAsia" w:hAnsiTheme="minorHAnsi"/>
              <w:noProof/>
              <w:sz w:val="22"/>
              <w:lang w:eastAsia="ru-RU"/>
            </w:rPr>
          </w:pPr>
          <w:r w:rsidRPr="007A3F21">
            <w:rPr>
              <w:noProof/>
            </w:rPr>
            <w:t>1.7. Данные об эксплуатационном состоянии технических средств организации дорожного движения (далее - ТСОДД)</w:t>
          </w:r>
          <w:r w:rsidRPr="007A3F21">
            <w:rPr>
              <w:noProof/>
            </w:rPr>
            <w:tab/>
          </w:r>
          <w:r w:rsidRPr="007A3F21">
            <w:rPr>
              <w:noProof/>
            </w:rPr>
            <w:fldChar w:fldCharType="begin"/>
          </w:r>
          <w:r w:rsidRPr="007A3F21">
            <w:rPr>
              <w:noProof/>
            </w:rPr>
            <w:instrText xml:space="preserve"> PAGEREF _Toc53136729 \h </w:instrText>
          </w:r>
          <w:r w:rsidRPr="007A3F21">
            <w:rPr>
              <w:noProof/>
            </w:rPr>
          </w:r>
          <w:r w:rsidRPr="007A3F21">
            <w:rPr>
              <w:noProof/>
            </w:rPr>
            <w:fldChar w:fldCharType="separate"/>
          </w:r>
          <w:r w:rsidR="00D51E8C">
            <w:rPr>
              <w:noProof/>
            </w:rPr>
            <w:t>47</w:t>
          </w:r>
          <w:r w:rsidRPr="007A3F21">
            <w:rPr>
              <w:noProof/>
            </w:rPr>
            <w:fldChar w:fldCharType="end"/>
          </w:r>
        </w:p>
        <w:p w14:paraId="45F49E6B" w14:textId="77777777" w:rsidR="00C3328E" w:rsidRPr="007A3F21" w:rsidRDefault="00C3328E">
          <w:pPr>
            <w:pStyle w:val="31"/>
            <w:rPr>
              <w:rFonts w:asciiTheme="minorHAnsi" w:eastAsiaTheme="minorEastAsia" w:hAnsiTheme="minorHAnsi"/>
              <w:noProof/>
              <w:sz w:val="22"/>
              <w:lang w:eastAsia="ru-RU"/>
            </w:rPr>
          </w:pPr>
          <w:r w:rsidRPr="007A3F21">
            <w:rPr>
              <w:noProof/>
            </w:rPr>
            <w:t>1.8. Анализ состава парка транспортных средств и уровня автомобилизации муниципального района, городского округа или городского поселения;</w:t>
          </w:r>
          <w:r w:rsidRPr="007A3F21">
            <w:rPr>
              <w:noProof/>
            </w:rPr>
            <w:tab/>
          </w:r>
          <w:r w:rsidRPr="007A3F21">
            <w:rPr>
              <w:noProof/>
            </w:rPr>
            <w:fldChar w:fldCharType="begin"/>
          </w:r>
          <w:r w:rsidRPr="007A3F21">
            <w:rPr>
              <w:noProof/>
            </w:rPr>
            <w:instrText xml:space="preserve"> PAGEREF _Toc53136730 \h </w:instrText>
          </w:r>
          <w:r w:rsidRPr="007A3F21">
            <w:rPr>
              <w:noProof/>
            </w:rPr>
          </w:r>
          <w:r w:rsidRPr="007A3F21">
            <w:rPr>
              <w:noProof/>
            </w:rPr>
            <w:fldChar w:fldCharType="separate"/>
          </w:r>
          <w:r w:rsidR="00D51E8C">
            <w:rPr>
              <w:noProof/>
            </w:rPr>
            <w:t>48</w:t>
          </w:r>
          <w:r w:rsidRPr="007A3F21">
            <w:rPr>
              <w:noProof/>
            </w:rPr>
            <w:fldChar w:fldCharType="end"/>
          </w:r>
        </w:p>
        <w:p w14:paraId="546E366D" w14:textId="77777777" w:rsidR="00C3328E" w:rsidRPr="007A3F21" w:rsidRDefault="00C3328E">
          <w:pPr>
            <w:pStyle w:val="31"/>
            <w:rPr>
              <w:rFonts w:asciiTheme="minorHAnsi" w:eastAsiaTheme="minorEastAsia" w:hAnsiTheme="minorHAnsi"/>
              <w:noProof/>
              <w:sz w:val="22"/>
              <w:lang w:eastAsia="ru-RU"/>
            </w:rPr>
          </w:pPr>
          <w:r w:rsidRPr="007A3F21">
            <w:rPr>
              <w:noProof/>
            </w:rPr>
            <w:lastRenderedPageBreak/>
            <w:t>1.9. Оценка и анализ параметров, характеризующих дорожное движение, параметров эффективности организации дорожного движения;</w:t>
          </w:r>
          <w:r w:rsidRPr="007A3F21">
            <w:rPr>
              <w:noProof/>
            </w:rPr>
            <w:tab/>
          </w:r>
          <w:r w:rsidRPr="007A3F21">
            <w:rPr>
              <w:noProof/>
            </w:rPr>
            <w:fldChar w:fldCharType="begin"/>
          </w:r>
          <w:r w:rsidRPr="007A3F21">
            <w:rPr>
              <w:noProof/>
            </w:rPr>
            <w:instrText xml:space="preserve"> PAGEREF _Toc53136731 \h </w:instrText>
          </w:r>
          <w:r w:rsidRPr="007A3F21">
            <w:rPr>
              <w:noProof/>
            </w:rPr>
          </w:r>
          <w:r w:rsidRPr="007A3F21">
            <w:rPr>
              <w:noProof/>
            </w:rPr>
            <w:fldChar w:fldCharType="separate"/>
          </w:r>
          <w:r w:rsidR="00D51E8C">
            <w:rPr>
              <w:noProof/>
            </w:rPr>
            <w:t>49</w:t>
          </w:r>
          <w:r w:rsidRPr="007A3F21">
            <w:rPr>
              <w:noProof/>
            </w:rPr>
            <w:fldChar w:fldCharType="end"/>
          </w:r>
        </w:p>
        <w:p w14:paraId="232ADF59" w14:textId="77777777" w:rsidR="00C3328E" w:rsidRPr="007A3F21" w:rsidRDefault="00C3328E">
          <w:pPr>
            <w:pStyle w:val="31"/>
            <w:rPr>
              <w:rFonts w:asciiTheme="minorHAnsi" w:eastAsiaTheme="minorEastAsia" w:hAnsiTheme="minorHAnsi"/>
              <w:noProof/>
              <w:sz w:val="22"/>
              <w:lang w:eastAsia="ru-RU"/>
            </w:rPr>
          </w:pPr>
          <w:r w:rsidRPr="007A3F21">
            <w:rPr>
              <w:noProof/>
            </w:rPr>
            <w:t>1.10. Оценка и анализ параметров движения маршрутных транспортных средств (вид, частота движения, скорость сообщения), результаты анализа пассажиропотоков</w:t>
          </w:r>
          <w:r w:rsidRPr="007A3F21">
            <w:rPr>
              <w:noProof/>
            </w:rPr>
            <w:tab/>
          </w:r>
          <w:r w:rsidRPr="007A3F21">
            <w:rPr>
              <w:noProof/>
            </w:rPr>
            <w:fldChar w:fldCharType="begin"/>
          </w:r>
          <w:r w:rsidRPr="007A3F21">
            <w:rPr>
              <w:noProof/>
            </w:rPr>
            <w:instrText xml:space="preserve"> PAGEREF _Toc53136732 \h </w:instrText>
          </w:r>
          <w:r w:rsidRPr="007A3F21">
            <w:rPr>
              <w:noProof/>
            </w:rPr>
          </w:r>
          <w:r w:rsidRPr="007A3F21">
            <w:rPr>
              <w:noProof/>
            </w:rPr>
            <w:fldChar w:fldCharType="separate"/>
          </w:r>
          <w:r w:rsidR="00D51E8C">
            <w:rPr>
              <w:noProof/>
            </w:rPr>
            <w:t>50</w:t>
          </w:r>
          <w:r w:rsidRPr="007A3F21">
            <w:rPr>
              <w:noProof/>
            </w:rPr>
            <w:fldChar w:fldCharType="end"/>
          </w:r>
        </w:p>
        <w:p w14:paraId="3EC71473" w14:textId="77777777" w:rsidR="00C3328E" w:rsidRPr="007A3F21" w:rsidRDefault="00C3328E">
          <w:pPr>
            <w:pStyle w:val="31"/>
            <w:rPr>
              <w:rFonts w:asciiTheme="minorHAnsi" w:eastAsiaTheme="minorEastAsia" w:hAnsiTheme="minorHAnsi"/>
              <w:noProof/>
              <w:sz w:val="22"/>
              <w:lang w:eastAsia="ru-RU"/>
            </w:rPr>
          </w:pPr>
          <w:r w:rsidRPr="007A3F21">
            <w:rPr>
              <w:noProof/>
            </w:rPr>
            <w:t>1.11. Анализ состояния безопасности дорожного движения, результаты исследования причин и условий возникновения дорожно-транспортных происшествий (при наличии)</w:t>
          </w:r>
          <w:r w:rsidRPr="007A3F21">
            <w:rPr>
              <w:noProof/>
            </w:rPr>
            <w:tab/>
          </w:r>
          <w:r w:rsidRPr="007A3F21">
            <w:rPr>
              <w:noProof/>
            </w:rPr>
            <w:fldChar w:fldCharType="begin"/>
          </w:r>
          <w:r w:rsidRPr="007A3F21">
            <w:rPr>
              <w:noProof/>
            </w:rPr>
            <w:instrText xml:space="preserve"> PAGEREF _Toc53136733 \h </w:instrText>
          </w:r>
          <w:r w:rsidRPr="007A3F21">
            <w:rPr>
              <w:noProof/>
            </w:rPr>
          </w:r>
          <w:r w:rsidRPr="007A3F21">
            <w:rPr>
              <w:noProof/>
            </w:rPr>
            <w:fldChar w:fldCharType="separate"/>
          </w:r>
          <w:r w:rsidR="00D51E8C">
            <w:rPr>
              <w:noProof/>
            </w:rPr>
            <w:t>51</w:t>
          </w:r>
          <w:r w:rsidRPr="007A3F21">
            <w:rPr>
              <w:noProof/>
            </w:rPr>
            <w:fldChar w:fldCharType="end"/>
          </w:r>
        </w:p>
        <w:p w14:paraId="766865AD" w14:textId="77777777" w:rsidR="00C3328E" w:rsidRPr="007A3F21" w:rsidRDefault="00C3328E">
          <w:pPr>
            <w:pStyle w:val="31"/>
            <w:rPr>
              <w:rFonts w:asciiTheme="minorHAnsi" w:eastAsiaTheme="minorEastAsia" w:hAnsiTheme="minorHAnsi"/>
              <w:noProof/>
              <w:sz w:val="22"/>
              <w:lang w:eastAsia="ru-RU"/>
            </w:rPr>
          </w:pPr>
          <w:r w:rsidRPr="007A3F21">
            <w:rPr>
              <w:noProof/>
            </w:rPr>
            <w:t>1.12. Оценка и анализ уровня негативного воздействия транспортных средств на окружающую среду, безопасность и здоровье населения</w:t>
          </w:r>
          <w:r w:rsidRPr="007A3F21">
            <w:rPr>
              <w:noProof/>
            </w:rPr>
            <w:tab/>
          </w:r>
          <w:r w:rsidRPr="007A3F21">
            <w:rPr>
              <w:noProof/>
            </w:rPr>
            <w:fldChar w:fldCharType="begin"/>
          </w:r>
          <w:r w:rsidRPr="007A3F21">
            <w:rPr>
              <w:noProof/>
            </w:rPr>
            <w:instrText xml:space="preserve"> PAGEREF _Toc53136734 \h </w:instrText>
          </w:r>
          <w:r w:rsidRPr="007A3F21">
            <w:rPr>
              <w:noProof/>
            </w:rPr>
          </w:r>
          <w:r w:rsidRPr="007A3F21">
            <w:rPr>
              <w:noProof/>
            </w:rPr>
            <w:fldChar w:fldCharType="separate"/>
          </w:r>
          <w:r w:rsidR="00D51E8C">
            <w:rPr>
              <w:noProof/>
            </w:rPr>
            <w:t>51</w:t>
          </w:r>
          <w:r w:rsidRPr="007A3F21">
            <w:rPr>
              <w:noProof/>
            </w:rPr>
            <w:fldChar w:fldCharType="end"/>
          </w:r>
        </w:p>
        <w:p w14:paraId="1E119F40" w14:textId="77777777" w:rsidR="00C3328E" w:rsidRPr="007A3F21" w:rsidRDefault="00C3328E">
          <w:pPr>
            <w:pStyle w:val="31"/>
            <w:rPr>
              <w:rFonts w:asciiTheme="minorHAnsi" w:eastAsiaTheme="minorEastAsia" w:hAnsiTheme="minorHAnsi"/>
              <w:noProof/>
              <w:sz w:val="22"/>
              <w:lang w:eastAsia="ru-RU"/>
            </w:rPr>
          </w:pPr>
          <w:r w:rsidRPr="007A3F21">
            <w:rPr>
              <w:noProof/>
            </w:rPr>
            <w:t>1.13. Оценка финансирования деятельности по организации дорожного движения</w:t>
          </w:r>
          <w:r w:rsidRPr="007A3F21">
            <w:rPr>
              <w:noProof/>
            </w:rPr>
            <w:tab/>
          </w:r>
          <w:r w:rsidRPr="007A3F21">
            <w:rPr>
              <w:noProof/>
            </w:rPr>
            <w:fldChar w:fldCharType="begin"/>
          </w:r>
          <w:r w:rsidRPr="007A3F21">
            <w:rPr>
              <w:noProof/>
            </w:rPr>
            <w:instrText xml:space="preserve"> PAGEREF _Toc53136735 \h </w:instrText>
          </w:r>
          <w:r w:rsidRPr="007A3F21">
            <w:rPr>
              <w:noProof/>
            </w:rPr>
          </w:r>
          <w:r w:rsidRPr="007A3F21">
            <w:rPr>
              <w:noProof/>
            </w:rPr>
            <w:fldChar w:fldCharType="separate"/>
          </w:r>
          <w:r w:rsidR="00D51E8C">
            <w:rPr>
              <w:noProof/>
            </w:rPr>
            <w:t>52</w:t>
          </w:r>
          <w:r w:rsidRPr="007A3F21">
            <w:rPr>
              <w:noProof/>
            </w:rPr>
            <w:fldChar w:fldCharType="end"/>
          </w:r>
        </w:p>
        <w:p w14:paraId="25172867" w14:textId="77777777" w:rsidR="00C3328E" w:rsidRPr="007A3F21" w:rsidRDefault="00C3328E">
          <w:pPr>
            <w:pStyle w:val="21"/>
            <w:tabs>
              <w:tab w:val="right" w:leader="dot" w:pos="10195"/>
            </w:tabs>
            <w:rPr>
              <w:rFonts w:asciiTheme="minorHAnsi" w:eastAsiaTheme="minorEastAsia" w:hAnsiTheme="minorHAnsi"/>
              <w:noProof/>
              <w:sz w:val="22"/>
              <w:lang w:eastAsia="ru-RU"/>
            </w:rPr>
          </w:pPr>
          <w:r w:rsidRPr="007A3F21">
            <w:rPr>
              <w:noProof/>
            </w:rPr>
            <w:t>2. Мероприятия по организации дорожного движения и очередность их реализации</w:t>
          </w:r>
          <w:r w:rsidRPr="007A3F21">
            <w:rPr>
              <w:noProof/>
            </w:rPr>
            <w:tab/>
          </w:r>
          <w:r w:rsidRPr="007A3F21">
            <w:rPr>
              <w:noProof/>
            </w:rPr>
            <w:fldChar w:fldCharType="begin"/>
          </w:r>
          <w:r w:rsidRPr="007A3F21">
            <w:rPr>
              <w:noProof/>
            </w:rPr>
            <w:instrText xml:space="preserve"> PAGEREF _Toc53136736 \h </w:instrText>
          </w:r>
          <w:r w:rsidRPr="007A3F21">
            <w:rPr>
              <w:noProof/>
            </w:rPr>
          </w:r>
          <w:r w:rsidRPr="007A3F21">
            <w:rPr>
              <w:noProof/>
            </w:rPr>
            <w:fldChar w:fldCharType="separate"/>
          </w:r>
          <w:r w:rsidR="00D51E8C">
            <w:rPr>
              <w:noProof/>
            </w:rPr>
            <w:t>55</w:t>
          </w:r>
          <w:r w:rsidRPr="007A3F21">
            <w:rPr>
              <w:noProof/>
            </w:rPr>
            <w:fldChar w:fldCharType="end"/>
          </w:r>
        </w:p>
        <w:p w14:paraId="0475BC35" w14:textId="77777777" w:rsidR="00C3328E" w:rsidRPr="007A3F21" w:rsidRDefault="00C3328E">
          <w:pPr>
            <w:pStyle w:val="31"/>
            <w:rPr>
              <w:rFonts w:asciiTheme="minorHAnsi" w:eastAsiaTheme="minorEastAsia" w:hAnsiTheme="minorHAnsi"/>
              <w:noProof/>
              <w:sz w:val="22"/>
              <w:lang w:eastAsia="ru-RU"/>
            </w:rPr>
          </w:pPr>
          <w:r w:rsidRPr="007A3F21">
            <w:rPr>
              <w:noProof/>
            </w:rPr>
            <w:t>2.1. Разделение движения транспортных средств на однородные группы в зависимости от категорий транспортных средств, скорости и направления движения, распределение их по времени движения</w:t>
          </w:r>
          <w:r w:rsidRPr="007A3F21">
            <w:rPr>
              <w:noProof/>
            </w:rPr>
            <w:tab/>
          </w:r>
          <w:r w:rsidRPr="007A3F21">
            <w:rPr>
              <w:noProof/>
            </w:rPr>
            <w:fldChar w:fldCharType="begin"/>
          </w:r>
          <w:r w:rsidRPr="007A3F21">
            <w:rPr>
              <w:noProof/>
            </w:rPr>
            <w:instrText xml:space="preserve"> PAGEREF _Toc53136737 \h </w:instrText>
          </w:r>
          <w:r w:rsidRPr="007A3F21">
            <w:rPr>
              <w:noProof/>
            </w:rPr>
          </w:r>
          <w:r w:rsidRPr="007A3F21">
            <w:rPr>
              <w:noProof/>
            </w:rPr>
            <w:fldChar w:fldCharType="separate"/>
          </w:r>
          <w:r w:rsidR="00D51E8C">
            <w:rPr>
              <w:noProof/>
            </w:rPr>
            <w:t>55</w:t>
          </w:r>
          <w:r w:rsidRPr="007A3F21">
            <w:rPr>
              <w:noProof/>
            </w:rPr>
            <w:fldChar w:fldCharType="end"/>
          </w:r>
        </w:p>
        <w:p w14:paraId="33C1E6FD" w14:textId="77777777" w:rsidR="00C3328E" w:rsidRPr="007A3F21" w:rsidRDefault="00C3328E">
          <w:pPr>
            <w:pStyle w:val="31"/>
            <w:rPr>
              <w:rFonts w:asciiTheme="minorHAnsi" w:eastAsiaTheme="minorEastAsia" w:hAnsiTheme="minorHAnsi"/>
              <w:noProof/>
              <w:sz w:val="22"/>
              <w:lang w:eastAsia="ru-RU"/>
            </w:rPr>
          </w:pPr>
          <w:r w:rsidRPr="007A3F21">
            <w:rPr>
              <w:noProof/>
            </w:rPr>
            <w:t>2.2. Повышение пропускной способности дорог, в том числе посредством устранения условий, способствующих созданию помех для дорожного движения или создающих угрозу его безопасности, формированию кольцевых пересечений и примыканий дорог, реконструкции перекрестков и строительства транспортных развязок</w:t>
          </w:r>
          <w:r w:rsidRPr="007A3F21">
            <w:rPr>
              <w:noProof/>
            </w:rPr>
            <w:tab/>
          </w:r>
          <w:r w:rsidRPr="007A3F21">
            <w:rPr>
              <w:noProof/>
            </w:rPr>
            <w:fldChar w:fldCharType="begin"/>
          </w:r>
          <w:r w:rsidRPr="007A3F21">
            <w:rPr>
              <w:noProof/>
            </w:rPr>
            <w:instrText xml:space="preserve"> PAGEREF _Toc53136738 \h </w:instrText>
          </w:r>
          <w:r w:rsidRPr="007A3F21">
            <w:rPr>
              <w:noProof/>
            </w:rPr>
          </w:r>
          <w:r w:rsidRPr="007A3F21">
            <w:rPr>
              <w:noProof/>
            </w:rPr>
            <w:fldChar w:fldCharType="separate"/>
          </w:r>
          <w:r w:rsidR="00D51E8C">
            <w:rPr>
              <w:noProof/>
            </w:rPr>
            <w:t>55</w:t>
          </w:r>
          <w:r w:rsidRPr="007A3F21">
            <w:rPr>
              <w:noProof/>
            </w:rPr>
            <w:fldChar w:fldCharType="end"/>
          </w:r>
        </w:p>
        <w:p w14:paraId="30C7586B" w14:textId="77777777" w:rsidR="00C3328E" w:rsidRPr="007A3F21" w:rsidRDefault="00C3328E">
          <w:pPr>
            <w:pStyle w:val="31"/>
            <w:rPr>
              <w:rFonts w:asciiTheme="minorHAnsi" w:eastAsiaTheme="minorEastAsia" w:hAnsiTheme="minorHAnsi"/>
              <w:noProof/>
              <w:sz w:val="22"/>
              <w:lang w:eastAsia="ru-RU"/>
            </w:rPr>
          </w:pPr>
          <w:r w:rsidRPr="007A3F21">
            <w:rPr>
              <w:noProof/>
            </w:rPr>
            <w:t>2.3. Оптимизация светофорного регулирования, управлению светофорными объектами, включая адаптивное управление</w:t>
          </w:r>
          <w:r w:rsidRPr="007A3F21">
            <w:rPr>
              <w:noProof/>
            </w:rPr>
            <w:tab/>
          </w:r>
          <w:r w:rsidRPr="007A3F21">
            <w:rPr>
              <w:noProof/>
            </w:rPr>
            <w:fldChar w:fldCharType="begin"/>
          </w:r>
          <w:r w:rsidRPr="007A3F21">
            <w:rPr>
              <w:noProof/>
            </w:rPr>
            <w:instrText xml:space="preserve"> PAGEREF _Toc53136739 \h </w:instrText>
          </w:r>
          <w:r w:rsidRPr="007A3F21">
            <w:rPr>
              <w:noProof/>
            </w:rPr>
          </w:r>
          <w:r w:rsidRPr="007A3F21">
            <w:rPr>
              <w:noProof/>
            </w:rPr>
            <w:fldChar w:fldCharType="separate"/>
          </w:r>
          <w:r w:rsidR="00D51E8C">
            <w:rPr>
              <w:noProof/>
            </w:rPr>
            <w:t>56</w:t>
          </w:r>
          <w:r w:rsidRPr="007A3F21">
            <w:rPr>
              <w:noProof/>
            </w:rPr>
            <w:fldChar w:fldCharType="end"/>
          </w:r>
        </w:p>
        <w:p w14:paraId="6A97D8E9" w14:textId="77777777" w:rsidR="00C3328E" w:rsidRPr="007A3F21" w:rsidRDefault="00C3328E">
          <w:pPr>
            <w:pStyle w:val="31"/>
            <w:rPr>
              <w:rFonts w:asciiTheme="minorHAnsi" w:eastAsiaTheme="minorEastAsia" w:hAnsiTheme="minorHAnsi"/>
              <w:noProof/>
              <w:sz w:val="22"/>
              <w:lang w:eastAsia="ru-RU"/>
            </w:rPr>
          </w:pPr>
          <w:r w:rsidRPr="007A3F21">
            <w:rPr>
              <w:noProof/>
            </w:rPr>
            <w:t>2.4. Согласование (координация) работы светофорных объектов (светофоров) в границах территорий, определенных в документации по организации дорожного движения</w:t>
          </w:r>
          <w:r w:rsidRPr="007A3F21">
            <w:rPr>
              <w:noProof/>
            </w:rPr>
            <w:tab/>
          </w:r>
          <w:r w:rsidRPr="007A3F21">
            <w:rPr>
              <w:noProof/>
            </w:rPr>
            <w:fldChar w:fldCharType="begin"/>
          </w:r>
          <w:r w:rsidRPr="007A3F21">
            <w:rPr>
              <w:noProof/>
            </w:rPr>
            <w:instrText xml:space="preserve"> PAGEREF _Toc53136740 \h </w:instrText>
          </w:r>
          <w:r w:rsidRPr="007A3F21">
            <w:rPr>
              <w:noProof/>
            </w:rPr>
          </w:r>
          <w:r w:rsidRPr="007A3F21">
            <w:rPr>
              <w:noProof/>
            </w:rPr>
            <w:fldChar w:fldCharType="separate"/>
          </w:r>
          <w:r w:rsidR="00D51E8C">
            <w:rPr>
              <w:noProof/>
            </w:rPr>
            <w:t>58</w:t>
          </w:r>
          <w:r w:rsidRPr="007A3F21">
            <w:rPr>
              <w:noProof/>
            </w:rPr>
            <w:fldChar w:fldCharType="end"/>
          </w:r>
        </w:p>
        <w:p w14:paraId="5E694CE4" w14:textId="77777777" w:rsidR="00C3328E" w:rsidRPr="007A3F21" w:rsidRDefault="00C3328E">
          <w:pPr>
            <w:pStyle w:val="31"/>
            <w:rPr>
              <w:rFonts w:asciiTheme="minorHAnsi" w:eastAsiaTheme="minorEastAsia" w:hAnsiTheme="minorHAnsi"/>
              <w:noProof/>
              <w:sz w:val="22"/>
              <w:lang w:eastAsia="ru-RU"/>
            </w:rPr>
          </w:pPr>
          <w:r w:rsidRPr="007A3F21">
            <w:rPr>
              <w:noProof/>
            </w:rPr>
            <w:t>2.5. Развитие инфраструктуры в целях обеспечения движения пешеходов и велосипедистов, в том числе строительство и обустройство пешеходных переходов</w:t>
          </w:r>
          <w:r w:rsidRPr="007A3F21">
            <w:rPr>
              <w:noProof/>
            </w:rPr>
            <w:tab/>
          </w:r>
          <w:r w:rsidRPr="007A3F21">
            <w:rPr>
              <w:noProof/>
            </w:rPr>
            <w:fldChar w:fldCharType="begin"/>
          </w:r>
          <w:r w:rsidRPr="007A3F21">
            <w:rPr>
              <w:noProof/>
            </w:rPr>
            <w:instrText xml:space="preserve"> PAGEREF _Toc53136741 \h </w:instrText>
          </w:r>
          <w:r w:rsidRPr="007A3F21">
            <w:rPr>
              <w:noProof/>
            </w:rPr>
          </w:r>
          <w:r w:rsidRPr="007A3F21">
            <w:rPr>
              <w:noProof/>
            </w:rPr>
            <w:fldChar w:fldCharType="separate"/>
          </w:r>
          <w:r w:rsidR="00D51E8C">
            <w:rPr>
              <w:noProof/>
            </w:rPr>
            <w:t>58</w:t>
          </w:r>
          <w:r w:rsidRPr="007A3F21">
            <w:rPr>
              <w:noProof/>
            </w:rPr>
            <w:fldChar w:fldCharType="end"/>
          </w:r>
        </w:p>
        <w:p w14:paraId="08B7B666" w14:textId="77777777" w:rsidR="00C3328E" w:rsidRPr="007A3F21" w:rsidRDefault="00C3328E">
          <w:pPr>
            <w:pStyle w:val="31"/>
            <w:rPr>
              <w:rFonts w:asciiTheme="minorHAnsi" w:eastAsiaTheme="minorEastAsia" w:hAnsiTheme="minorHAnsi"/>
              <w:noProof/>
              <w:sz w:val="22"/>
              <w:lang w:eastAsia="ru-RU"/>
            </w:rPr>
          </w:pPr>
          <w:r w:rsidRPr="007A3F21">
            <w:rPr>
              <w:noProof/>
            </w:rPr>
            <w:t>2.6. Введение приоритета в движении маршрутных транспортных средств</w:t>
          </w:r>
          <w:r w:rsidRPr="007A3F21">
            <w:rPr>
              <w:noProof/>
            </w:rPr>
            <w:tab/>
          </w:r>
          <w:r w:rsidRPr="007A3F21">
            <w:rPr>
              <w:noProof/>
            </w:rPr>
            <w:fldChar w:fldCharType="begin"/>
          </w:r>
          <w:r w:rsidRPr="007A3F21">
            <w:rPr>
              <w:noProof/>
            </w:rPr>
            <w:instrText xml:space="preserve"> PAGEREF _Toc53136742 \h </w:instrText>
          </w:r>
          <w:r w:rsidRPr="007A3F21">
            <w:rPr>
              <w:noProof/>
            </w:rPr>
          </w:r>
          <w:r w:rsidRPr="007A3F21">
            <w:rPr>
              <w:noProof/>
            </w:rPr>
            <w:fldChar w:fldCharType="separate"/>
          </w:r>
          <w:r w:rsidR="00D51E8C">
            <w:rPr>
              <w:noProof/>
            </w:rPr>
            <w:t>59</w:t>
          </w:r>
          <w:r w:rsidRPr="007A3F21">
            <w:rPr>
              <w:noProof/>
            </w:rPr>
            <w:fldChar w:fldCharType="end"/>
          </w:r>
        </w:p>
        <w:p w14:paraId="0ADD2C4B" w14:textId="77777777" w:rsidR="00C3328E" w:rsidRPr="007A3F21" w:rsidRDefault="00C3328E">
          <w:pPr>
            <w:pStyle w:val="31"/>
            <w:rPr>
              <w:rFonts w:asciiTheme="minorHAnsi" w:eastAsiaTheme="minorEastAsia" w:hAnsiTheme="minorHAnsi"/>
              <w:noProof/>
              <w:sz w:val="22"/>
              <w:lang w:eastAsia="ru-RU"/>
            </w:rPr>
          </w:pPr>
          <w:r w:rsidRPr="007A3F21">
            <w:rPr>
              <w:noProof/>
            </w:rPr>
            <w:t>2.7. Развитие парковочного пространства (в том числе за пределами дорог)</w:t>
          </w:r>
          <w:r w:rsidRPr="007A3F21">
            <w:rPr>
              <w:noProof/>
            </w:rPr>
            <w:tab/>
          </w:r>
          <w:r w:rsidRPr="007A3F21">
            <w:rPr>
              <w:noProof/>
            </w:rPr>
            <w:fldChar w:fldCharType="begin"/>
          </w:r>
          <w:r w:rsidRPr="007A3F21">
            <w:rPr>
              <w:noProof/>
            </w:rPr>
            <w:instrText xml:space="preserve"> PAGEREF _Toc53136743 \h </w:instrText>
          </w:r>
          <w:r w:rsidRPr="007A3F21">
            <w:rPr>
              <w:noProof/>
            </w:rPr>
          </w:r>
          <w:r w:rsidRPr="007A3F21">
            <w:rPr>
              <w:noProof/>
            </w:rPr>
            <w:fldChar w:fldCharType="separate"/>
          </w:r>
          <w:r w:rsidR="00D51E8C">
            <w:rPr>
              <w:noProof/>
            </w:rPr>
            <w:t>60</w:t>
          </w:r>
          <w:r w:rsidRPr="007A3F21">
            <w:rPr>
              <w:noProof/>
            </w:rPr>
            <w:fldChar w:fldCharType="end"/>
          </w:r>
        </w:p>
        <w:p w14:paraId="61F8E66D" w14:textId="77777777" w:rsidR="00C3328E" w:rsidRPr="007A3F21" w:rsidRDefault="00C3328E">
          <w:pPr>
            <w:pStyle w:val="31"/>
            <w:rPr>
              <w:rFonts w:asciiTheme="minorHAnsi" w:eastAsiaTheme="minorEastAsia" w:hAnsiTheme="minorHAnsi"/>
              <w:noProof/>
              <w:sz w:val="22"/>
              <w:lang w:eastAsia="ru-RU"/>
            </w:rPr>
          </w:pPr>
          <w:r w:rsidRPr="007A3F21">
            <w:rPr>
              <w:noProof/>
            </w:rPr>
            <w:t>2.8. Введение временных ограничений или прекращения движения транспортных средств</w:t>
          </w:r>
          <w:r w:rsidRPr="007A3F21">
            <w:rPr>
              <w:noProof/>
            </w:rPr>
            <w:tab/>
          </w:r>
          <w:r w:rsidRPr="007A3F21">
            <w:rPr>
              <w:noProof/>
            </w:rPr>
            <w:fldChar w:fldCharType="begin"/>
          </w:r>
          <w:r w:rsidRPr="007A3F21">
            <w:rPr>
              <w:noProof/>
            </w:rPr>
            <w:instrText xml:space="preserve"> PAGEREF _Toc53136744 \h </w:instrText>
          </w:r>
          <w:r w:rsidRPr="007A3F21">
            <w:rPr>
              <w:noProof/>
            </w:rPr>
          </w:r>
          <w:r w:rsidRPr="007A3F21">
            <w:rPr>
              <w:noProof/>
            </w:rPr>
            <w:fldChar w:fldCharType="separate"/>
          </w:r>
          <w:r w:rsidR="00D51E8C">
            <w:rPr>
              <w:noProof/>
            </w:rPr>
            <w:t>61</w:t>
          </w:r>
          <w:r w:rsidRPr="007A3F21">
            <w:rPr>
              <w:noProof/>
            </w:rPr>
            <w:fldChar w:fldCharType="end"/>
          </w:r>
        </w:p>
        <w:p w14:paraId="24ACD1BF" w14:textId="77777777" w:rsidR="00C3328E" w:rsidRPr="007A3F21" w:rsidRDefault="00C3328E">
          <w:pPr>
            <w:pStyle w:val="31"/>
            <w:rPr>
              <w:rFonts w:asciiTheme="minorHAnsi" w:eastAsiaTheme="minorEastAsia" w:hAnsiTheme="minorHAnsi"/>
              <w:noProof/>
              <w:sz w:val="22"/>
              <w:lang w:eastAsia="ru-RU"/>
            </w:rPr>
          </w:pPr>
          <w:r w:rsidRPr="007A3F21">
            <w:rPr>
              <w:noProof/>
            </w:rPr>
            <w:t>2.9. Применение реверсивного движения и организация одностороннего движения транспортных средств на дорогах или их участках</w:t>
          </w:r>
          <w:r w:rsidRPr="007A3F21">
            <w:rPr>
              <w:noProof/>
            </w:rPr>
            <w:tab/>
          </w:r>
          <w:r w:rsidRPr="007A3F21">
            <w:rPr>
              <w:noProof/>
            </w:rPr>
            <w:fldChar w:fldCharType="begin"/>
          </w:r>
          <w:r w:rsidRPr="007A3F21">
            <w:rPr>
              <w:noProof/>
            </w:rPr>
            <w:instrText xml:space="preserve"> PAGEREF _Toc53136745 \h </w:instrText>
          </w:r>
          <w:r w:rsidRPr="007A3F21">
            <w:rPr>
              <w:noProof/>
            </w:rPr>
          </w:r>
          <w:r w:rsidRPr="007A3F21">
            <w:rPr>
              <w:noProof/>
            </w:rPr>
            <w:fldChar w:fldCharType="separate"/>
          </w:r>
          <w:r w:rsidR="00D51E8C">
            <w:rPr>
              <w:noProof/>
            </w:rPr>
            <w:t>62</w:t>
          </w:r>
          <w:r w:rsidRPr="007A3F21">
            <w:rPr>
              <w:noProof/>
            </w:rPr>
            <w:fldChar w:fldCharType="end"/>
          </w:r>
        </w:p>
        <w:p w14:paraId="14F74051" w14:textId="77777777" w:rsidR="00C3328E" w:rsidRPr="007A3F21" w:rsidRDefault="00C3328E">
          <w:pPr>
            <w:pStyle w:val="31"/>
            <w:rPr>
              <w:rFonts w:asciiTheme="minorHAnsi" w:eastAsiaTheme="minorEastAsia" w:hAnsiTheme="minorHAnsi"/>
              <w:noProof/>
              <w:sz w:val="22"/>
              <w:lang w:eastAsia="ru-RU"/>
            </w:rPr>
          </w:pPr>
          <w:r w:rsidRPr="007A3F21">
            <w:rPr>
              <w:noProof/>
            </w:rPr>
            <w:t>2.10. Перечень пересечений, примыканий и участков дорог, на которых необходимо введение светофорного регулирования</w:t>
          </w:r>
          <w:r w:rsidRPr="007A3F21">
            <w:rPr>
              <w:noProof/>
            </w:rPr>
            <w:tab/>
          </w:r>
          <w:r w:rsidRPr="007A3F21">
            <w:rPr>
              <w:noProof/>
            </w:rPr>
            <w:fldChar w:fldCharType="begin"/>
          </w:r>
          <w:r w:rsidRPr="007A3F21">
            <w:rPr>
              <w:noProof/>
            </w:rPr>
            <w:instrText xml:space="preserve"> PAGEREF _Toc53136746 \h </w:instrText>
          </w:r>
          <w:r w:rsidRPr="007A3F21">
            <w:rPr>
              <w:noProof/>
            </w:rPr>
          </w:r>
          <w:r w:rsidRPr="007A3F21">
            <w:rPr>
              <w:noProof/>
            </w:rPr>
            <w:fldChar w:fldCharType="separate"/>
          </w:r>
          <w:r w:rsidR="00D51E8C">
            <w:rPr>
              <w:noProof/>
            </w:rPr>
            <w:t>63</w:t>
          </w:r>
          <w:r w:rsidRPr="007A3F21">
            <w:rPr>
              <w:noProof/>
            </w:rPr>
            <w:fldChar w:fldCharType="end"/>
          </w:r>
        </w:p>
        <w:p w14:paraId="6C6B122E" w14:textId="77777777" w:rsidR="00C3328E" w:rsidRPr="007A3F21" w:rsidRDefault="00C3328E">
          <w:pPr>
            <w:pStyle w:val="31"/>
            <w:rPr>
              <w:rFonts w:asciiTheme="minorHAnsi" w:eastAsiaTheme="minorEastAsia" w:hAnsiTheme="minorHAnsi"/>
              <w:noProof/>
              <w:sz w:val="22"/>
              <w:lang w:eastAsia="ru-RU"/>
            </w:rPr>
          </w:pPr>
          <w:r w:rsidRPr="007A3F21">
            <w:rPr>
              <w:noProof/>
            </w:rPr>
            <w:t>2.11. Разработка, внедрение и использование автоматизированной системы управления дорожным движением (далее - АСУДД), ее функции и этапы внедрения</w:t>
          </w:r>
          <w:r w:rsidRPr="007A3F21">
            <w:rPr>
              <w:noProof/>
            </w:rPr>
            <w:tab/>
          </w:r>
          <w:r w:rsidRPr="007A3F21">
            <w:rPr>
              <w:noProof/>
            </w:rPr>
            <w:fldChar w:fldCharType="begin"/>
          </w:r>
          <w:r w:rsidRPr="007A3F21">
            <w:rPr>
              <w:noProof/>
            </w:rPr>
            <w:instrText xml:space="preserve"> PAGEREF _Toc53136747 \h </w:instrText>
          </w:r>
          <w:r w:rsidRPr="007A3F21">
            <w:rPr>
              <w:noProof/>
            </w:rPr>
          </w:r>
          <w:r w:rsidRPr="007A3F21">
            <w:rPr>
              <w:noProof/>
            </w:rPr>
            <w:fldChar w:fldCharType="separate"/>
          </w:r>
          <w:r w:rsidR="00D51E8C">
            <w:rPr>
              <w:noProof/>
            </w:rPr>
            <w:t>63</w:t>
          </w:r>
          <w:r w:rsidRPr="007A3F21">
            <w:rPr>
              <w:noProof/>
            </w:rPr>
            <w:fldChar w:fldCharType="end"/>
          </w:r>
        </w:p>
        <w:p w14:paraId="62A555BC" w14:textId="77777777" w:rsidR="00C3328E" w:rsidRPr="007A3F21" w:rsidRDefault="00C3328E">
          <w:pPr>
            <w:pStyle w:val="31"/>
            <w:rPr>
              <w:rFonts w:asciiTheme="minorHAnsi" w:eastAsiaTheme="minorEastAsia" w:hAnsiTheme="minorHAnsi"/>
              <w:noProof/>
              <w:sz w:val="22"/>
              <w:lang w:eastAsia="ru-RU"/>
            </w:rPr>
          </w:pPr>
          <w:r w:rsidRPr="007A3F21">
            <w:rPr>
              <w:noProof/>
            </w:rPr>
            <w:t>2.12. Обеспечение транспортной и пешеходной связанности территорий</w:t>
          </w:r>
          <w:r w:rsidRPr="007A3F21">
            <w:rPr>
              <w:noProof/>
            </w:rPr>
            <w:tab/>
          </w:r>
          <w:r w:rsidRPr="007A3F21">
            <w:rPr>
              <w:noProof/>
            </w:rPr>
            <w:fldChar w:fldCharType="begin"/>
          </w:r>
          <w:r w:rsidRPr="007A3F21">
            <w:rPr>
              <w:noProof/>
            </w:rPr>
            <w:instrText xml:space="preserve"> PAGEREF _Toc53136748 \h </w:instrText>
          </w:r>
          <w:r w:rsidRPr="007A3F21">
            <w:rPr>
              <w:noProof/>
            </w:rPr>
          </w:r>
          <w:r w:rsidRPr="007A3F21">
            <w:rPr>
              <w:noProof/>
            </w:rPr>
            <w:fldChar w:fldCharType="separate"/>
          </w:r>
          <w:r w:rsidR="00D51E8C">
            <w:rPr>
              <w:noProof/>
            </w:rPr>
            <w:t>64</w:t>
          </w:r>
          <w:r w:rsidRPr="007A3F21">
            <w:rPr>
              <w:noProof/>
            </w:rPr>
            <w:fldChar w:fldCharType="end"/>
          </w:r>
        </w:p>
        <w:p w14:paraId="7BD70434" w14:textId="77777777" w:rsidR="00C3328E" w:rsidRPr="007A3F21" w:rsidRDefault="00C3328E">
          <w:pPr>
            <w:pStyle w:val="31"/>
            <w:rPr>
              <w:rFonts w:asciiTheme="minorHAnsi" w:eastAsiaTheme="minorEastAsia" w:hAnsiTheme="minorHAnsi"/>
              <w:noProof/>
              <w:sz w:val="22"/>
              <w:lang w:eastAsia="ru-RU"/>
            </w:rPr>
          </w:pPr>
          <w:r w:rsidRPr="007A3F21">
            <w:rPr>
              <w:noProof/>
            </w:rPr>
            <w:t>2.13. Организация движения маршрутных транспортных средств</w:t>
          </w:r>
          <w:r w:rsidRPr="007A3F21">
            <w:rPr>
              <w:noProof/>
            </w:rPr>
            <w:tab/>
          </w:r>
          <w:r w:rsidRPr="007A3F21">
            <w:rPr>
              <w:noProof/>
            </w:rPr>
            <w:fldChar w:fldCharType="begin"/>
          </w:r>
          <w:r w:rsidRPr="007A3F21">
            <w:rPr>
              <w:noProof/>
            </w:rPr>
            <w:instrText xml:space="preserve"> PAGEREF _Toc53136749 \h </w:instrText>
          </w:r>
          <w:r w:rsidRPr="007A3F21">
            <w:rPr>
              <w:noProof/>
            </w:rPr>
          </w:r>
          <w:r w:rsidRPr="007A3F21">
            <w:rPr>
              <w:noProof/>
            </w:rPr>
            <w:fldChar w:fldCharType="separate"/>
          </w:r>
          <w:r w:rsidR="00D51E8C">
            <w:rPr>
              <w:noProof/>
            </w:rPr>
            <w:t>65</w:t>
          </w:r>
          <w:r w:rsidRPr="007A3F21">
            <w:rPr>
              <w:noProof/>
            </w:rPr>
            <w:fldChar w:fldCharType="end"/>
          </w:r>
        </w:p>
        <w:p w14:paraId="02C94936" w14:textId="77777777" w:rsidR="00C3328E" w:rsidRPr="007A3F21" w:rsidRDefault="00C3328E">
          <w:pPr>
            <w:pStyle w:val="31"/>
            <w:rPr>
              <w:rFonts w:asciiTheme="minorHAnsi" w:eastAsiaTheme="minorEastAsia" w:hAnsiTheme="minorHAnsi"/>
              <w:noProof/>
              <w:sz w:val="22"/>
              <w:lang w:eastAsia="ru-RU"/>
            </w:rPr>
          </w:pPr>
          <w:r w:rsidRPr="007A3F21">
            <w:rPr>
              <w:noProof/>
            </w:rPr>
            <w:lastRenderedPageBreak/>
            <w:t>2.14. Организация или оптимизация системы мониторинга дорожного движения, установка детекторов транспорта, организация сбора и хранения документации по организации дорожного движения</w:t>
          </w:r>
          <w:r w:rsidRPr="007A3F21">
            <w:rPr>
              <w:noProof/>
            </w:rPr>
            <w:tab/>
          </w:r>
          <w:r w:rsidRPr="007A3F21">
            <w:rPr>
              <w:noProof/>
            </w:rPr>
            <w:fldChar w:fldCharType="begin"/>
          </w:r>
          <w:r w:rsidRPr="007A3F21">
            <w:rPr>
              <w:noProof/>
            </w:rPr>
            <w:instrText xml:space="preserve"> PAGEREF _Toc53136750 \h </w:instrText>
          </w:r>
          <w:r w:rsidRPr="007A3F21">
            <w:rPr>
              <w:noProof/>
            </w:rPr>
          </w:r>
          <w:r w:rsidRPr="007A3F21">
            <w:rPr>
              <w:noProof/>
            </w:rPr>
            <w:fldChar w:fldCharType="separate"/>
          </w:r>
          <w:r w:rsidR="00D51E8C">
            <w:rPr>
              <w:noProof/>
            </w:rPr>
            <w:t>65</w:t>
          </w:r>
          <w:r w:rsidRPr="007A3F21">
            <w:rPr>
              <w:noProof/>
            </w:rPr>
            <w:fldChar w:fldCharType="end"/>
          </w:r>
        </w:p>
        <w:p w14:paraId="7F0A5C14" w14:textId="77777777" w:rsidR="00C3328E" w:rsidRPr="007A3F21" w:rsidRDefault="00C3328E">
          <w:pPr>
            <w:pStyle w:val="31"/>
            <w:rPr>
              <w:rFonts w:asciiTheme="minorHAnsi" w:eastAsiaTheme="minorEastAsia" w:hAnsiTheme="minorHAnsi"/>
              <w:noProof/>
              <w:sz w:val="22"/>
              <w:lang w:eastAsia="ru-RU"/>
            </w:rPr>
          </w:pPr>
          <w:r w:rsidRPr="007A3F21">
            <w:rPr>
              <w:noProof/>
            </w:rPr>
            <w:t>2.15. Совершенствование системы информационного обеспечения участников дорожного движения</w:t>
          </w:r>
          <w:r w:rsidRPr="007A3F21">
            <w:rPr>
              <w:noProof/>
            </w:rPr>
            <w:tab/>
          </w:r>
          <w:r w:rsidRPr="007A3F21">
            <w:rPr>
              <w:noProof/>
            </w:rPr>
            <w:fldChar w:fldCharType="begin"/>
          </w:r>
          <w:r w:rsidRPr="007A3F21">
            <w:rPr>
              <w:noProof/>
            </w:rPr>
            <w:instrText xml:space="preserve"> PAGEREF _Toc53136751 \h </w:instrText>
          </w:r>
          <w:r w:rsidRPr="007A3F21">
            <w:rPr>
              <w:noProof/>
            </w:rPr>
          </w:r>
          <w:r w:rsidRPr="007A3F21">
            <w:rPr>
              <w:noProof/>
            </w:rPr>
            <w:fldChar w:fldCharType="separate"/>
          </w:r>
          <w:r w:rsidR="00D51E8C">
            <w:rPr>
              <w:noProof/>
            </w:rPr>
            <w:t>66</w:t>
          </w:r>
          <w:r w:rsidRPr="007A3F21">
            <w:rPr>
              <w:noProof/>
            </w:rPr>
            <w:fldChar w:fldCharType="end"/>
          </w:r>
        </w:p>
        <w:p w14:paraId="4B7B65B3" w14:textId="77777777" w:rsidR="00C3328E" w:rsidRPr="007A3F21" w:rsidRDefault="00C3328E">
          <w:pPr>
            <w:pStyle w:val="31"/>
            <w:rPr>
              <w:rFonts w:asciiTheme="minorHAnsi" w:eastAsiaTheme="minorEastAsia" w:hAnsiTheme="minorHAnsi"/>
              <w:noProof/>
              <w:sz w:val="22"/>
              <w:lang w:eastAsia="ru-RU"/>
            </w:rPr>
          </w:pPr>
          <w:r w:rsidRPr="007A3F21">
            <w:rPr>
              <w:noProof/>
            </w:rPr>
            <w:t>2.16. Организация пропуска транзитных транспортных средств</w:t>
          </w:r>
          <w:r w:rsidRPr="007A3F21">
            <w:rPr>
              <w:noProof/>
            </w:rPr>
            <w:tab/>
          </w:r>
          <w:r w:rsidRPr="007A3F21">
            <w:rPr>
              <w:noProof/>
            </w:rPr>
            <w:fldChar w:fldCharType="begin"/>
          </w:r>
          <w:r w:rsidRPr="007A3F21">
            <w:rPr>
              <w:noProof/>
            </w:rPr>
            <w:instrText xml:space="preserve"> PAGEREF _Toc53136752 \h </w:instrText>
          </w:r>
          <w:r w:rsidRPr="007A3F21">
            <w:rPr>
              <w:noProof/>
            </w:rPr>
          </w:r>
          <w:r w:rsidRPr="007A3F21">
            <w:rPr>
              <w:noProof/>
            </w:rPr>
            <w:fldChar w:fldCharType="separate"/>
          </w:r>
          <w:r w:rsidR="00D51E8C">
            <w:rPr>
              <w:noProof/>
            </w:rPr>
            <w:t>68</w:t>
          </w:r>
          <w:r w:rsidRPr="007A3F21">
            <w:rPr>
              <w:noProof/>
            </w:rPr>
            <w:fldChar w:fldCharType="end"/>
          </w:r>
        </w:p>
        <w:p w14:paraId="57F96D4D" w14:textId="77777777" w:rsidR="00C3328E" w:rsidRPr="007A3F21" w:rsidRDefault="00C3328E">
          <w:pPr>
            <w:pStyle w:val="31"/>
            <w:rPr>
              <w:rFonts w:asciiTheme="minorHAnsi" w:eastAsiaTheme="minorEastAsia" w:hAnsiTheme="minorHAnsi"/>
              <w:noProof/>
              <w:sz w:val="22"/>
              <w:lang w:eastAsia="ru-RU"/>
            </w:rPr>
          </w:pPr>
          <w:r w:rsidRPr="007A3F21">
            <w:rPr>
              <w:noProof/>
            </w:rPr>
            <w:t>2.17. Организация пропуска грузовых транспортных средств, включая предложения по организации движения транспортных средств, осуществляющих перевозку опасных, крупногабаритных и тяжеловесных грузов, а также по допустимым весогабаритным параметрам таких средств</w:t>
          </w:r>
          <w:r w:rsidRPr="007A3F21">
            <w:rPr>
              <w:noProof/>
            </w:rPr>
            <w:tab/>
          </w:r>
          <w:r w:rsidRPr="007A3F21">
            <w:rPr>
              <w:noProof/>
            </w:rPr>
            <w:fldChar w:fldCharType="begin"/>
          </w:r>
          <w:r w:rsidRPr="007A3F21">
            <w:rPr>
              <w:noProof/>
            </w:rPr>
            <w:instrText xml:space="preserve"> PAGEREF _Toc53136753 \h </w:instrText>
          </w:r>
          <w:r w:rsidRPr="007A3F21">
            <w:rPr>
              <w:noProof/>
            </w:rPr>
          </w:r>
          <w:r w:rsidRPr="007A3F21">
            <w:rPr>
              <w:noProof/>
            </w:rPr>
            <w:fldChar w:fldCharType="separate"/>
          </w:r>
          <w:r w:rsidR="00D51E8C">
            <w:rPr>
              <w:noProof/>
            </w:rPr>
            <w:t>69</w:t>
          </w:r>
          <w:r w:rsidRPr="007A3F21">
            <w:rPr>
              <w:noProof/>
            </w:rPr>
            <w:fldChar w:fldCharType="end"/>
          </w:r>
        </w:p>
        <w:p w14:paraId="16E304AF" w14:textId="77777777" w:rsidR="00C3328E" w:rsidRPr="007A3F21" w:rsidRDefault="00C3328E">
          <w:pPr>
            <w:pStyle w:val="31"/>
            <w:rPr>
              <w:rFonts w:asciiTheme="minorHAnsi" w:eastAsiaTheme="minorEastAsia" w:hAnsiTheme="minorHAnsi"/>
              <w:noProof/>
              <w:sz w:val="22"/>
              <w:lang w:eastAsia="ru-RU"/>
            </w:rPr>
          </w:pPr>
          <w:r w:rsidRPr="007A3F21">
            <w:rPr>
              <w:noProof/>
            </w:rPr>
            <w:t>2.18. Скоростной режим движения транспортных средств на отдельных участках дорог или в различных зонах</w:t>
          </w:r>
          <w:r w:rsidRPr="007A3F21">
            <w:rPr>
              <w:noProof/>
            </w:rPr>
            <w:tab/>
          </w:r>
          <w:r w:rsidRPr="007A3F21">
            <w:rPr>
              <w:noProof/>
            </w:rPr>
            <w:fldChar w:fldCharType="begin"/>
          </w:r>
          <w:r w:rsidRPr="007A3F21">
            <w:rPr>
              <w:noProof/>
            </w:rPr>
            <w:instrText xml:space="preserve"> PAGEREF _Toc53136754 \h </w:instrText>
          </w:r>
          <w:r w:rsidRPr="007A3F21">
            <w:rPr>
              <w:noProof/>
            </w:rPr>
          </w:r>
          <w:r w:rsidRPr="007A3F21">
            <w:rPr>
              <w:noProof/>
            </w:rPr>
            <w:fldChar w:fldCharType="separate"/>
          </w:r>
          <w:r w:rsidR="00D51E8C">
            <w:rPr>
              <w:noProof/>
            </w:rPr>
            <w:t>71</w:t>
          </w:r>
          <w:r w:rsidRPr="007A3F21">
            <w:rPr>
              <w:noProof/>
            </w:rPr>
            <w:fldChar w:fldCharType="end"/>
          </w:r>
        </w:p>
        <w:p w14:paraId="1E375BA8" w14:textId="77777777" w:rsidR="00C3328E" w:rsidRPr="007A3F21" w:rsidRDefault="00C3328E">
          <w:pPr>
            <w:pStyle w:val="31"/>
            <w:rPr>
              <w:rFonts w:asciiTheme="minorHAnsi" w:eastAsiaTheme="minorEastAsia" w:hAnsiTheme="minorHAnsi"/>
              <w:noProof/>
              <w:sz w:val="22"/>
              <w:lang w:eastAsia="ru-RU"/>
            </w:rPr>
          </w:pPr>
          <w:r w:rsidRPr="007A3F21">
            <w:rPr>
              <w:noProof/>
            </w:rPr>
            <w:t>2.19. Обеспечение благоприятных условий для движения инвалидов</w:t>
          </w:r>
          <w:r w:rsidRPr="007A3F21">
            <w:rPr>
              <w:noProof/>
            </w:rPr>
            <w:tab/>
          </w:r>
          <w:r w:rsidRPr="007A3F21">
            <w:rPr>
              <w:noProof/>
            </w:rPr>
            <w:fldChar w:fldCharType="begin"/>
          </w:r>
          <w:r w:rsidRPr="007A3F21">
            <w:rPr>
              <w:noProof/>
            </w:rPr>
            <w:instrText xml:space="preserve"> PAGEREF _Toc53136755 \h </w:instrText>
          </w:r>
          <w:r w:rsidRPr="007A3F21">
            <w:rPr>
              <w:noProof/>
            </w:rPr>
          </w:r>
          <w:r w:rsidRPr="007A3F21">
            <w:rPr>
              <w:noProof/>
            </w:rPr>
            <w:fldChar w:fldCharType="separate"/>
          </w:r>
          <w:r w:rsidR="00D51E8C">
            <w:rPr>
              <w:noProof/>
            </w:rPr>
            <w:t>71</w:t>
          </w:r>
          <w:r w:rsidRPr="007A3F21">
            <w:rPr>
              <w:noProof/>
            </w:rPr>
            <w:fldChar w:fldCharType="end"/>
          </w:r>
        </w:p>
        <w:p w14:paraId="4CC40AB5" w14:textId="77777777" w:rsidR="00C3328E" w:rsidRPr="007A3F21" w:rsidRDefault="00C3328E">
          <w:pPr>
            <w:pStyle w:val="31"/>
            <w:rPr>
              <w:rFonts w:asciiTheme="minorHAnsi" w:eastAsiaTheme="minorEastAsia" w:hAnsiTheme="minorHAnsi"/>
              <w:noProof/>
              <w:sz w:val="22"/>
              <w:lang w:eastAsia="ru-RU"/>
            </w:rPr>
          </w:pPr>
          <w:r w:rsidRPr="007A3F21">
            <w:rPr>
              <w:noProof/>
            </w:rPr>
            <w:t>2.20. Обеспечение маршрутов движения детей к образовательным организациям</w:t>
          </w:r>
          <w:r w:rsidRPr="007A3F21">
            <w:rPr>
              <w:noProof/>
            </w:rPr>
            <w:tab/>
          </w:r>
          <w:r w:rsidRPr="007A3F21">
            <w:rPr>
              <w:noProof/>
            </w:rPr>
            <w:fldChar w:fldCharType="begin"/>
          </w:r>
          <w:r w:rsidRPr="007A3F21">
            <w:rPr>
              <w:noProof/>
            </w:rPr>
            <w:instrText xml:space="preserve"> PAGEREF _Toc53136756 \h </w:instrText>
          </w:r>
          <w:r w:rsidRPr="007A3F21">
            <w:rPr>
              <w:noProof/>
            </w:rPr>
          </w:r>
          <w:r w:rsidRPr="007A3F21">
            <w:rPr>
              <w:noProof/>
            </w:rPr>
            <w:fldChar w:fldCharType="separate"/>
          </w:r>
          <w:r w:rsidR="00D51E8C">
            <w:rPr>
              <w:noProof/>
            </w:rPr>
            <w:t>73</w:t>
          </w:r>
          <w:r w:rsidRPr="007A3F21">
            <w:rPr>
              <w:noProof/>
            </w:rPr>
            <w:fldChar w:fldCharType="end"/>
          </w:r>
        </w:p>
        <w:p w14:paraId="17DB90F5" w14:textId="77777777" w:rsidR="00C3328E" w:rsidRPr="007A3F21" w:rsidRDefault="00C3328E">
          <w:pPr>
            <w:pStyle w:val="31"/>
            <w:rPr>
              <w:rFonts w:asciiTheme="minorHAnsi" w:eastAsiaTheme="minorEastAsia" w:hAnsiTheme="minorHAnsi"/>
              <w:noProof/>
              <w:sz w:val="22"/>
              <w:lang w:eastAsia="ru-RU"/>
            </w:rPr>
          </w:pPr>
          <w:r w:rsidRPr="007A3F21">
            <w:rPr>
              <w:noProof/>
            </w:rPr>
            <w:t>2.21. Развитие сети дорог или участков дорог, локально-реконструкционные мероприятия, повышающие эффективность функционирования сети дорог в целом</w:t>
          </w:r>
          <w:r w:rsidRPr="007A3F21">
            <w:rPr>
              <w:noProof/>
            </w:rPr>
            <w:tab/>
          </w:r>
          <w:r w:rsidRPr="007A3F21">
            <w:rPr>
              <w:noProof/>
            </w:rPr>
            <w:fldChar w:fldCharType="begin"/>
          </w:r>
          <w:r w:rsidRPr="007A3F21">
            <w:rPr>
              <w:noProof/>
            </w:rPr>
            <w:instrText xml:space="preserve"> PAGEREF _Toc53136757 \h </w:instrText>
          </w:r>
          <w:r w:rsidRPr="007A3F21">
            <w:rPr>
              <w:noProof/>
            </w:rPr>
          </w:r>
          <w:r w:rsidRPr="007A3F21">
            <w:rPr>
              <w:noProof/>
            </w:rPr>
            <w:fldChar w:fldCharType="separate"/>
          </w:r>
          <w:r w:rsidR="00D51E8C">
            <w:rPr>
              <w:noProof/>
            </w:rPr>
            <w:t>75</w:t>
          </w:r>
          <w:r w:rsidRPr="007A3F21">
            <w:rPr>
              <w:noProof/>
            </w:rPr>
            <w:fldChar w:fldCharType="end"/>
          </w:r>
        </w:p>
        <w:p w14:paraId="5D54BA41" w14:textId="77777777" w:rsidR="00C3328E" w:rsidRPr="007A3F21" w:rsidRDefault="00C3328E">
          <w:pPr>
            <w:pStyle w:val="31"/>
            <w:rPr>
              <w:rFonts w:asciiTheme="minorHAnsi" w:eastAsiaTheme="minorEastAsia" w:hAnsiTheme="minorHAnsi"/>
              <w:noProof/>
              <w:sz w:val="22"/>
              <w:lang w:eastAsia="ru-RU"/>
            </w:rPr>
          </w:pPr>
          <w:r w:rsidRPr="007A3F21">
            <w:rPr>
              <w:noProof/>
            </w:rPr>
            <w:t>2.22. Расстановка работающих в автоматическом режиме средств фото- и видеофиксации нарушений правил дорожного движения</w:t>
          </w:r>
          <w:r w:rsidRPr="007A3F21">
            <w:rPr>
              <w:noProof/>
            </w:rPr>
            <w:tab/>
          </w:r>
          <w:r w:rsidRPr="007A3F21">
            <w:rPr>
              <w:noProof/>
            </w:rPr>
            <w:fldChar w:fldCharType="begin"/>
          </w:r>
          <w:r w:rsidRPr="007A3F21">
            <w:rPr>
              <w:noProof/>
            </w:rPr>
            <w:instrText xml:space="preserve"> PAGEREF _Toc53136758 \h </w:instrText>
          </w:r>
          <w:r w:rsidRPr="007A3F21">
            <w:rPr>
              <w:noProof/>
            </w:rPr>
          </w:r>
          <w:r w:rsidRPr="007A3F21">
            <w:rPr>
              <w:noProof/>
            </w:rPr>
            <w:fldChar w:fldCharType="separate"/>
          </w:r>
          <w:r w:rsidR="00D51E8C">
            <w:rPr>
              <w:noProof/>
            </w:rPr>
            <w:t>76</w:t>
          </w:r>
          <w:r w:rsidRPr="007A3F21">
            <w:rPr>
              <w:noProof/>
            </w:rPr>
            <w:fldChar w:fldCharType="end"/>
          </w:r>
        </w:p>
        <w:p w14:paraId="167A32BF" w14:textId="77777777" w:rsidR="00C3328E" w:rsidRPr="007A3F21" w:rsidRDefault="00C3328E">
          <w:pPr>
            <w:pStyle w:val="21"/>
            <w:tabs>
              <w:tab w:val="right" w:leader="dot" w:pos="10195"/>
            </w:tabs>
            <w:rPr>
              <w:rFonts w:asciiTheme="minorHAnsi" w:eastAsiaTheme="minorEastAsia" w:hAnsiTheme="minorHAnsi"/>
              <w:noProof/>
              <w:sz w:val="22"/>
              <w:lang w:eastAsia="ru-RU"/>
            </w:rPr>
          </w:pPr>
          <w:r w:rsidRPr="007A3F21">
            <w:rPr>
              <w:noProof/>
            </w:rPr>
            <w:t>3. Оценка объемов и источников финансирования мероприятий по организации дорожного движения</w:t>
          </w:r>
          <w:r w:rsidRPr="007A3F21">
            <w:rPr>
              <w:noProof/>
            </w:rPr>
            <w:tab/>
          </w:r>
          <w:r w:rsidRPr="007A3F21">
            <w:rPr>
              <w:noProof/>
            </w:rPr>
            <w:fldChar w:fldCharType="begin"/>
          </w:r>
          <w:r w:rsidRPr="007A3F21">
            <w:rPr>
              <w:noProof/>
            </w:rPr>
            <w:instrText xml:space="preserve"> PAGEREF _Toc53136759 \h </w:instrText>
          </w:r>
          <w:r w:rsidRPr="007A3F21">
            <w:rPr>
              <w:noProof/>
            </w:rPr>
          </w:r>
          <w:r w:rsidRPr="007A3F21">
            <w:rPr>
              <w:noProof/>
            </w:rPr>
            <w:fldChar w:fldCharType="separate"/>
          </w:r>
          <w:r w:rsidR="00D51E8C">
            <w:rPr>
              <w:noProof/>
            </w:rPr>
            <w:t>78</w:t>
          </w:r>
          <w:r w:rsidRPr="007A3F21">
            <w:rPr>
              <w:noProof/>
            </w:rPr>
            <w:fldChar w:fldCharType="end"/>
          </w:r>
        </w:p>
        <w:p w14:paraId="68F988C6" w14:textId="77777777" w:rsidR="00C3328E" w:rsidRPr="007A3F21" w:rsidRDefault="00C3328E">
          <w:pPr>
            <w:pStyle w:val="21"/>
            <w:tabs>
              <w:tab w:val="right" w:leader="dot" w:pos="10195"/>
            </w:tabs>
            <w:rPr>
              <w:rFonts w:asciiTheme="minorHAnsi" w:eastAsiaTheme="minorEastAsia" w:hAnsiTheme="minorHAnsi"/>
              <w:noProof/>
              <w:sz w:val="22"/>
              <w:lang w:eastAsia="ru-RU"/>
            </w:rPr>
          </w:pPr>
          <w:r w:rsidRPr="007A3F21">
            <w:rPr>
              <w:noProof/>
            </w:rPr>
            <w:t>4. Оценка эффективности мероприятий по организации дорожного движения</w:t>
          </w:r>
          <w:r w:rsidRPr="007A3F21">
            <w:rPr>
              <w:noProof/>
            </w:rPr>
            <w:tab/>
          </w:r>
          <w:r w:rsidRPr="007A3F21">
            <w:rPr>
              <w:noProof/>
            </w:rPr>
            <w:fldChar w:fldCharType="begin"/>
          </w:r>
          <w:r w:rsidRPr="007A3F21">
            <w:rPr>
              <w:noProof/>
            </w:rPr>
            <w:instrText xml:space="preserve"> PAGEREF _Toc53136760 \h </w:instrText>
          </w:r>
          <w:r w:rsidRPr="007A3F21">
            <w:rPr>
              <w:noProof/>
            </w:rPr>
          </w:r>
          <w:r w:rsidRPr="007A3F21">
            <w:rPr>
              <w:noProof/>
            </w:rPr>
            <w:fldChar w:fldCharType="separate"/>
          </w:r>
          <w:r w:rsidR="00D51E8C">
            <w:rPr>
              <w:noProof/>
            </w:rPr>
            <w:t>80</w:t>
          </w:r>
          <w:r w:rsidRPr="007A3F21">
            <w:rPr>
              <w:noProof/>
            </w:rPr>
            <w:fldChar w:fldCharType="end"/>
          </w:r>
        </w:p>
        <w:p w14:paraId="48010765" w14:textId="77777777" w:rsidR="00C3328E" w:rsidRPr="007A3F21" w:rsidRDefault="00C3328E">
          <w:pPr>
            <w:pStyle w:val="21"/>
            <w:tabs>
              <w:tab w:val="right" w:leader="dot" w:pos="10195"/>
            </w:tabs>
            <w:rPr>
              <w:rFonts w:asciiTheme="minorHAnsi" w:eastAsiaTheme="minorEastAsia" w:hAnsiTheme="minorHAnsi"/>
              <w:noProof/>
              <w:sz w:val="22"/>
              <w:lang w:eastAsia="ru-RU"/>
            </w:rPr>
          </w:pPr>
          <w:r w:rsidRPr="007A3F21">
            <w:rPr>
              <w:noProof/>
            </w:rPr>
            <w:t>5. Формирование предложения по институциональным преобразованиям, совершенствованию нормативного правового, нормативно-технического, методического и информационного обеспечения деятельности в сфере ОДД на территории Провиденского городского округа</w:t>
          </w:r>
          <w:r w:rsidRPr="007A3F21">
            <w:rPr>
              <w:noProof/>
            </w:rPr>
            <w:tab/>
          </w:r>
          <w:r w:rsidRPr="007A3F21">
            <w:rPr>
              <w:noProof/>
            </w:rPr>
            <w:fldChar w:fldCharType="begin"/>
          </w:r>
          <w:r w:rsidRPr="007A3F21">
            <w:rPr>
              <w:noProof/>
            </w:rPr>
            <w:instrText xml:space="preserve"> PAGEREF _Toc53136761 \h </w:instrText>
          </w:r>
          <w:r w:rsidRPr="007A3F21">
            <w:rPr>
              <w:noProof/>
            </w:rPr>
          </w:r>
          <w:r w:rsidRPr="007A3F21">
            <w:rPr>
              <w:noProof/>
            </w:rPr>
            <w:fldChar w:fldCharType="separate"/>
          </w:r>
          <w:r w:rsidR="00D51E8C">
            <w:rPr>
              <w:noProof/>
            </w:rPr>
            <w:t>82</w:t>
          </w:r>
          <w:r w:rsidRPr="007A3F21">
            <w:rPr>
              <w:noProof/>
            </w:rPr>
            <w:fldChar w:fldCharType="end"/>
          </w:r>
        </w:p>
        <w:p w14:paraId="6A858402" w14:textId="77777777" w:rsidR="00C3328E" w:rsidRPr="007A3F21" w:rsidRDefault="00C3328E">
          <w:pPr>
            <w:pStyle w:val="14"/>
            <w:rPr>
              <w:rFonts w:asciiTheme="minorHAnsi" w:eastAsiaTheme="minorEastAsia" w:hAnsiTheme="minorHAnsi"/>
              <w:noProof/>
              <w:sz w:val="22"/>
              <w:lang w:eastAsia="ru-RU"/>
            </w:rPr>
          </w:pPr>
          <w:r w:rsidRPr="007A3F21">
            <w:rPr>
              <w:noProof/>
            </w:rPr>
            <w:t>Заключение</w:t>
          </w:r>
          <w:r w:rsidRPr="007A3F21">
            <w:rPr>
              <w:noProof/>
            </w:rPr>
            <w:tab/>
          </w:r>
          <w:r w:rsidRPr="007A3F21">
            <w:rPr>
              <w:noProof/>
            </w:rPr>
            <w:fldChar w:fldCharType="begin"/>
          </w:r>
          <w:r w:rsidRPr="007A3F21">
            <w:rPr>
              <w:noProof/>
            </w:rPr>
            <w:instrText xml:space="preserve"> PAGEREF _Toc53136762 \h </w:instrText>
          </w:r>
          <w:r w:rsidRPr="007A3F21">
            <w:rPr>
              <w:noProof/>
            </w:rPr>
          </w:r>
          <w:r w:rsidRPr="007A3F21">
            <w:rPr>
              <w:noProof/>
            </w:rPr>
            <w:fldChar w:fldCharType="separate"/>
          </w:r>
          <w:r w:rsidR="00D51E8C">
            <w:rPr>
              <w:noProof/>
            </w:rPr>
            <w:t>84</w:t>
          </w:r>
          <w:r w:rsidRPr="007A3F21">
            <w:rPr>
              <w:noProof/>
            </w:rPr>
            <w:fldChar w:fldCharType="end"/>
          </w:r>
        </w:p>
        <w:p w14:paraId="0ACBC633" w14:textId="058B91AC" w:rsidR="00D8681F" w:rsidRPr="007A3F21" w:rsidRDefault="00C3328E" w:rsidP="00C3328E">
          <w:pPr>
            <w:pStyle w:val="af8"/>
            <w:shd w:val="clear" w:color="auto" w:fill="FFC000"/>
            <w:tabs>
              <w:tab w:val="left" w:pos="9480"/>
            </w:tabs>
            <w:rPr>
              <w:rFonts w:ascii="Times New Roman" w:hAnsi="Times New Roman"/>
              <w:sz w:val="26"/>
              <w:szCs w:val="26"/>
            </w:rPr>
          </w:pPr>
          <w:r w:rsidRPr="007A3F21">
            <w:rPr>
              <w:rFonts w:ascii="Times New Roman" w:hAnsi="Times New Roman"/>
              <w:sz w:val="26"/>
              <w:szCs w:val="26"/>
            </w:rPr>
            <w:fldChar w:fldCharType="end"/>
          </w:r>
        </w:p>
      </w:sdtContent>
    </w:sdt>
    <w:p w14:paraId="467F4E18" w14:textId="77777777" w:rsidR="00B15527" w:rsidRPr="007A3F21" w:rsidRDefault="00B15527" w:rsidP="006E6BFF">
      <w:pPr>
        <w:rPr>
          <w:rFonts w:ascii="Times New Roman" w:hAnsi="Times New Roman" w:cs="Times New Roman"/>
          <w:color w:val="000000" w:themeColor="text1"/>
          <w:sz w:val="24"/>
          <w:szCs w:val="24"/>
        </w:rPr>
      </w:pPr>
    </w:p>
    <w:p w14:paraId="1CE3D812" w14:textId="77777777" w:rsidR="00081BD2" w:rsidRPr="007A3F21" w:rsidRDefault="00081BD2" w:rsidP="006E6BFF">
      <w:pPr>
        <w:rPr>
          <w:rFonts w:ascii="Times New Roman" w:hAnsi="Times New Roman" w:cs="Times New Roman"/>
          <w:color w:val="000000" w:themeColor="text1"/>
          <w:sz w:val="24"/>
          <w:szCs w:val="24"/>
        </w:rPr>
        <w:sectPr w:rsidR="00081BD2" w:rsidRPr="007A3F21" w:rsidSect="001D63F7">
          <w:pgSz w:w="11906" w:h="16838"/>
          <w:pgMar w:top="1134" w:right="567" w:bottom="1134" w:left="1134" w:header="708" w:footer="708" w:gutter="0"/>
          <w:cols w:space="708"/>
          <w:docGrid w:linePitch="360"/>
        </w:sectPr>
      </w:pPr>
    </w:p>
    <w:p w14:paraId="6BE4ECD9" w14:textId="22518B3F" w:rsidR="00C02A3C" w:rsidRPr="007A3F21" w:rsidRDefault="00C02A3C" w:rsidP="00A648B9">
      <w:pPr>
        <w:pStyle w:val="12"/>
        <w:rPr>
          <w:rFonts w:cs="Times New Roman"/>
        </w:rPr>
      </w:pPr>
      <w:bookmarkStart w:id="1" w:name="_Toc53136710"/>
      <w:r w:rsidRPr="007A3F21">
        <w:rPr>
          <w:rFonts w:cs="Times New Roman"/>
        </w:rPr>
        <w:lastRenderedPageBreak/>
        <w:t>Состав проекта</w:t>
      </w:r>
      <w:bookmarkEnd w:id="1"/>
    </w:p>
    <w:p w14:paraId="485F3785" w14:textId="77777777" w:rsidR="002849BF" w:rsidRPr="007A3F21" w:rsidRDefault="002849BF" w:rsidP="002849BF">
      <w:pPr>
        <w:pStyle w:val="000"/>
        <w:spacing w:line="276" w:lineRule="auto"/>
        <w:ind w:firstLine="0"/>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7"/>
        <w:gridCol w:w="4961"/>
        <w:gridCol w:w="758"/>
        <w:gridCol w:w="1936"/>
        <w:gridCol w:w="1324"/>
      </w:tblGrid>
      <w:tr w:rsidR="002849BF" w:rsidRPr="007A3F21" w14:paraId="769FC865" w14:textId="77777777" w:rsidTr="000A62FB">
        <w:trPr>
          <w:tblHeader/>
          <w:jc w:val="center"/>
        </w:trPr>
        <w:tc>
          <w:tcPr>
            <w:tcW w:w="797" w:type="dxa"/>
            <w:tcBorders>
              <w:top w:val="single" w:sz="4" w:space="0" w:color="auto"/>
              <w:left w:val="single" w:sz="4" w:space="0" w:color="auto"/>
              <w:bottom w:val="single" w:sz="4" w:space="0" w:color="auto"/>
              <w:right w:val="single" w:sz="4" w:space="0" w:color="auto"/>
            </w:tcBorders>
            <w:shd w:val="clear" w:color="auto" w:fill="FFC000"/>
            <w:vAlign w:val="center"/>
          </w:tcPr>
          <w:p w14:paraId="07E1B85F" w14:textId="77777777" w:rsidR="002849BF" w:rsidRPr="007A3F21" w:rsidRDefault="002849BF" w:rsidP="00B524D5">
            <w:pPr>
              <w:pStyle w:val="1b"/>
              <w:jc w:val="center"/>
              <w:rPr>
                <w:b/>
              </w:rPr>
            </w:pPr>
            <w:r w:rsidRPr="007A3F21">
              <w:rPr>
                <w:b/>
              </w:rPr>
              <w:t>№ п/п</w:t>
            </w:r>
          </w:p>
        </w:tc>
        <w:tc>
          <w:tcPr>
            <w:tcW w:w="4961" w:type="dxa"/>
            <w:tcBorders>
              <w:top w:val="single" w:sz="4" w:space="0" w:color="auto"/>
              <w:left w:val="single" w:sz="4" w:space="0" w:color="auto"/>
              <w:bottom w:val="single" w:sz="4" w:space="0" w:color="auto"/>
              <w:right w:val="single" w:sz="4" w:space="0" w:color="auto"/>
            </w:tcBorders>
            <w:shd w:val="clear" w:color="auto" w:fill="FFC000"/>
            <w:vAlign w:val="center"/>
          </w:tcPr>
          <w:p w14:paraId="796AB9D3" w14:textId="77777777" w:rsidR="002849BF" w:rsidRPr="007A3F21" w:rsidRDefault="002849BF" w:rsidP="00B524D5">
            <w:pPr>
              <w:pStyle w:val="1b"/>
              <w:jc w:val="center"/>
              <w:rPr>
                <w:b/>
              </w:rPr>
            </w:pPr>
            <w:r w:rsidRPr="007A3F21">
              <w:rPr>
                <w:b/>
              </w:rPr>
              <w:t>Наименование документации</w:t>
            </w:r>
          </w:p>
        </w:tc>
        <w:tc>
          <w:tcPr>
            <w:tcW w:w="758" w:type="dxa"/>
            <w:tcBorders>
              <w:top w:val="single" w:sz="4" w:space="0" w:color="auto"/>
              <w:left w:val="single" w:sz="4" w:space="0" w:color="auto"/>
              <w:bottom w:val="single" w:sz="4" w:space="0" w:color="auto"/>
              <w:right w:val="single" w:sz="4" w:space="0" w:color="auto"/>
            </w:tcBorders>
            <w:shd w:val="clear" w:color="auto" w:fill="FFC000"/>
            <w:vAlign w:val="center"/>
          </w:tcPr>
          <w:p w14:paraId="0E67BF07" w14:textId="77777777" w:rsidR="002849BF" w:rsidRPr="007A3F21" w:rsidRDefault="002849BF" w:rsidP="00B524D5">
            <w:pPr>
              <w:pStyle w:val="1b"/>
              <w:jc w:val="center"/>
              <w:rPr>
                <w:b/>
              </w:rPr>
            </w:pPr>
            <w:r w:rsidRPr="007A3F21">
              <w:rPr>
                <w:b/>
              </w:rPr>
              <w:t>Гриф</w:t>
            </w:r>
          </w:p>
        </w:tc>
        <w:tc>
          <w:tcPr>
            <w:tcW w:w="1936" w:type="dxa"/>
            <w:tcBorders>
              <w:top w:val="single" w:sz="4" w:space="0" w:color="auto"/>
              <w:left w:val="single" w:sz="4" w:space="0" w:color="auto"/>
              <w:bottom w:val="single" w:sz="4" w:space="0" w:color="auto"/>
              <w:right w:val="single" w:sz="4" w:space="0" w:color="auto"/>
            </w:tcBorders>
            <w:shd w:val="clear" w:color="auto" w:fill="FFC000"/>
            <w:vAlign w:val="center"/>
          </w:tcPr>
          <w:p w14:paraId="3D182E42" w14:textId="77777777" w:rsidR="002849BF" w:rsidRPr="007A3F21" w:rsidRDefault="002849BF" w:rsidP="00B524D5">
            <w:pPr>
              <w:pStyle w:val="1b"/>
              <w:jc w:val="center"/>
              <w:rPr>
                <w:b/>
              </w:rPr>
            </w:pPr>
            <w:r w:rsidRPr="007A3F21">
              <w:rPr>
                <w:b/>
              </w:rPr>
              <w:t>Инв. №</w:t>
            </w:r>
          </w:p>
        </w:tc>
        <w:tc>
          <w:tcPr>
            <w:tcW w:w="1324" w:type="dxa"/>
            <w:tcBorders>
              <w:top w:val="single" w:sz="4" w:space="0" w:color="auto"/>
              <w:left w:val="single" w:sz="4" w:space="0" w:color="auto"/>
              <w:bottom w:val="single" w:sz="4" w:space="0" w:color="auto"/>
              <w:right w:val="single" w:sz="4" w:space="0" w:color="auto"/>
            </w:tcBorders>
            <w:shd w:val="clear" w:color="auto" w:fill="FFC000"/>
            <w:vAlign w:val="center"/>
          </w:tcPr>
          <w:p w14:paraId="63B37516" w14:textId="77777777" w:rsidR="002849BF" w:rsidRPr="007A3F21" w:rsidRDefault="002849BF" w:rsidP="00B524D5">
            <w:pPr>
              <w:pStyle w:val="1b"/>
              <w:jc w:val="center"/>
              <w:rPr>
                <w:b/>
              </w:rPr>
            </w:pPr>
            <w:r w:rsidRPr="007A3F21">
              <w:rPr>
                <w:b/>
              </w:rPr>
              <w:t>Масштаб</w:t>
            </w:r>
          </w:p>
        </w:tc>
      </w:tr>
      <w:tr w:rsidR="002849BF" w:rsidRPr="007A3F21" w14:paraId="747E1A47" w14:textId="77777777" w:rsidTr="002849BF">
        <w:trPr>
          <w:trHeight w:val="459"/>
          <w:jc w:val="center"/>
        </w:trPr>
        <w:tc>
          <w:tcPr>
            <w:tcW w:w="9776" w:type="dxa"/>
            <w:gridSpan w:val="5"/>
            <w:tcBorders>
              <w:top w:val="single" w:sz="4" w:space="0" w:color="auto"/>
              <w:left w:val="single" w:sz="4" w:space="0" w:color="auto"/>
              <w:right w:val="single" w:sz="4" w:space="0" w:color="auto"/>
            </w:tcBorders>
            <w:vAlign w:val="center"/>
          </w:tcPr>
          <w:p w14:paraId="6AD7D11C" w14:textId="02AA663A" w:rsidR="002849BF" w:rsidRPr="007A3F21" w:rsidRDefault="00CD5794" w:rsidP="00CD5794">
            <w:pPr>
              <w:pStyle w:val="1b"/>
              <w:jc w:val="center"/>
              <w:rPr>
                <w:b/>
              </w:rPr>
            </w:pPr>
            <w:r w:rsidRPr="007A3F21">
              <w:rPr>
                <w:b/>
              </w:rPr>
              <w:t>Комплексная схема организации дорожного движения Провиденского городского округа</w:t>
            </w:r>
          </w:p>
        </w:tc>
      </w:tr>
      <w:tr w:rsidR="002849BF" w:rsidRPr="007A3F21" w14:paraId="67F3CEA1" w14:textId="77777777" w:rsidTr="002849BF">
        <w:trPr>
          <w:jc w:val="center"/>
        </w:trPr>
        <w:tc>
          <w:tcPr>
            <w:tcW w:w="9776" w:type="dxa"/>
            <w:gridSpan w:val="5"/>
            <w:tcBorders>
              <w:top w:val="single" w:sz="4" w:space="0" w:color="auto"/>
              <w:left w:val="single" w:sz="4" w:space="0" w:color="auto"/>
              <w:bottom w:val="single" w:sz="4" w:space="0" w:color="auto"/>
              <w:right w:val="single" w:sz="4" w:space="0" w:color="auto"/>
            </w:tcBorders>
          </w:tcPr>
          <w:p w14:paraId="24C3006B" w14:textId="705374BC" w:rsidR="002849BF" w:rsidRPr="007A3F21" w:rsidRDefault="00B524D5" w:rsidP="00B524D5">
            <w:pPr>
              <w:pStyle w:val="1b"/>
              <w:jc w:val="center"/>
              <w:rPr>
                <w:b/>
              </w:rPr>
            </w:pPr>
            <w:r w:rsidRPr="007A3F21">
              <w:rPr>
                <w:b/>
              </w:rPr>
              <w:t>Состав</w:t>
            </w:r>
          </w:p>
        </w:tc>
      </w:tr>
      <w:tr w:rsidR="002849BF" w:rsidRPr="007A3F21" w14:paraId="71ACE2C6" w14:textId="77777777" w:rsidTr="00496CB5">
        <w:trPr>
          <w:jc w:val="center"/>
        </w:trPr>
        <w:tc>
          <w:tcPr>
            <w:tcW w:w="797" w:type="dxa"/>
            <w:tcBorders>
              <w:top w:val="single" w:sz="4" w:space="0" w:color="auto"/>
              <w:left w:val="single" w:sz="4" w:space="0" w:color="auto"/>
              <w:bottom w:val="single" w:sz="4" w:space="0" w:color="auto"/>
              <w:right w:val="single" w:sz="4" w:space="0" w:color="auto"/>
            </w:tcBorders>
            <w:vAlign w:val="center"/>
          </w:tcPr>
          <w:p w14:paraId="0F4AD474" w14:textId="43A1D9FA" w:rsidR="002849BF" w:rsidRPr="007A3F21" w:rsidRDefault="002849BF" w:rsidP="00496CB5">
            <w:pPr>
              <w:pStyle w:val="1b"/>
              <w:jc w:val="center"/>
            </w:pPr>
            <w:r w:rsidRPr="007A3F21">
              <w:t>1</w:t>
            </w:r>
          </w:p>
        </w:tc>
        <w:tc>
          <w:tcPr>
            <w:tcW w:w="4961" w:type="dxa"/>
            <w:tcBorders>
              <w:top w:val="single" w:sz="4" w:space="0" w:color="auto"/>
              <w:left w:val="single" w:sz="4" w:space="0" w:color="auto"/>
              <w:bottom w:val="single" w:sz="4" w:space="0" w:color="auto"/>
              <w:right w:val="single" w:sz="4" w:space="0" w:color="auto"/>
            </w:tcBorders>
          </w:tcPr>
          <w:p w14:paraId="44C51113" w14:textId="3E26AA9B" w:rsidR="002849BF" w:rsidRPr="007A3F21" w:rsidRDefault="00B93108" w:rsidP="00B93108">
            <w:pPr>
              <w:pStyle w:val="1b"/>
            </w:pPr>
            <w:r w:rsidRPr="007A3F21">
              <w:t>Комплексная схема организации дорожного движения. Текстовые материалы</w:t>
            </w:r>
          </w:p>
        </w:tc>
        <w:tc>
          <w:tcPr>
            <w:tcW w:w="758" w:type="dxa"/>
            <w:tcBorders>
              <w:top w:val="single" w:sz="4" w:space="0" w:color="auto"/>
              <w:left w:val="single" w:sz="4" w:space="0" w:color="auto"/>
              <w:bottom w:val="single" w:sz="4" w:space="0" w:color="auto"/>
              <w:right w:val="single" w:sz="4" w:space="0" w:color="auto"/>
            </w:tcBorders>
            <w:vAlign w:val="center"/>
          </w:tcPr>
          <w:p w14:paraId="572CE2D0" w14:textId="77777777" w:rsidR="002849BF" w:rsidRPr="007A3F21" w:rsidRDefault="002849BF" w:rsidP="00B524D5">
            <w:pPr>
              <w:pStyle w:val="1b"/>
            </w:pPr>
          </w:p>
        </w:tc>
        <w:tc>
          <w:tcPr>
            <w:tcW w:w="1936" w:type="dxa"/>
            <w:tcBorders>
              <w:top w:val="single" w:sz="4" w:space="0" w:color="auto"/>
              <w:left w:val="single" w:sz="4" w:space="0" w:color="auto"/>
              <w:bottom w:val="single" w:sz="4" w:space="0" w:color="auto"/>
              <w:right w:val="single" w:sz="4" w:space="0" w:color="auto"/>
            </w:tcBorders>
            <w:vAlign w:val="center"/>
          </w:tcPr>
          <w:p w14:paraId="70062864" w14:textId="48AD9B3B" w:rsidR="002849BF" w:rsidRPr="007A3F21" w:rsidRDefault="000A62FB" w:rsidP="00CD5794">
            <w:pPr>
              <w:pStyle w:val="1b"/>
            </w:pPr>
            <w:r w:rsidRPr="007A3F21">
              <w:t>173-0</w:t>
            </w:r>
            <w:r w:rsidR="00CD5794" w:rsidRPr="007A3F21">
              <w:t>2</w:t>
            </w:r>
            <w:r w:rsidRPr="007A3F21">
              <w:t>/</w:t>
            </w:r>
            <w:r w:rsidR="00CD5794" w:rsidRPr="007A3F21">
              <w:t>КСОДД</w:t>
            </w:r>
          </w:p>
        </w:tc>
        <w:tc>
          <w:tcPr>
            <w:tcW w:w="1324" w:type="dxa"/>
            <w:tcBorders>
              <w:top w:val="single" w:sz="4" w:space="0" w:color="auto"/>
              <w:left w:val="single" w:sz="4" w:space="0" w:color="auto"/>
              <w:bottom w:val="single" w:sz="4" w:space="0" w:color="auto"/>
              <w:right w:val="single" w:sz="4" w:space="0" w:color="auto"/>
            </w:tcBorders>
            <w:vAlign w:val="center"/>
          </w:tcPr>
          <w:p w14:paraId="37487492" w14:textId="77777777" w:rsidR="002849BF" w:rsidRPr="007A3F21" w:rsidRDefault="002849BF" w:rsidP="00496CB5">
            <w:pPr>
              <w:pStyle w:val="1b"/>
              <w:jc w:val="center"/>
            </w:pPr>
            <w:r w:rsidRPr="007A3F21">
              <w:t>Б/М</w:t>
            </w:r>
          </w:p>
        </w:tc>
      </w:tr>
      <w:tr w:rsidR="002849BF" w:rsidRPr="007A3F21" w14:paraId="5F2952FD" w14:textId="77777777" w:rsidTr="00496CB5">
        <w:trPr>
          <w:jc w:val="center"/>
        </w:trPr>
        <w:tc>
          <w:tcPr>
            <w:tcW w:w="797" w:type="dxa"/>
            <w:tcBorders>
              <w:top w:val="single" w:sz="4" w:space="0" w:color="auto"/>
              <w:left w:val="single" w:sz="4" w:space="0" w:color="auto"/>
              <w:bottom w:val="single" w:sz="4" w:space="0" w:color="auto"/>
              <w:right w:val="single" w:sz="4" w:space="0" w:color="auto"/>
            </w:tcBorders>
            <w:vAlign w:val="center"/>
          </w:tcPr>
          <w:p w14:paraId="1084A8B0" w14:textId="77777777" w:rsidR="002849BF" w:rsidRPr="007A3F21" w:rsidRDefault="002849BF" w:rsidP="00496CB5">
            <w:pPr>
              <w:pStyle w:val="1b"/>
              <w:jc w:val="center"/>
            </w:pPr>
            <w:r w:rsidRPr="007A3F21">
              <w:t>2</w:t>
            </w:r>
          </w:p>
        </w:tc>
        <w:tc>
          <w:tcPr>
            <w:tcW w:w="4961" w:type="dxa"/>
            <w:tcBorders>
              <w:top w:val="single" w:sz="4" w:space="0" w:color="auto"/>
              <w:left w:val="single" w:sz="4" w:space="0" w:color="auto"/>
              <w:bottom w:val="single" w:sz="4" w:space="0" w:color="auto"/>
              <w:right w:val="single" w:sz="4" w:space="0" w:color="auto"/>
            </w:tcBorders>
          </w:tcPr>
          <w:p w14:paraId="4C482AFF" w14:textId="179D83CE" w:rsidR="002849BF" w:rsidRPr="007A3F21" w:rsidRDefault="00496CB5" w:rsidP="00496CB5">
            <w:pPr>
              <w:pStyle w:val="1b"/>
            </w:pPr>
            <w:r w:rsidRPr="007A3F21">
              <w:t>Схема размещения дорожных знаков, остановочных пунктов и парковок</w:t>
            </w:r>
          </w:p>
        </w:tc>
        <w:tc>
          <w:tcPr>
            <w:tcW w:w="758" w:type="dxa"/>
            <w:tcBorders>
              <w:top w:val="single" w:sz="4" w:space="0" w:color="auto"/>
              <w:left w:val="single" w:sz="4" w:space="0" w:color="auto"/>
              <w:bottom w:val="single" w:sz="4" w:space="0" w:color="auto"/>
              <w:right w:val="single" w:sz="4" w:space="0" w:color="auto"/>
            </w:tcBorders>
            <w:vAlign w:val="center"/>
          </w:tcPr>
          <w:p w14:paraId="07A66849" w14:textId="77777777" w:rsidR="002849BF" w:rsidRPr="007A3F21" w:rsidRDefault="002849BF" w:rsidP="00B524D5">
            <w:pPr>
              <w:pStyle w:val="1b"/>
            </w:pPr>
          </w:p>
        </w:tc>
        <w:tc>
          <w:tcPr>
            <w:tcW w:w="1936" w:type="dxa"/>
            <w:tcBorders>
              <w:top w:val="single" w:sz="4" w:space="0" w:color="auto"/>
              <w:left w:val="single" w:sz="4" w:space="0" w:color="auto"/>
              <w:bottom w:val="single" w:sz="4" w:space="0" w:color="auto"/>
              <w:right w:val="single" w:sz="4" w:space="0" w:color="auto"/>
            </w:tcBorders>
            <w:vAlign w:val="center"/>
          </w:tcPr>
          <w:p w14:paraId="15FB5E5C" w14:textId="50724B28" w:rsidR="002849BF" w:rsidRPr="007A3F21" w:rsidRDefault="000A62FB" w:rsidP="00496CB5">
            <w:pPr>
              <w:pStyle w:val="1b"/>
            </w:pPr>
            <w:r w:rsidRPr="007A3F21">
              <w:t>173-0</w:t>
            </w:r>
            <w:r w:rsidR="00496CB5" w:rsidRPr="007A3F21">
              <w:rPr>
                <w:lang w:val="en-US"/>
              </w:rPr>
              <w:t>2</w:t>
            </w:r>
            <w:r w:rsidRPr="007A3F21">
              <w:t>/</w:t>
            </w:r>
            <w:r w:rsidR="00496CB5" w:rsidRPr="007A3F21">
              <w:t xml:space="preserve"> КСОДД</w:t>
            </w:r>
            <w:r w:rsidRPr="007A3F21">
              <w:t>-1.1</w:t>
            </w:r>
          </w:p>
        </w:tc>
        <w:tc>
          <w:tcPr>
            <w:tcW w:w="1324" w:type="dxa"/>
            <w:tcBorders>
              <w:top w:val="single" w:sz="4" w:space="0" w:color="auto"/>
              <w:left w:val="single" w:sz="4" w:space="0" w:color="auto"/>
              <w:bottom w:val="single" w:sz="4" w:space="0" w:color="auto"/>
              <w:right w:val="single" w:sz="4" w:space="0" w:color="auto"/>
            </w:tcBorders>
            <w:vAlign w:val="center"/>
          </w:tcPr>
          <w:p w14:paraId="675FBED8" w14:textId="77777777" w:rsidR="002849BF" w:rsidRPr="007A3F21" w:rsidRDefault="002849BF" w:rsidP="00496CB5">
            <w:pPr>
              <w:pStyle w:val="1b"/>
              <w:jc w:val="center"/>
            </w:pPr>
            <w:r w:rsidRPr="007A3F21">
              <w:t>1:5 000</w:t>
            </w:r>
          </w:p>
        </w:tc>
      </w:tr>
    </w:tbl>
    <w:p w14:paraId="1DF319AA" w14:textId="77777777" w:rsidR="002849BF" w:rsidRPr="007A3F21" w:rsidRDefault="002849BF" w:rsidP="002849BF">
      <w:pPr>
        <w:ind w:left="1069"/>
        <w:jc w:val="both"/>
        <w:rPr>
          <w:rFonts w:ascii="Times New Roman" w:hAnsi="Times New Roman" w:cs="Times New Roman"/>
          <w:b/>
          <w:sz w:val="24"/>
        </w:rPr>
      </w:pPr>
      <w:r w:rsidRPr="007A3F21">
        <w:rPr>
          <w:rFonts w:ascii="Times New Roman" w:eastAsia="Calibri" w:hAnsi="Times New Roman" w:cs="Times New Roman"/>
          <w:bCs/>
        </w:rPr>
        <w:t xml:space="preserve"> </w:t>
      </w:r>
    </w:p>
    <w:p w14:paraId="122C5C50" w14:textId="77777777" w:rsidR="00FC1402" w:rsidRPr="007A3F21" w:rsidRDefault="00FC1402" w:rsidP="00B524D5">
      <w:pPr>
        <w:pStyle w:val="000"/>
      </w:pPr>
    </w:p>
    <w:p w14:paraId="4ADE1C77" w14:textId="77777777" w:rsidR="00FC1402" w:rsidRPr="007A3F21" w:rsidRDefault="00FC1402" w:rsidP="00B524D5">
      <w:pPr>
        <w:pStyle w:val="000"/>
      </w:pPr>
    </w:p>
    <w:p w14:paraId="45F6CBEF" w14:textId="77777777" w:rsidR="00685F55" w:rsidRPr="007A3F21" w:rsidRDefault="00685F55" w:rsidP="00EF65BB">
      <w:pPr>
        <w:pStyle w:val="000"/>
      </w:pPr>
    </w:p>
    <w:p w14:paraId="27FA6D56" w14:textId="77777777" w:rsidR="00685F55" w:rsidRPr="007A3F21" w:rsidRDefault="00685F55" w:rsidP="00EF65BB">
      <w:pPr>
        <w:pStyle w:val="000"/>
      </w:pPr>
    </w:p>
    <w:p w14:paraId="4D414A18" w14:textId="77777777" w:rsidR="00C02A3C" w:rsidRPr="007A3F21" w:rsidRDefault="00C02A3C" w:rsidP="002F61FC">
      <w:pPr>
        <w:pStyle w:val="12"/>
        <w:jc w:val="left"/>
        <w:rPr>
          <w:rFonts w:cs="Times New Roman"/>
        </w:rPr>
        <w:sectPr w:rsidR="00C02A3C" w:rsidRPr="007A3F21" w:rsidSect="001D63F7">
          <w:pgSz w:w="11906" w:h="16838"/>
          <w:pgMar w:top="1134" w:right="567" w:bottom="1134" w:left="1134" w:header="709" w:footer="709" w:gutter="0"/>
          <w:cols w:space="708"/>
          <w:docGrid w:linePitch="360"/>
        </w:sectPr>
      </w:pPr>
    </w:p>
    <w:p w14:paraId="22F726D0" w14:textId="04D939DE" w:rsidR="00424733" w:rsidRPr="007A3F21" w:rsidRDefault="002B76EB" w:rsidP="00904F61">
      <w:pPr>
        <w:pStyle w:val="12"/>
      </w:pPr>
      <w:bookmarkStart w:id="2" w:name="_Toc53136711"/>
      <w:bookmarkStart w:id="3" w:name="_Toc243142747"/>
      <w:r w:rsidRPr="007A3F21">
        <w:lastRenderedPageBreak/>
        <w:t>Введение</w:t>
      </w:r>
      <w:bookmarkEnd w:id="2"/>
    </w:p>
    <w:p w14:paraId="5AC75A21" w14:textId="79796B6C" w:rsidR="005B00B5" w:rsidRPr="007A3F21" w:rsidRDefault="005B00B5" w:rsidP="009610E1">
      <w:pPr>
        <w:pStyle w:val="ConsPlusNormal"/>
        <w:spacing w:after="240" w:line="360" w:lineRule="auto"/>
        <w:ind w:firstLine="567"/>
        <w:jc w:val="both"/>
        <w:rPr>
          <w:rFonts w:ascii="Times New Roman" w:hAnsi="Times New Roman" w:cs="Times New Roman"/>
          <w:sz w:val="26"/>
          <w:szCs w:val="26"/>
        </w:rPr>
      </w:pPr>
      <w:r w:rsidRPr="007A3F21">
        <w:rPr>
          <w:rFonts w:ascii="Times New Roman" w:hAnsi="Times New Roman" w:cs="Times New Roman"/>
          <w:sz w:val="26"/>
          <w:szCs w:val="26"/>
        </w:rPr>
        <w:t>Дорожная сеть является важнейшей составной частью инфраструктуры, способствующей экономическому росту, решению социальных задач и обеспечению национальной безопасности государства. Развитие транспорта обеспечивает необходимые условия для преодоления экономической отсталости. С созданием эффективной транспортной системы появляется возможность территориального разделения труда, углубления и расширения товарного обмена. Капитальные вложения в дорожное хозяйство незамедлительно дают отдачу региону за счет снижения транспортных затрат, повышения конкурентоспособности и прибыльности приоритетных хозяйственных сфер региона, занятости населения, улучшения качества жизни и в конечном итоге дополнительных поступлений в бюджеты всех уровней.</w:t>
      </w:r>
    </w:p>
    <w:p w14:paraId="52A145B3" w14:textId="203AF40F" w:rsidR="009610E1" w:rsidRPr="007A3F21" w:rsidRDefault="009610E1" w:rsidP="009610E1">
      <w:pPr>
        <w:pStyle w:val="ConsPlusNormal"/>
        <w:spacing w:after="240" w:line="360" w:lineRule="auto"/>
        <w:ind w:firstLine="567"/>
        <w:jc w:val="both"/>
        <w:rPr>
          <w:rFonts w:ascii="Times New Roman" w:hAnsi="Times New Roman" w:cs="Times New Roman"/>
          <w:sz w:val="26"/>
          <w:szCs w:val="26"/>
        </w:rPr>
      </w:pPr>
      <w:r w:rsidRPr="007A3F21">
        <w:rPr>
          <w:rFonts w:ascii="Times New Roman" w:hAnsi="Times New Roman" w:cs="Times New Roman"/>
          <w:sz w:val="26"/>
          <w:szCs w:val="26"/>
        </w:rPr>
        <w:t>Комплексная схема организации дорожного движения (КСОДД) – это системный план мер организации дорожного движения, направленный на проведение единой государственной и муниципальной политики в области дорожного движения и обеспечения его безопасности в пределах полномочий местных исполнительных и распорядительных органов.</w:t>
      </w:r>
    </w:p>
    <w:p w14:paraId="72E0B614" w14:textId="113FA7AC" w:rsidR="0023686F" w:rsidRPr="007A3F21" w:rsidRDefault="0023686F" w:rsidP="009610E1">
      <w:pPr>
        <w:pStyle w:val="ConsPlusNormal"/>
        <w:spacing w:after="240" w:line="360" w:lineRule="auto"/>
        <w:ind w:firstLine="567"/>
        <w:jc w:val="both"/>
        <w:rPr>
          <w:rFonts w:ascii="Times New Roman" w:hAnsi="Times New Roman" w:cs="Times New Roman"/>
          <w:sz w:val="26"/>
          <w:szCs w:val="26"/>
        </w:rPr>
      </w:pPr>
      <w:r w:rsidRPr="007A3F21">
        <w:rPr>
          <w:rFonts w:ascii="Times New Roman" w:hAnsi="Times New Roman" w:cs="Times New Roman"/>
          <w:sz w:val="26"/>
          <w:szCs w:val="26"/>
        </w:rPr>
        <w:t>Решением транспортных проблем муниципального образования может стать разработка Комплексных схем организации дорожного движения, которые предусматривают совокупность конструктивно-планировочных и организационных мероприятий. Целью настоящей работы является:</w:t>
      </w:r>
    </w:p>
    <w:p w14:paraId="31B622B7" w14:textId="381FF8D0" w:rsidR="0023686F" w:rsidRPr="007A3F21" w:rsidRDefault="0023686F" w:rsidP="009610E1">
      <w:pPr>
        <w:pStyle w:val="ConsPlusNormal"/>
        <w:numPr>
          <w:ilvl w:val="0"/>
          <w:numId w:val="7"/>
        </w:numPr>
        <w:spacing w:line="360" w:lineRule="auto"/>
        <w:jc w:val="both"/>
        <w:rPr>
          <w:rFonts w:ascii="Times New Roman" w:hAnsi="Times New Roman" w:cs="Times New Roman"/>
          <w:sz w:val="26"/>
          <w:szCs w:val="26"/>
        </w:rPr>
      </w:pPr>
      <w:r w:rsidRPr="007A3F21">
        <w:rPr>
          <w:rFonts w:ascii="Times New Roman" w:hAnsi="Times New Roman" w:cs="Times New Roman"/>
          <w:sz w:val="26"/>
          <w:szCs w:val="26"/>
        </w:rPr>
        <w:t>разработка мероприятий, направленных на увеличение пропускной способности улично-дорожной сети на территории Провиденского городского округа;</w:t>
      </w:r>
    </w:p>
    <w:p w14:paraId="335E8D4A" w14:textId="1171BE16" w:rsidR="0023686F" w:rsidRPr="007A3F21" w:rsidRDefault="0023686F" w:rsidP="009610E1">
      <w:pPr>
        <w:pStyle w:val="ConsPlusNormal"/>
        <w:numPr>
          <w:ilvl w:val="0"/>
          <w:numId w:val="7"/>
        </w:numPr>
        <w:spacing w:line="360" w:lineRule="auto"/>
        <w:jc w:val="both"/>
        <w:rPr>
          <w:rFonts w:ascii="Times New Roman" w:hAnsi="Times New Roman" w:cs="Times New Roman"/>
          <w:sz w:val="26"/>
          <w:szCs w:val="26"/>
        </w:rPr>
      </w:pPr>
      <w:r w:rsidRPr="007A3F21">
        <w:rPr>
          <w:rFonts w:ascii="Times New Roman" w:hAnsi="Times New Roman" w:cs="Times New Roman"/>
          <w:sz w:val="26"/>
          <w:szCs w:val="26"/>
        </w:rPr>
        <w:t xml:space="preserve">предупреждение </w:t>
      </w:r>
      <w:proofErr w:type="spellStart"/>
      <w:r w:rsidRPr="007A3F21">
        <w:rPr>
          <w:rFonts w:ascii="Times New Roman" w:hAnsi="Times New Roman" w:cs="Times New Roman"/>
          <w:sz w:val="26"/>
          <w:szCs w:val="26"/>
        </w:rPr>
        <w:t>заторовых</w:t>
      </w:r>
      <w:proofErr w:type="spellEnd"/>
      <w:r w:rsidRPr="007A3F21">
        <w:rPr>
          <w:rFonts w:ascii="Times New Roman" w:hAnsi="Times New Roman" w:cs="Times New Roman"/>
          <w:sz w:val="26"/>
          <w:szCs w:val="26"/>
        </w:rPr>
        <w:t xml:space="preserve"> ситуаций с учетом изменения транспортных потребностей;</w:t>
      </w:r>
    </w:p>
    <w:p w14:paraId="4D5F1C4F" w14:textId="5E6934C3" w:rsidR="0023686F" w:rsidRPr="007A3F21" w:rsidRDefault="0023686F" w:rsidP="009610E1">
      <w:pPr>
        <w:pStyle w:val="ConsPlusNormal"/>
        <w:numPr>
          <w:ilvl w:val="0"/>
          <w:numId w:val="7"/>
        </w:numPr>
        <w:spacing w:line="360" w:lineRule="auto"/>
        <w:jc w:val="both"/>
        <w:rPr>
          <w:rFonts w:ascii="Times New Roman" w:hAnsi="Times New Roman" w:cs="Times New Roman"/>
          <w:sz w:val="26"/>
          <w:szCs w:val="26"/>
        </w:rPr>
      </w:pPr>
      <w:r w:rsidRPr="007A3F21">
        <w:rPr>
          <w:rFonts w:ascii="Times New Roman" w:hAnsi="Times New Roman" w:cs="Times New Roman"/>
          <w:sz w:val="26"/>
          <w:szCs w:val="26"/>
        </w:rPr>
        <w:t>снижение аварийности и негативного воздействия на окружающую среду и здоровье населения;</w:t>
      </w:r>
    </w:p>
    <w:p w14:paraId="54CDE707" w14:textId="5A7533CE" w:rsidR="0023686F" w:rsidRPr="007A3F21" w:rsidRDefault="0023686F" w:rsidP="009610E1">
      <w:pPr>
        <w:pStyle w:val="ConsPlusNormal"/>
        <w:numPr>
          <w:ilvl w:val="0"/>
          <w:numId w:val="7"/>
        </w:numPr>
        <w:spacing w:after="240" w:line="360" w:lineRule="auto"/>
        <w:jc w:val="both"/>
        <w:rPr>
          <w:rFonts w:ascii="Times New Roman" w:hAnsi="Times New Roman" w:cs="Times New Roman"/>
          <w:sz w:val="26"/>
          <w:szCs w:val="26"/>
        </w:rPr>
      </w:pPr>
      <w:r w:rsidRPr="007A3F21">
        <w:rPr>
          <w:rFonts w:ascii="Times New Roman" w:hAnsi="Times New Roman" w:cs="Times New Roman"/>
          <w:sz w:val="26"/>
          <w:szCs w:val="26"/>
        </w:rPr>
        <w:t xml:space="preserve">создание инструмента для поддержки принятия решений в области управления транспортным комплексом на основе единой транспортной модели маршрутов общественного транспорта и движения индивидуального транспорта. </w:t>
      </w:r>
    </w:p>
    <w:p w14:paraId="7A24D9B2" w14:textId="77777777" w:rsidR="0023686F" w:rsidRPr="007A3F21" w:rsidRDefault="0023686F" w:rsidP="009610E1">
      <w:pPr>
        <w:pStyle w:val="ConsPlusNormal"/>
        <w:spacing w:after="240" w:line="360" w:lineRule="auto"/>
        <w:ind w:firstLine="567"/>
        <w:jc w:val="both"/>
        <w:rPr>
          <w:rFonts w:ascii="Times New Roman" w:hAnsi="Times New Roman" w:cs="Times New Roman"/>
          <w:sz w:val="26"/>
          <w:szCs w:val="26"/>
        </w:rPr>
      </w:pPr>
      <w:r w:rsidRPr="007A3F21">
        <w:rPr>
          <w:rFonts w:ascii="Times New Roman" w:hAnsi="Times New Roman" w:cs="Times New Roman"/>
          <w:sz w:val="26"/>
          <w:szCs w:val="26"/>
        </w:rPr>
        <w:lastRenderedPageBreak/>
        <w:t>Для этого необходимо последовательное решение следующих задач:</w:t>
      </w:r>
    </w:p>
    <w:p w14:paraId="72C07FEA" w14:textId="791E5729" w:rsidR="0023686F" w:rsidRPr="007A3F21" w:rsidRDefault="0023686F" w:rsidP="009610E1">
      <w:pPr>
        <w:pStyle w:val="ConsPlusNormal"/>
        <w:numPr>
          <w:ilvl w:val="0"/>
          <w:numId w:val="8"/>
        </w:numPr>
        <w:spacing w:line="360" w:lineRule="auto"/>
        <w:jc w:val="both"/>
        <w:rPr>
          <w:rFonts w:ascii="Times New Roman" w:hAnsi="Times New Roman" w:cs="Times New Roman"/>
          <w:sz w:val="26"/>
          <w:szCs w:val="26"/>
        </w:rPr>
      </w:pPr>
      <w:r w:rsidRPr="007A3F21">
        <w:rPr>
          <w:rFonts w:ascii="Times New Roman" w:hAnsi="Times New Roman" w:cs="Times New Roman"/>
          <w:sz w:val="26"/>
          <w:szCs w:val="26"/>
        </w:rPr>
        <w:t>сбор, систематизация и анализ данных о параметрах улично-дорожной сети и существующей схеме организации дорожного движения;</w:t>
      </w:r>
    </w:p>
    <w:p w14:paraId="5DF836C2" w14:textId="2EB0465A" w:rsidR="0023686F" w:rsidRPr="007A3F21" w:rsidRDefault="0023686F" w:rsidP="009610E1">
      <w:pPr>
        <w:pStyle w:val="ConsPlusNormal"/>
        <w:numPr>
          <w:ilvl w:val="0"/>
          <w:numId w:val="8"/>
        </w:numPr>
        <w:spacing w:line="360" w:lineRule="auto"/>
        <w:jc w:val="both"/>
        <w:rPr>
          <w:rFonts w:ascii="Times New Roman" w:hAnsi="Times New Roman" w:cs="Times New Roman"/>
          <w:sz w:val="26"/>
          <w:szCs w:val="26"/>
        </w:rPr>
      </w:pPr>
      <w:r w:rsidRPr="007A3F21">
        <w:rPr>
          <w:rFonts w:ascii="Times New Roman" w:hAnsi="Times New Roman" w:cs="Times New Roman"/>
          <w:sz w:val="26"/>
          <w:szCs w:val="26"/>
        </w:rPr>
        <w:t>анализ существующей сети транспортных корреспонденций Провиденского городского округа с другими муниципальными образованиями и территориями;</w:t>
      </w:r>
    </w:p>
    <w:p w14:paraId="165988F8" w14:textId="6221323A" w:rsidR="0023686F" w:rsidRPr="007A3F21" w:rsidRDefault="0023686F" w:rsidP="009610E1">
      <w:pPr>
        <w:pStyle w:val="ConsPlusNormal"/>
        <w:numPr>
          <w:ilvl w:val="0"/>
          <w:numId w:val="8"/>
        </w:numPr>
        <w:spacing w:line="360" w:lineRule="auto"/>
        <w:jc w:val="both"/>
        <w:rPr>
          <w:rFonts w:ascii="Times New Roman" w:hAnsi="Times New Roman" w:cs="Times New Roman"/>
          <w:sz w:val="26"/>
          <w:szCs w:val="26"/>
        </w:rPr>
      </w:pPr>
      <w:r w:rsidRPr="007A3F21">
        <w:rPr>
          <w:rFonts w:ascii="Times New Roman" w:hAnsi="Times New Roman" w:cs="Times New Roman"/>
          <w:sz w:val="26"/>
          <w:szCs w:val="26"/>
        </w:rPr>
        <w:t xml:space="preserve">выявление проблем, обусловленных недостатками в развитии территориальной транспортной системы;   </w:t>
      </w:r>
    </w:p>
    <w:p w14:paraId="03E8596E" w14:textId="004282C7" w:rsidR="0023686F" w:rsidRPr="007A3F21" w:rsidRDefault="0023686F" w:rsidP="009610E1">
      <w:pPr>
        <w:pStyle w:val="ConsPlusNormal"/>
        <w:numPr>
          <w:ilvl w:val="0"/>
          <w:numId w:val="8"/>
        </w:numPr>
        <w:spacing w:line="360" w:lineRule="auto"/>
        <w:jc w:val="both"/>
        <w:rPr>
          <w:rFonts w:ascii="Times New Roman" w:hAnsi="Times New Roman" w:cs="Times New Roman"/>
          <w:sz w:val="26"/>
          <w:szCs w:val="26"/>
        </w:rPr>
      </w:pPr>
      <w:r w:rsidRPr="007A3F21">
        <w:rPr>
          <w:rFonts w:ascii="Times New Roman" w:hAnsi="Times New Roman" w:cs="Times New Roman"/>
          <w:sz w:val="26"/>
          <w:szCs w:val="26"/>
        </w:rPr>
        <w:t>разработка мероприятий по оптимизации организации и повышению безопасности дорожного движения;</w:t>
      </w:r>
    </w:p>
    <w:p w14:paraId="03BB8172" w14:textId="15B7D84D" w:rsidR="0023686F" w:rsidRPr="007A3F21" w:rsidRDefault="0023686F" w:rsidP="009610E1">
      <w:pPr>
        <w:pStyle w:val="ConsPlusNormal"/>
        <w:numPr>
          <w:ilvl w:val="0"/>
          <w:numId w:val="8"/>
        </w:numPr>
        <w:spacing w:line="360" w:lineRule="auto"/>
        <w:jc w:val="both"/>
        <w:rPr>
          <w:rFonts w:ascii="Times New Roman" w:hAnsi="Times New Roman" w:cs="Times New Roman"/>
          <w:sz w:val="26"/>
          <w:szCs w:val="26"/>
        </w:rPr>
      </w:pPr>
      <w:r w:rsidRPr="007A3F21">
        <w:rPr>
          <w:rFonts w:ascii="Times New Roman" w:hAnsi="Times New Roman" w:cs="Times New Roman"/>
          <w:sz w:val="26"/>
          <w:szCs w:val="26"/>
        </w:rPr>
        <w:t>разработка мероприятий по оптимизации парковочного пространства, включая мероприятия по организации/развитию транспортно-пересадочных узлов;</w:t>
      </w:r>
    </w:p>
    <w:p w14:paraId="4B619388" w14:textId="001CC4B2" w:rsidR="0023686F" w:rsidRPr="007A3F21" w:rsidRDefault="0023686F" w:rsidP="009610E1">
      <w:pPr>
        <w:pStyle w:val="ConsPlusNormal"/>
        <w:numPr>
          <w:ilvl w:val="0"/>
          <w:numId w:val="8"/>
        </w:numPr>
        <w:spacing w:line="360" w:lineRule="auto"/>
        <w:jc w:val="both"/>
        <w:rPr>
          <w:rFonts w:ascii="Times New Roman" w:hAnsi="Times New Roman" w:cs="Times New Roman"/>
          <w:sz w:val="26"/>
          <w:szCs w:val="26"/>
        </w:rPr>
      </w:pPr>
      <w:r w:rsidRPr="007A3F21">
        <w:rPr>
          <w:rFonts w:ascii="Times New Roman" w:hAnsi="Times New Roman" w:cs="Times New Roman"/>
          <w:sz w:val="26"/>
          <w:szCs w:val="26"/>
        </w:rPr>
        <w:t>разработка мероприятий по оптимизации работы системы пассажирского транспорта с учетом существующих и прогнозных характеристик пассажиропотоков;</w:t>
      </w:r>
    </w:p>
    <w:p w14:paraId="7965AD2E" w14:textId="09819CD5" w:rsidR="0023686F" w:rsidRPr="007A3F21" w:rsidRDefault="0023686F" w:rsidP="009610E1">
      <w:pPr>
        <w:pStyle w:val="ConsPlusNormal"/>
        <w:numPr>
          <w:ilvl w:val="0"/>
          <w:numId w:val="8"/>
        </w:numPr>
        <w:spacing w:line="360" w:lineRule="auto"/>
        <w:jc w:val="both"/>
        <w:rPr>
          <w:rFonts w:ascii="Times New Roman" w:hAnsi="Times New Roman" w:cs="Times New Roman"/>
          <w:sz w:val="26"/>
          <w:szCs w:val="26"/>
        </w:rPr>
      </w:pPr>
      <w:r w:rsidRPr="007A3F21">
        <w:rPr>
          <w:rFonts w:ascii="Times New Roman" w:hAnsi="Times New Roman" w:cs="Times New Roman"/>
          <w:sz w:val="26"/>
          <w:szCs w:val="26"/>
        </w:rPr>
        <w:t>разработка мероприятий по развитию пешеходной инфраструктуры;</w:t>
      </w:r>
    </w:p>
    <w:p w14:paraId="4CB1C9AD" w14:textId="20376DF2" w:rsidR="0023686F" w:rsidRPr="007A3F21" w:rsidRDefault="0023686F" w:rsidP="009610E1">
      <w:pPr>
        <w:pStyle w:val="ConsPlusNormal"/>
        <w:numPr>
          <w:ilvl w:val="0"/>
          <w:numId w:val="8"/>
        </w:numPr>
        <w:spacing w:line="360" w:lineRule="auto"/>
        <w:jc w:val="both"/>
        <w:rPr>
          <w:rFonts w:ascii="Times New Roman" w:hAnsi="Times New Roman" w:cs="Times New Roman"/>
          <w:sz w:val="26"/>
          <w:szCs w:val="26"/>
        </w:rPr>
      </w:pPr>
      <w:r w:rsidRPr="007A3F21">
        <w:rPr>
          <w:rFonts w:ascii="Times New Roman" w:hAnsi="Times New Roman" w:cs="Times New Roman"/>
          <w:sz w:val="26"/>
          <w:szCs w:val="26"/>
        </w:rPr>
        <w:t xml:space="preserve">разработка мероприятий по повышению транспортной доступности и развитию межмуниципальных и </w:t>
      </w:r>
      <w:proofErr w:type="spellStart"/>
      <w:r w:rsidRPr="007A3F21">
        <w:rPr>
          <w:rFonts w:ascii="Times New Roman" w:hAnsi="Times New Roman" w:cs="Times New Roman"/>
          <w:sz w:val="26"/>
          <w:szCs w:val="26"/>
        </w:rPr>
        <w:t>межсубъектных</w:t>
      </w:r>
      <w:proofErr w:type="spellEnd"/>
      <w:r w:rsidRPr="007A3F21">
        <w:rPr>
          <w:rFonts w:ascii="Times New Roman" w:hAnsi="Times New Roman" w:cs="Times New Roman"/>
          <w:sz w:val="26"/>
          <w:szCs w:val="26"/>
        </w:rPr>
        <w:t xml:space="preserve"> транспортных связей;</w:t>
      </w:r>
    </w:p>
    <w:p w14:paraId="5B92D760" w14:textId="246D693E" w:rsidR="0023686F" w:rsidRPr="007A3F21" w:rsidRDefault="0023686F" w:rsidP="009610E1">
      <w:pPr>
        <w:pStyle w:val="ConsPlusNormal"/>
        <w:numPr>
          <w:ilvl w:val="0"/>
          <w:numId w:val="8"/>
        </w:numPr>
        <w:spacing w:after="240" w:line="360" w:lineRule="auto"/>
        <w:jc w:val="both"/>
        <w:rPr>
          <w:rFonts w:ascii="Times New Roman" w:hAnsi="Times New Roman" w:cs="Times New Roman"/>
          <w:sz w:val="26"/>
          <w:szCs w:val="26"/>
        </w:rPr>
      </w:pPr>
      <w:r w:rsidRPr="007A3F21">
        <w:rPr>
          <w:rFonts w:ascii="Times New Roman" w:hAnsi="Times New Roman" w:cs="Times New Roman"/>
          <w:sz w:val="26"/>
          <w:szCs w:val="26"/>
        </w:rPr>
        <w:t>введение необходимых режимов движения в соответствии с категорией дороги, ее конструктивным элементам, искусственными сооружениями и другими факторами.</w:t>
      </w:r>
    </w:p>
    <w:p w14:paraId="2B5D5C70" w14:textId="4A9F740D" w:rsidR="0023686F" w:rsidRPr="007A3F21" w:rsidRDefault="0023686F" w:rsidP="009610E1">
      <w:pPr>
        <w:pStyle w:val="ConsPlusNormal"/>
        <w:spacing w:line="360" w:lineRule="auto"/>
        <w:ind w:firstLine="567"/>
        <w:jc w:val="both"/>
        <w:rPr>
          <w:rFonts w:ascii="Times New Roman" w:hAnsi="Times New Roman" w:cs="Times New Roman"/>
          <w:sz w:val="26"/>
          <w:szCs w:val="26"/>
        </w:rPr>
      </w:pPr>
      <w:r w:rsidRPr="007A3F21">
        <w:rPr>
          <w:rFonts w:ascii="Times New Roman" w:hAnsi="Times New Roman" w:cs="Times New Roman"/>
          <w:sz w:val="26"/>
          <w:szCs w:val="26"/>
        </w:rPr>
        <w:t>Реализация настоящего проекта позволит оптимизировать движение на улицах</w:t>
      </w:r>
      <w:r w:rsidRPr="007A3F21">
        <w:t xml:space="preserve"> </w:t>
      </w:r>
      <w:r w:rsidRPr="007A3F21">
        <w:rPr>
          <w:rFonts w:ascii="Times New Roman" w:hAnsi="Times New Roman" w:cs="Times New Roman"/>
          <w:sz w:val="26"/>
          <w:szCs w:val="26"/>
        </w:rPr>
        <w:t>Провиденского городского округа, а также увеличить их пропускную способность и повысить безопасность дорожного движения, снизить негативное воздействие транспорта на окружающую среду и здоровье населения.</w:t>
      </w:r>
    </w:p>
    <w:p w14:paraId="50BFDF07" w14:textId="61BE9518" w:rsidR="009610E1" w:rsidRPr="007A3F21" w:rsidRDefault="009610E1" w:rsidP="009610E1">
      <w:pPr>
        <w:pStyle w:val="ConsPlusNormal"/>
        <w:spacing w:line="360" w:lineRule="auto"/>
        <w:ind w:firstLine="567"/>
        <w:jc w:val="both"/>
        <w:rPr>
          <w:rFonts w:ascii="Times New Roman" w:hAnsi="Times New Roman" w:cs="Times New Roman"/>
          <w:sz w:val="26"/>
          <w:szCs w:val="26"/>
        </w:rPr>
      </w:pPr>
      <w:r w:rsidRPr="007A3F21">
        <w:rPr>
          <w:rFonts w:ascii="Times New Roman" w:hAnsi="Times New Roman" w:cs="Times New Roman"/>
          <w:sz w:val="26"/>
          <w:szCs w:val="26"/>
        </w:rPr>
        <w:t xml:space="preserve">Расчетный срок реализации КСОДД определен с 2020 по 2025 годы включительно. Мероприятия в рамках КСОДД на расчетный срок могут быть использованы для разработки и реализации в Провиденском городском округе программных документов по организации и обеспечению безопасности дорожного движения, при планировании реконструкции и развития улично-дорожной сети, разработке проектов организации дорожного движения, </w:t>
      </w:r>
      <w:r w:rsidRPr="007A3F21">
        <w:rPr>
          <w:rFonts w:ascii="Times New Roman" w:hAnsi="Times New Roman" w:cs="Times New Roman"/>
          <w:sz w:val="26"/>
          <w:szCs w:val="26"/>
        </w:rPr>
        <w:lastRenderedPageBreak/>
        <w:t>устойчивому развитию транспорта и его инфраструктуры, формированию доступной среды для всех групп населения.</w:t>
      </w:r>
    </w:p>
    <w:p w14:paraId="34414D98" w14:textId="77777777" w:rsidR="009610E1" w:rsidRPr="007A3F21" w:rsidRDefault="009610E1" w:rsidP="009610E1">
      <w:pPr>
        <w:pStyle w:val="ConsPlusNormal"/>
        <w:spacing w:line="360" w:lineRule="auto"/>
        <w:ind w:firstLine="567"/>
        <w:jc w:val="both"/>
        <w:rPr>
          <w:rFonts w:ascii="Times New Roman" w:hAnsi="Times New Roman" w:cs="Times New Roman"/>
          <w:sz w:val="26"/>
          <w:szCs w:val="26"/>
        </w:rPr>
      </w:pPr>
    </w:p>
    <w:p w14:paraId="490B6404" w14:textId="77777777" w:rsidR="002B76EB" w:rsidRPr="007A3F21" w:rsidRDefault="002B76EB" w:rsidP="009610E1">
      <w:pPr>
        <w:pStyle w:val="ConsPlusNormal"/>
        <w:spacing w:line="360" w:lineRule="auto"/>
        <w:ind w:firstLine="567"/>
        <w:jc w:val="both"/>
        <w:rPr>
          <w:rFonts w:ascii="Times New Roman" w:hAnsi="Times New Roman" w:cs="Times New Roman"/>
          <w:sz w:val="26"/>
          <w:szCs w:val="26"/>
        </w:rPr>
      </w:pPr>
    </w:p>
    <w:p w14:paraId="1B8CDF49" w14:textId="77777777" w:rsidR="002B76EB" w:rsidRPr="007A3F21" w:rsidRDefault="002B76EB" w:rsidP="009610E1">
      <w:pPr>
        <w:spacing w:line="360" w:lineRule="auto"/>
        <w:rPr>
          <w:rFonts w:ascii="Times New Roman" w:eastAsiaTheme="majorEastAsia" w:hAnsi="Times New Roman" w:cs="Times New Roman"/>
          <w:b/>
          <w:bCs/>
          <w:color w:val="000000" w:themeColor="text1"/>
          <w:sz w:val="32"/>
          <w:szCs w:val="32"/>
        </w:rPr>
      </w:pPr>
      <w:bookmarkStart w:id="4" w:name="_Toc243142709"/>
      <w:bookmarkStart w:id="5" w:name="_Toc22656420"/>
      <w:r w:rsidRPr="007A3F21">
        <w:rPr>
          <w:rFonts w:ascii="Times New Roman" w:hAnsi="Times New Roman" w:cs="Times New Roman"/>
          <w:color w:val="000000" w:themeColor="text1"/>
          <w:sz w:val="32"/>
          <w:szCs w:val="32"/>
        </w:rPr>
        <w:br w:type="page"/>
      </w:r>
    </w:p>
    <w:p w14:paraId="7E98AFE2" w14:textId="19B7C81A" w:rsidR="00424733" w:rsidRPr="007A3F21" w:rsidRDefault="002B76EB" w:rsidP="002B2BA7">
      <w:pPr>
        <w:pStyle w:val="110"/>
        <w:numPr>
          <w:ilvl w:val="0"/>
          <w:numId w:val="9"/>
        </w:numPr>
      </w:pPr>
      <w:bookmarkStart w:id="6" w:name="_Toc53136712"/>
      <w:bookmarkEnd w:id="4"/>
      <w:bookmarkEnd w:id="5"/>
      <w:r w:rsidRPr="007A3F21">
        <w:lastRenderedPageBreak/>
        <w:t>Задание на проектирование КСОДД</w:t>
      </w:r>
      <w:bookmarkEnd w:id="6"/>
    </w:p>
    <w:p w14:paraId="6D5458FB" w14:textId="42D2BF6C" w:rsidR="002B76EB" w:rsidRPr="007A3F21" w:rsidRDefault="00677E27" w:rsidP="00677E27">
      <w:pPr>
        <w:pStyle w:val="ConsPlusNormal"/>
        <w:ind w:firstLine="0"/>
        <w:jc w:val="center"/>
        <w:rPr>
          <w:rFonts w:ascii="Times New Roman" w:hAnsi="Times New Roman" w:cs="Times New Roman"/>
          <w:sz w:val="26"/>
          <w:szCs w:val="26"/>
        </w:rPr>
      </w:pPr>
      <w:r w:rsidRPr="007A3F21">
        <w:rPr>
          <w:rFonts w:ascii="Times New Roman" w:hAnsi="Times New Roman" w:cs="Times New Roman"/>
          <w:noProof/>
          <w:sz w:val="26"/>
          <w:szCs w:val="26"/>
        </w:rPr>
        <w:drawing>
          <wp:inline distT="0" distB="0" distL="0" distR="0" wp14:anchorId="09A3B9CB" wp14:editId="7F317D34">
            <wp:extent cx="5727017" cy="8484781"/>
            <wp:effectExtent l="0" t="0" r="7620" b="0"/>
            <wp:docPr id="5" name="Рисунок 5" descr="C:\Users\SorokinVD\Downloads\ТЗ\ТЗ\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orokinVD\Downloads\ТЗ\ТЗ\000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9110" cy="8502698"/>
                    </a:xfrm>
                    <a:prstGeom prst="rect">
                      <a:avLst/>
                    </a:prstGeom>
                    <a:noFill/>
                    <a:ln>
                      <a:noFill/>
                    </a:ln>
                  </pic:spPr>
                </pic:pic>
              </a:graphicData>
            </a:graphic>
          </wp:inline>
        </w:drawing>
      </w:r>
    </w:p>
    <w:p w14:paraId="2A0660FC" w14:textId="366B2BAB" w:rsidR="00677E27" w:rsidRPr="007A3F21" w:rsidRDefault="00677E27" w:rsidP="00677E27">
      <w:pPr>
        <w:pStyle w:val="ConsPlusNormal"/>
        <w:ind w:firstLine="0"/>
        <w:jc w:val="center"/>
        <w:rPr>
          <w:rFonts w:ascii="Times New Roman" w:hAnsi="Times New Roman" w:cs="Times New Roman"/>
          <w:sz w:val="26"/>
          <w:szCs w:val="26"/>
        </w:rPr>
      </w:pPr>
      <w:r w:rsidRPr="007A3F21">
        <w:rPr>
          <w:rFonts w:ascii="Times New Roman" w:hAnsi="Times New Roman" w:cs="Times New Roman"/>
          <w:noProof/>
          <w:sz w:val="26"/>
          <w:szCs w:val="26"/>
        </w:rPr>
        <w:lastRenderedPageBreak/>
        <w:drawing>
          <wp:inline distT="0" distB="0" distL="0" distR="0" wp14:anchorId="03F1AC9A" wp14:editId="7C609F84">
            <wp:extent cx="5927629" cy="8825023"/>
            <wp:effectExtent l="0" t="0" r="0" b="0"/>
            <wp:docPr id="6" name="Рисунок 6" descr="C:\Users\SorokinVD\Downloads\ТЗ\ТЗ\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orokinVD\Downloads\ТЗ\ТЗ\000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5971" cy="8837442"/>
                    </a:xfrm>
                    <a:prstGeom prst="rect">
                      <a:avLst/>
                    </a:prstGeom>
                    <a:noFill/>
                    <a:ln>
                      <a:noFill/>
                    </a:ln>
                  </pic:spPr>
                </pic:pic>
              </a:graphicData>
            </a:graphic>
          </wp:inline>
        </w:drawing>
      </w:r>
    </w:p>
    <w:p w14:paraId="2E17585A" w14:textId="660BE65E" w:rsidR="002B76EB" w:rsidRPr="007A3F21" w:rsidRDefault="00677E27" w:rsidP="00677E27">
      <w:pPr>
        <w:pStyle w:val="ConsPlusNormal"/>
        <w:ind w:firstLine="0"/>
        <w:jc w:val="center"/>
        <w:rPr>
          <w:rFonts w:ascii="Times New Roman" w:hAnsi="Times New Roman" w:cs="Times New Roman"/>
          <w:sz w:val="26"/>
          <w:szCs w:val="26"/>
        </w:rPr>
      </w:pPr>
      <w:r w:rsidRPr="007A3F21">
        <w:rPr>
          <w:rFonts w:ascii="Times New Roman" w:hAnsi="Times New Roman" w:cs="Times New Roman"/>
          <w:noProof/>
          <w:sz w:val="26"/>
          <w:szCs w:val="26"/>
        </w:rPr>
        <w:lastRenderedPageBreak/>
        <w:drawing>
          <wp:inline distT="0" distB="0" distL="0" distR="0" wp14:anchorId="4E6C472B" wp14:editId="4EB97214">
            <wp:extent cx="5816009" cy="8809043"/>
            <wp:effectExtent l="0" t="0" r="0" b="0"/>
            <wp:docPr id="7" name="Рисунок 7" descr="C:\Users\SorokinVD\Downloads\ТЗ\ТЗ\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orokinVD\Downloads\ТЗ\ТЗ\0003.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20894" cy="8816441"/>
                    </a:xfrm>
                    <a:prstGeom prst="rect">
                      <a:avLst/>
                    </a:prstGeom>
                    <a:noFill/>
                    <a:ln>
                      <a:noFill/>
                    </a:ln>
                  </pic:spPr>
                </pic:pic>
              </a:graphicData>
            </a:graphic>
          </wp:inline>
        </w:drawing>
      </w:r>
    </w:p>
    <w:p w14:paraId="4C8464C0" w14:textId="77777777" w:rsidR="002B76EB" w:rsidRPr="007A3F21" w:rsidRDefault="002B76EB" w:rsidP="00677E27">
      <w:pPr>
        <w:pStyle w:val="ConsPlusNormal"/>
        <w:ind w:firstLine="0"/>
        <w:jc w:val="both"/>
        <w:rPr>
          <w:rFonts w:ascii="Times New Roman" w:hAnsi="Times New Roman" w:cs="Times New Roman"/>
          <w:sz w:val="26"/>
          <w:szCs w:val="26"/>
        </w:rPr>
      </w:pPr>
    </w:p>
    <w:p w14:paraId="0E1A09EC" w14:textId="77777777" w:rsidR="002B76EB" w:rsidRPr="007A3F21" w:rsidRDefault="002B76EB" w:rsidP="00677E27">
      <w:pPr>
        <w:pStyle w:val="ConsPlusNormal"/>
        <w:ind w:firstLine="0"/>
        <w:jc w:val="both"/>
        <w:rPr>
          <w:rFonts w:ascii="Times New Roman" w:hAnsi="Times New Roman" w:cs="Times New Roman"/>
          <w:sz w:val="26"/>
          <w:szCs w:val="26"/>
        </w:rPr>
      </w:pPr>
    </w:p>
    <w:p w14:paraId="17FB52FE" w14:textId="782A8718" w:rsidR="002B76EB" w:rsidRPr="007A3F21" w:rsidRDefault="00677E27" w:rsidP="00C3328E">
      <w:pPr>
        <w:pStyle w:val="ConsPlusNormal"/>
        <w:ind w:firstLine="0"/>
        <w:jc w:val="center"/>
        <w:rPr>
          <w:rFonts w:ascii="Times New Roman" w:hAnsi="Times New Roman" w:cs="Times New Roman"/>
          <w:sz w:val="26"/>
          <w:szCs w:val="26"/>
        </w:rPr>
      </w:pPr>
      <w:r w:rsidRPr="007A3F21">
        <w:rPr>
          <w:rFonts w:ascii="Times New Roman" w:hAnsi="Times New Roman" w:cs="Times New Roman"/>
          <w:noProof/>
          <w:sz w:val="26"/>
          <w:szCs w:val="26"/>
        </w:rPr>
        <w:drawing>
          <wp:inline distT="0" distB="0" distL="0" distR="0" wp14:anchorId="128D90BE" wp14:editId="7EADD27C">
            <wp:extent cx="5475767" cy="8375107"/>
            <wp:effectExtent l="0" t="0" r="0" b="6985"/>
            <wp:docPr id="8" name="Рисунок 8" descr="C:\Users\SorokinVD\Downloads\ТЗ\ТЗ\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orokinVD\Downloads\ТЗ\ТЗ\0004.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8705" cy="8394896"/>
                    </a:xfrm>
                    <a:prstGeom prst="rect">
                      <a:avLst/>
                    </a:prstGeom>
                    <a:noFill/>
                    <a:ln>
                      <a:noFill/>
                    </a:ln>
                  </pic:spPr>
                </pic:pic>
              </a:graphicData>
            </a:graphic>
          </wp:inline>
        </w:drawing>
      </w:r>
    </w:p>
    <w:p w14:paraId="42A06564" w14:textId="7E4E3451" w:rsidR="00424733" w:rsidRPr="007A3F21" w:rsidRDefault="002B76EB" w:rsidP="002B2BA7">
      <w:pPr>
        <w:pStyle w:val="110"/>
        <w:numPr>
          <w:ilvl w:val="0"/>
          <w:numId w:val="9"/>
        </w:numPr>
        <w:rPr>
          <w:kern w:val="1"/>
        </w:rPr>
      </w:pPr>
      <w:bookmarkStart w:id="7" w:name="_Toc53136713"/>
      <w:bookmarkStart w:id="8" w:name="sub_10"/>
      <w:bookmarkStart w:id="9" w:name="_Toc243142710"/>
      <w:r w:rsidRPr="007A3F21">
        <w:lastRenderedPageBreak/>
        <w:t>Паспорт КСОДД</w:t>
      </w:r>
      <w:bookmarkEnd w:id="7"/>
    </w:p>
    <w:tbl>
      <w:tblPr>
        <w:tblStyle w:val="af0"/>
        <w:tblW w:w="0" w:type="auto"/>
        <w:tblLook w:val="04A0" w:firstRow="1" w:lastRow="0" w:firstColumn="1" w:lastColumn="0" w:noHBand="0" w:noVBand="1"/>
      </w:tblPr>
      <w:tblGrid>
        <w:gridCol w:w="815"/>
        <w:gridCol w:w="4283"/>
        <w:gridCol w:w="5098"/>
      </w:tblGrid>
      <w:tr w:rsidR="00395E76" w:rsidRPr="007A3F21" w14:paraId="1B84024F" w14:textId="77777777" w:rsidTr="00395E76">
        <w:tc>
          <w:tcPr>
            <w:tcW w:w="815" w:type="dxa"/>
            <w:vAlign w:val="center"/>
          </w:tcPr>
          <w:bookmarkEnd w:id="8"/>
          <w:p w14:paraId="08414665" w14:textId="7C051288" w:rsidR="00395E76" w:rsidRPr="007A3F21" w:rsidRDefault="00395E76" w:rsidP="00395E76">
            <w:pPr>
              <w:pStyle w:val="ConsPlusNormal"/>
              <w:ind w:firstLine="0"/>
              <w:jc w:val="center"/>
              <w:rPr>
                <w:rFonts w:ascii="Times New Roman" w:hAnsi="Times New Roman" w:cs="Times New Roman"/>
                <w:sz w:val="26"/>
                <w:szCs w:val="26"/>
              </w:rPr>
            </w:pPr>
            <w:r w:rsidRPr="007A3F21">
              <w:rPr>
                <w:rFonts w:ascii="Times New Roman" w:hAnsi="Times New Roman" w:cs="Times New Roman"/>
                <w:sz w:val="26"/>
                <w:szCs w:val="26"/>
              </w:rPr>
              <w:t>1</w:t>
            </w:r>
          </w:p>
        </w:tc>
        <w:tc>
          <w:tcPr>
            <w:tcW w:w="4283" w:type="dxa"/>
            <w:vAlign w:val="center"/>
          </w:tcPr>
          <w:p w14:paraId="0A770C37" w14:textId="68F51E0B" w:rsidR="00395E76" w:rsidRPr="007A3F21" w:rsidRDefault="00395E76" w:rsidP="00395E76">
            <w:pPr>
              <w:pStyle w:val="ConsPlusNormal"/>
              <w:ind w:firstLine="0"/>
              <w:rPr>
                <w:rFonts w:ascii="Times New Roman" w:hAnsi="Times New Roman" w:cs="Times New Roman"/>
                <w:sz w:val="26"/>
                <w:szCs w:val="26"/>
              </w:rPr>
            </w:pPr>
            <w:r w:rsidRPr="007A3F21">
              <w:rPr>
                <w:rFonts w:ascii="Times New Roman" w:hAnsi="Times New Roman" w:cs="Times New Roman"/>
                <w:sz w:val="26"/>
                <w:szCs w:val="26"/>
              </w:rPr>
              <w:t>Наименование</w:t>
            </w:r>
          </w:p>
        </w:tc>
        <w:tc>
          <w:tcPr>
            <w:tcW w:w="5098" w:type="dxa"/>
            <w:vAlign w:val="center"/>
          </w:tcPr>
          <w:p w14:paraId="141C44B1" w14:textId="1D567E80" w:rsidR="00395E76" w:rsidRPr="007A3F21" w:rsidRDefault="00395E76" w:rsidP="00395E76">
            <w:pPr>
              <w:pStyle w:val="ConsPlusNormal"/>
              <w:ind w:firstLine="0"/>
              <w:rPr>
                <w:rFonts w:ascii="Times New Roman" w:hAnsi="Times New Roman" w:cs="Times New Roman"/>
                <w:sz w:val="26"/>
                <w:szCs w:val="26"/>
              </w:rPr>
            </w:pPr>
            <w:r w:rsidRPr="007A3F21">
              <w:rPr>
                <w:rFonts w:ascii="Times New Roman" w:hAnsi="Times New Roman" w:cs="Times New Roman"/>
                <w:sz w:val="26"/>
                <w:szCs w:val="26"/>
              </w:rPr>
              <w:t>Комплексная схема организации дорожного движения Провиденского городского округа</w:t>
            </w:r>
          </w:p>
        </w:tc>
      </w:tr>
      <w:tr w:rsidR="00395E76" w:rsidRPr="007A3F21" w14:paraId="4837300B" w14:textId="77777777" w:rsidTr="00395E76">
        <w:tc>
          <w:tcPr>
            <w:tcW w:w="815" w:type="dxa"/>
            <w:vAlign w:val="center"/>
          </w:tcPr>
          <w:p w14:paraId="7BC81874" w14:textId="69A4E324" w:rsidR="00395E76" w:rsidRPr="007A3F21" w:rsidRDefault="00395E76" w:rsidP="00395E76">
            <w:pPr>
              <w:pStyle w:val="ConsPlusNormal"/>
              <w:ind w:firstLine="0"/>
              <w:jc w:val="center"/>
              <w:rPr>
                <w:rFonts w:ascii="Times New Roman" w:hAnsi="Times New Roman" w:cs="Times New Roman"/>
                <w:sz w:val="26"/>
                <w:szCs w:val="26"/>
              </w:rPr>
            </w:pPr>
            <w:r w:rsidRPr="007A3F21">
              <w:rPr>
                <w:rFonts w:ascii="Times New Roman" w:hAnsi="Times New Roman" w:cs="Times New Roman"/>
                <w:sz w:val="26"/>
                <w:szCs w:val="26"/>
              </w:rPr>
              <w:t>2</w:t>
            </w:r>
          </w:p>
        </w:tc>
        <w:tc>
          <w:tcPr>
            <w:tcW w:w="4283" w:type="dxa"/>
            <w:vAlign w:val="center"/>
          </w:tcPr>
          <w:p w14:paraId="32595988" w14:textId="25A1AABD" w:rsidR="00395E76" w:rsidRPr="007A3F21" w:rsidRDefault="00395E76" w:rsidP="00395E76">
            <w:pPr>
              <w:pStyle w:val="ConsPlusNormal"/>
              <w:ind w:firstLine="0"/>
              <w:rPr>
                <w:rFonts w:ascii="Times New Roman" w:hAnsi="Times New Roman" w:cs="Times New Roman"/>
                <w:sz w:val="26"/>
                <w:szCs w:val="26"/>
              </w:rPr>
            </w:pPr>
            <w:r w:rsidRPr="007A3F21">
              <w:rPr>
                <w:rFonts w:ascii="Times New Roman" w:hAnsi="Times New Roman" w:cs="Times New Roman"/>
                <w:sz w:val="26"/>
                <w:szCs w:val="26"/>
              </w:rPr>
              <w:t>Основание для разработки</w:t>
            </w:r>
          </w:p>
        </w:tc>
        <w:tc>
          <w:tcPr>
            <w:tcW w:w="5098" w:type="dxa"/>
            <w:vAlign w:val="center"/>
          </w:tcPr>
          <w:p w14:paraId="28CC7F2A" w14:textId="531EA58F" w:rsidR="00395E76" w:rsidRPr="007A3F21" w:rsidRDefault="00395E76" w:rsidP="00395E76">
            <w:pPr>
              <w:pStyle w:val="ConsPlusNormal"/>
              <w:ind w:firstLine="0"/>
              <w:rPr>
                <w:rFonts w:ascii="Times New Roman" w:hAnsi="Times New Roman" w:cs="Times New Roman"/>
                <w:sz w:val="26"/>
                <w:szCs w:val="26"/>
              </w:rPr>
            </w:pPr>
            <w:r w:rsidRPr="007A3F21">
              <w:rPr>
                <w:rFonts w:ascii="Times New Roman" w:hAnsi="Times New Roman" w:cs="Times New Roman"/>
                <w:sz w:val="26"/>
                <w:szCs w:val="26"/>
              </w:rPr>
              <w:t>Техническое задание на разработку «Комплексной схемы организации дорожного движения Провиденского городского округа» и «Программы комплексного развития транспортной инфраструктуры Провиденского городского округа» (приложение №1 к Договору подряда №173-02 от 14.08.2020г.)</w:t>
            </w:r>
          </w:p>
        </w:tc>
      </w:tr>
      <w:tr w:rsidR="00395E76" w:rsidRPr="007A3F21" w14:paraId="657F9B00" w14:textId="77777777" w:rsidTr="00395E76">
        <w:tc>
          <w:tcPr>
            <w:tcW w:w="815" w:type="dxa"/>
            <w:vAlign w:val="center"/>
          </w:tcPr>
          <w:p w14:paraId="4940569D" w14:textId="03B70CCC" w:rsidR="00395E76" w:rsidRPr="007A3F21" w:rsidRDefault="00395E76" w:rsidP="00395E76">
            <w:pPr>
              <w:pStyle w:val="ConsPlusNormal"/>
              <w:ind w:firstLine="0"/>
              <w:jc w:val="center"/>
              <w:rPr>
                <w:rFonts w:ascii="Times New Roman" w:hAnsi="Times New Roman" w:cs="Times New Roman"/>
                <w:sz w:val="26"/>
                <w:szCs w:val="26"/>
              </w:rPr>
            </w:pPr>
            <w:r w:rsidRPr="007A3F21">
              <w:rPr>
                <w:rFonts w:ascii="Times New Roman" w:hAnsi="Times New Roman" w:cs="Times New Roman"/>
                <w:sz w:val="26"/>
                <w:szCs w:val="26"/>
              </w:rPr>
              <w:t>3</w:t>
            </w:r>
          </w:p>
        </w:tc>
        <w:tc>
          <w:tcPr>
            <w:tcW w:w="4283" w:type="dxa"/>
            <w:vAlign w:val="center"/>
          </w:tcPr>
          <w:p w14:paraId="083B0245" w14:textId="42BB03E5" w:rsidR="00395E76" w:rsidRPr="007A3F21" w:rsidRDefault="00395E76" w:rsidP="00395E76">
            <w:pPr>
              <w:pStyle w:val="ConsPlusNormal"/>
              <w:ind w:firstLine="0"/>
              <w:rPr>
                <w:rFonts w:ascii="Times New Roman" w:hAnsi="Times New Roman" w:cs="Times New Roman"/>
                <w:sz w:val="26"/>
                <w:szCs w:val="26"/>
              </w:rPr>
            </w:pPr>
            <w:r w:rsidRPr="007A3F21">
              <w:rPr>
                <w:rFonts w:ascii="Times New Roman" w:hAnsi="Times New Roman" w:cs="Times New Roman"/>
                <w:sz w:val="26"/>
                <w:szCs w:val="26"/>
              </w:rPr>
              <w:t xml:space="preserve">Заказчик </w:t>
            </w:r>
          </w:p>
        </w:tc>
        <w:tc>
          <w:tcPr>
            <w:tcW w:w="5098" w:type="dxa"/>
            <w:vAlign w:val="center"/>
          </w:tcPr>
          <w:p w14:paraId="286F821B" w14:textId="77777777" w:rsidR="00395E76" w:rsidRPr="007A3F21" w:rsidRDefault="00395E76" w:rsidP="00395E76">
            <w:pPr>
              <w:pStyle w:val="ConsPlusNormal"/>
              <w:ind w:firstLine="0"/>
              <w:rPr>
                <w:rFonts w:ascii="Times New Roman" w:hAnsi="Times New Roman" w:cs="Times New Roman"/>
                <w:sz w:val="26"/>
                <w:szCs w:val="26"/>
              </w:rPr>
            </w:pPr>
            <w:r w:rsidRPr="007A3F21">
              <w:rPr>
                <w:rFonts w:ascii="Times New Roman" w:hAnsi="Times New Roman" w:cs="Times New Roman"/>
                <w:sz w:val="26"/>
                <w:szCs w:val="26"/>
              </w:rPr>
              <w:t>Администрация Провиденского городского округа</w:t>
            </w:r>
          </w:p>
          <w:p w14:paraId="5AD2D699" w14:textId="0F22BD0B" w:rsidR="00395E76" w:rsidRPr="007A3F21" w:rsidRDefault="00395E76" w:rsidP="00395E76">
            <w:pPr>
              <w:pStyle w:val="ConsPlusNormal"/>
              <w:ind w:firstLine="0"/>
              <w:rPr>
                <w:rFonts w:ascii="Times New Roman" w:hAnsi="Times New Roman" w:cs="Times New Roman"/>
                <w:sz w:val="26"/>
                <w:szCs w:val="26"/>
              </w:rPr>
            </w:pPr>
            <w:r w:rsidRPr="007A3F21">
              <w:rPr>
                <w:rFonts w:ascii="Times New Roman" w:hAnsi="Times New Roman" w:cs="Times New Roman"/>
                <w:sz w:val="26"/>
                <w:szCs w:val="26"/>
              </w:rPr>
              <w:t xml:space="preserve">689251, Чукотский автономный округ, </w:t>
            </w:r>
            <w:proofErr w:type="spellStart"/>
            <w:r w:rsidRPr="007A3F21">
              <w:rPr>
                <w:rFonts w:ascii="Times New Roman" w:hAnsi="Times New Roman" w:cs="Times New Roman"/>
                <w:sz w:val="26"/>
                <w:szCs w:val="26"/>
              </w:rPr>
              <w:t>пгт</w:t>
            </w:r>
            <w:proofErr w:type="spellEnd"/>
            <w:r w:rsidRPr="007A3F21">
              <w:rPr>
                <w:rFonts w:ascii="Times New Roman" w:hAnsi="Times New Roman" w:cs="Times New Roman"/>
                <w:sz w:val="26"/>
                <w:szCs w:val="26"/>
              </w:rPr>
              <w:t>. Провидения, ул. Набережная Дежнева, дом 8а</w:t>
            </w:r>
          </w:p>
        </w:tc>
      </w:tr>
      <w:tr w:rsidR="00395E76" w:rsidRPr="007A3F21" w14:paraId="4B743EE6" w14:textId="77777777" w:rsidTr="00395E76">
        <w:tc>
          <w:tcPr>
            <w:tcW w:w="815" w:type="dxa"/>
            <w:vAlign w:val="center"/>
          </w:tcPr>
          <w:p w14:paraId="41E861C2" w14:textId="3DCB8973" w:rsidR="00395E76" w:rsidRPr="007A3F21" w:rsidRDefault="00D2588C" w:rsidP="00395E76">
            <w:pPr>
              <w:pStyle w:val="ConsPlusNormal"/>
              <w:ind w:firstLine="0"/>
              <w:jc w:val="center"/>
              <w:rPr>
                <w:rFonts w:ascii="Times New Roman" w:hAnsi="Times New Roman" w:cs="Times New Roman"/>
                <w:sz w:val="26"/>
                <w:szCs w:val="26"/>
              </w:rPr>
            </w:pPr>
            <w:r w:rsidRPr="007A3F21">
              <w:rPr>
                <w:rFonts w:ascii="Times New Roman" w:hAnsi="Times New Roman" w:cs="Times New Roman"/>
                <w:sz w:val="26"/>
                <w:szCs w:val="26"/>
              </w:rPr>
              <w:t>4</w:t>
            </w:r>
          </w:p>
        </w:tc>
        <w:tc>
          <w:tcPr>
            <w:tcW w:w="4283" w:type="dxa"/>
            <w:vAlign w:val="center"/>
          </w:tcPr>
          <w:p w14:paraId="0AFB15D6" w14:textId="01B378C2" w:rsidR="00395E76" w:rsidRPr="007A3F21" w:rsidRDefault="00395E76" w:rsidP="00395E76">
            <w:pPr>
              <w:pStyle w:val="ConsPlusNormal"/>
              <w:ind w:firstLine="0"/>
              <w:rPr>
                <w:rFonts w:ascii="Times New Roman" w:hAnsi="Times New Roman" w:cs="Times New Roman"/>
                <w:sz w:val="26"/>
                <w:szCs w:val="26"/>
              </w:rPr>
            </w:pPr>
            <w:r w:rsidRPr="007A3F21">
              <w:rPr>
                <w:rFonts w:ascii="Times New Roman" w:hAnsi="Times New Roman" w:cs="Times New Roman"/>
                <w:sz w:val="26"/>
                <w:szCs w:val="26"/>
              </w:rPr>
              <w:t>Разработчик</w:t>
            </w:r>
          </w:p>
        </w:tc>
        <w:tc>
          <w:tcPr>
            <w:tcW w:w="5098" w:type="dxa"/>
            <w:vAlign w:val="center"/>
          </w:tcPr>
          <w:p w14:paraId="0C5C52D6" w14:textId="77777777" w:rsidR="00395E76" w:rsidRPr="007A3F21" w:rsidRDefault="00395E76" w:rsidP="00395E76">
            <w:pPr>
              <w:pStyle w:val="ConsPlusNormal"/>
              <w:ind w:firstLine="0"/>
              <w:rPr>
                <w:rFonts w:ascii="Times New Roman" w:hAnsi="Times New Roman" w:cs="Times New Roman"/>
                <w:sz w:val="26"/>
                <w:szCs w:val="26"/>
              </w:rPr>
            </w:pPr>
            <w:r w:rsidRPr="007A3F21">
              <w:rPr>
                <w:rFonts w:ascii="Times New Roman" w:hAnsi="Times New Roman" w:cs="Times New Roman"/>
                <w:sz w:val="26"/>
                <w:szCs w:val="26"/>
              </w:rPr>
              <w:t>ПАО «ОНХП»</w:t>
            </w:r>
          </w:p>
          <w:p w14:paraId="5D817BB9" w14:textId="00E65877" w:rsidR="00395E76" w:rsidRPr="007A3F21" w:rsidRDefault="00395E76" w:rsidP="00D2588C">
            <w:pPr>
              <w:pStyle w:val="ConsPlusNormal"/>
              <w:ind w:firstLine="0"/>
              <w:rPr>
                <w:rFonts w:ascii="Times New Roman" w:hAnsi="Times New Roman" w:cs="Times New Roman"/>
                <w:sz w:val="26"/>
                <w:szCs w:val="26"/>
              </w:rPr>
            </w:pPr>
            <w:r w:rsidRPr="007A3F21">
              <w:rPr>
                <w:rFonts w:ascii="Times New Roman" w:hAnsi="Times New Roman" w:cs="Times New Roman"/>
                <w:sz w:val="26"/>
                <w:szCs w:val="26"/>
              </w:rPr>
              <w:t>644050, г. Омск, Бульвар Инженеров, д. 1</w:t>
            </w:r>
          </w:p>
        </w:tc>
      </w:tr>
      <w:tr w:rsidR="00395E76" w:rsidRPr="007A3F21" w14:paraId="2FC5712F" w14:textId="77777777" w:rsidTr="00395E76">
        <w:tc>
          <w:tcPr>
            <w:tcW w:w="815" w:type="dxa"/>
            <w:vAlign w:val="center"/>
          </w:tcPr>
          <w:p w14:paraId="0D4A4AA9" w14:textId="6A6BE4DB" w:rsidR="00395E76" w:rsidRPr="007A3F21" w:rsidRDefault="00D2588C" w:rsidP="00395E76">
            <w:pPr>
              <w:pStyle w:val="ConsPlusNormal"/>
              <w:ind w:firstLine="0"/>
              <w:jc w:val="center"/>
              <w:rPr>
                <w:rFonts w:ascii="Times New Roman" w:hAnsi="Times New Roman" w:cs="Times New Roman"/>
                <w:sz w:val="26"/>
                <w:szCs w:val="26"/>
              </w:rPr>
            </w:pPr>
            <w:r w:rsidRPr="007A3F21">
              <w:rPr>
                <w:rFonts w:ascii="Times New Roman" w:hAnsi="Times New Roman" w:cs="Times New Roman"/>
                <w:sz w:val="26"/>
                <w:szCs w:val="26"/>
              </w:rPr>
              <w:t>5</w:t>
            </w:r>
          </w:p>
        </w:tc>
        <w:tc>
          <w:tcPr>
            <w:tcW w:w="4283" w:type="dxa"/>
            <w:vAlign w:val="center"/>
          </w:tcPr>
          <w:p w14:paraId="6B6A2CA8" w14:textId="3EFE5339" w:rsidR="00395E76" w:rsidRPr="007A3F21" w:rsidRDefault="00D2588C" w:rsidP="00D2588C">
            <w:pPr>
              <w:pStyle w:val="ConsPlusNormal"/>
              <w:ind w:firstLine="0"/>
              <w:rPr>
                <w:rFonts w:ascii="Times New Roman" w:hAnsi="Times New Roman" w:cs="Times New Roman"/>
                <w:sz w:val="26"/>
                <w:szCs w:val="26"/>
              </w:rPr>
            </w:pPr>
            <w:r w:rsidRPr="007A3F21">
              <w:rPr>
                <w:rFonts w:ascii="Times New Roman" w:hAnsi="Times New Roman" w:cs="Times New Roman"/>
                <w:sz w:val="26"/>
                <w:szCs w:val="26"/>
              </w:rPr>
              <w:t>Цели и задачи</w:t>
            </w:r>
          </w:p>
        </w:tc>
        <w:tc>
          <w:tcPr>
            <w:tcW w:w="5098" w:type="dxa"/>
            <w:vAlign w:val="center"/>
          </w:tcPr>
          <w:p w14:paraId="4D2F386E" w14:textId="6B2072D7" w:rsidR="00395E76" w:rsidRPr="007A3F21" w:rsidRDefault="00D2588C" w:rsidP="00395E76">
            <w:pPr>
              <w:pStyle w:val="ConsPlusNormal"/>
              <w:ind w:firstLine="0"/>
              <w:rPr>
                <w:rFonts w:ascii="Times New Roman" w:hAnsi="Times New Roman" w:cs="Times New Roman"/>
                <w:sz w:val="26"/>
                <w:szCs w:val="26"/>
              </w:rPr>
            </w:pPr>
            <w:r w:rsidRPr="007A3F21">
              <w:rPr>
                <w:rFonts w:ascii="Times New Roman" w:hAnsi="Times New Roman" w:cs="Times New Roman"/>
                <w:sz w:val="26"/>
                <w:szCs w:val="26"/>
              </w:rPr>
              <w:t>- Обеспечение сбалансированного, перспективного развития транспортной инфраструктуры городского округа в соответствии с потребностями в строительстве, реконструкции объектов транспортной инфраструктуры местного значения.</w:t>
            </w:r>
          </w:p>
          <w:p w14:paraId="63402B2E" w14:textId="4CFE06E1" w:rsidR="00D2588C" w:rsidRPr="007A3F21" w:rsidRDefault="00D2588C" w:rsidP="00395E76">
            <w:pPr>
              <w:pStyle w:val="ConsPlusNormal"/>
              <w:ind w:firstLine="0"/>
              <w:rPr>
                <w:rFonts w:ascii="Times New Roman" w:hAnsi="Times New Roman" w:cs="Times New Roman"/>
                <w:sz w:val="26"/>
                <w:szCs w:val="26"/>
              </w:rPr>
            </w:pPr>
            <w:r w:rsidRPr="007A3F21">
              <w:rPr>
                <w:rFonts w:ascii="Times New Roman" w:hAnsi="Times New Roman" w:cs="Times New Roman"/>
                <w:sz w:val="26"/>
                <w:szCs w:val="26"/>
              </w:rPr>
              <w:t>- Формирование комплексных решений об организации дорожного движения на территории городского округа, реализующих долгосрочные стратегические направления обеспечения эффективности организации дорожного движения и совершенствования деятельности в области организации дорожного движения.</w:t>
            </w:r>
          </w:p>
        </w:tc>
      </w:tr>
      <w:tr w:rsidR="00395E76" w:rsidRPr="007A3F21" w14:paraId="0D6F4C7B" w14:textId="77777777" w:rsidTr="00395E76">
        <w:tc>
          <w:tcPr>
            <w:tcW w:w="815" w:type="dxa"/>
            <w:vAlign w:val="center"/>
          </w:tcPr>
          <w:p w14:paraId="195FF5A1" w14:textId="2794B9DD" w:rsidR="00395E76" w:rsidRPr="007A3F21" w:rsidRDefault="00395E76" w:rsidP="00395E76">
            <w:pPr>
              <w:pStyle w:val="ConsPlusNormal"/>
              <w:ind w:firstLine="0"/>
              <w:jc w:val="center"/>
              <w:rPr>
                <w:rFonts w:ascii="Times New Roman" w:hAnsi="Times New Roman" w:cs="Times New Roman"/>
                <w:sz w:val="26"/>
                <w:szCs w:val="26"/>
              </w:rPr>
            </w:pPr>
            <w:r w:rsidRPr="007A3F21">
              <w:rPr>
                <w:rFonts w:ascii="Times New Roman" w:hAnsi="Times New Roman" w:cs="Times New Roman"/>
                <w:sz w:val="26"/>
                <w:szCs w:val="26"/>
              </w:rPr>
              <w:t>5</w:t>
            </w:r>
          </w:p>
        </w:tc>
        <w:tc>
          <w:tcPr>
            <w:tcW w:w="4283" w:type="dxa"/>
            <w:vAlign w:val="center"/>
          </w:tcPr>
          <w:p w14:paraId="4493DA03" w14:textId="168F01AA" w:rsidR="00395E76" w:rsidRPr="007A3F21" w:rsidRDefault="00D2588C" w:rsidP="0023686F">
            <w:pPr>
              <w:pStyle w:val="ConsPlusNormal"/>
              <w:ind w:firstLine="0"/>
              <w:rPr>
                <w:rFonts w:ascii="Times New Roman" w:hAnsi="Times New Roman" w:cs="Times New Roman"/>
                <w:sz w:val="26"/>
                <w:szCs w:val="26"/>
              </w:rPr>
            </w:pPr>
            <w:r w:rsidRPr="007A3F21">
              <w:rPr>
                <w:rFonts w:ascii="Times New Roman" w:hAnsi="Times New Roman" w:cs="Times New Roman"/>
                <w:sz w:val="26"/>
                <w:szCs w:val="26"/>
              </w:rPr>
              <w:t>П</w:t>
            </w:r>
            <w:r w:rsidR="00395E76" w:rsidRPr="007A3F21">
              <w:rPr>
                <w:rFonts w:ascii="Times New Roman" w:hAnsi="Times New Roman" w:cs="Times New Roman"/>
                <w:sz w:val="26"/>
                <w:szCs w:val="26"/>
              </w:rPr>
              <w:t>оказатели оценки эффективности организации дорожного движения</w:t>
            </w:r>
          </w:p>
        </w:tc>
        <w:tc>
          <w:tcPr>
            <w:tcW w:w="5098" w:type="dxa"/>
            <w:vAlign w:val="center"/>
          </w:tcPr>
          <w:p w14:paraId="7B46F9CB" w14:textId="1E8B34A9" w:rsidR="0046434E" w:rsidRPr="007A3F21" w:rsidRDefault="0046434E" w:rsidP="0046434E">
            <w:pPr>
              <w:pStyle w:val="ConsPlusNormal"/>
              <w:numPr>
                <w:ilvl w:val="0"/>
                <w:numId w:val="53"/>
              </w:numPr>
              <w:ind w:left="318"/>
              <w:rPr>
                <w:rFonts w:ascii="Times New Roman" w:hAnsi="Times New Roman" w:cs="Times New Roman"/>
                <w:sz w:val="26"/>
                <w:szCs w:val="26"/>
              </w:rPr>
            </w:pPr>
            <w:r w:rsidRPr="007A3F21">
              <w:rPr>
                <w:rFonts w:ascii="Times New Roman" w:hAnsi="Times New Roman" w:cs="Times New Roman"/>
                <w:sz w:val="26"/>
                <w:szCs w:val="26"/>
              </w:rPr>
              <w:t>увеличение скорости движения;</w:t>
            </w:r>
          </w:p>
          <w:p w14:paraId="6CE9D76E" w14:textId="5D700B2A" w:rsidR="0046434E" w:rsidRPr="007A3F21" w:rsidRDefault="0046434E" w:rsidP="0046434E">
            <w:pPr>
              <w:pStyle w:val="ConsPlusNormal"/>
              <w:numPr>
                <w:ilvl w:val="0"/>
                <w:numId w:val="53"/>
              </w:numPr>
              <w:ind w:left="318"/>
              <w:rPr>
                <w:rFonts w:ascii="Times New Roman" w:hAnsi="Times New Roman" w:cs="Times New Roman"/>
                <w:sz w:val="26"/>
                <w:szCs w:val="26"/>
              </w:rPr>
            </w:pPr>
            <w:r w:rsidRPr="007A3F21">
              <w:rPr>
                <w:rFonts w:ascii="Times New Roman" w:hAnsi="Times New Roman" w:cs="Times New Roman"/>
                <w:sz w:val="26"/>
                <w:szCs w:val="26"/>
              </w:rPr>
              <w:t>снижение времени в пути;</w:t>
            </w:r>
          </w:p>
          <w:p w14:paraId="61FA8C5F" w14:textId="3530CE21" w:rsidR="0046434E" w:rsidRPr="007A3F21" w:rsidRDefault="0046434E" w:rsidP="0046434E">
            <w:pPr>
              <w:pStyle w:val="ConsPlusNormal"/>
              <w:numPr>
                <w:ilvl w:val="0"/>
                <w:numId w:val="53"/>
              </w:numPr>
              <w:ind w:left="318"/>
              <w:rPr>
                <w:rFonts w:ascii="Times New Roman" w:hAnsi="Times New Roman" w:cs="Times New Roman"/>
                <w:sz w:val="26"/>
                <w:szCs w:val="26"/>
              </w:rPr>
            </w:pPr>
            <w:r w:rsidRPr="007A3F21">
              <w:rPr>
                <w:rFonts w:ascii="Times New Roman" w:hAnsi="Times New Roman" w:cs="Times New Roman"/>
                <w:sz w:val="26"/>
                <w:szCs w:val="26"/>
              </w:rPr>
              <w:t>снижение вероятности ДТП;</w:t>
            </w:r>
          </w:p>
          <w:p w14:paraId="63E80AA0" w14:textId="1307DFD8" w:rsidR="0046434E" w:rsidRPr="007A3F21" w:rsidRDefault="0046434E" w:rsidP="0046434E">
            <w:pPr>
              <w:pStyle w:val="ConsPlusNormal"/>
              <w:numPr>
                <w:ilvl w:val="0"/>
                <w:numId w:val="53"/>
              </w:numPr>
              <w:ind w:left="318"/>
              <w:rPr>
                <w:rFonts w:ascii="Times New Roman" w:hAnsi="Times New Roman" w:cs="Times New Roman"/>
                <w:sz w:val="26"/>
                <w:szCs w:val="26"/>
              </w:rPr>
            </w:pPr>
            <w:r w:rsidRPr="007A3F21">
              <w:rPr>
                <w:rFonts w:ascii="Times New Roman" w:hAnsi="Times New Roman" w:cs="Times New Roman"/>
                <w:sz w:val="26"/>
                <w:szCs w:val="26"/>
              </w:rPr>
              <w:t>снижение экологической нагрузки на ОС;</w:t>
            </w:r>
          </w:p>
          <w:p w14:paraId="771F78EE" w14:textId="30231159" w:rsidR="00395E76" w:rsidRPr="007A3F21" w:rsidRDefault="0046434E" w:rsidP="0046434E">
            <w:pPr>
              <w:pStyle w:val="ConsPlusNormal"/>
              <w:numPr>
                <w:ilvl w:val="0"/>
                <w:numId w:val="53"/>
              </w:numPr>
              <w:ind w:left="318"/>
              <w:rPr>
                <w:rFonts w:ascii="Times New Roman" w:hAnsi="Times New Roman" w:cs="Times New Roman"/>
                <w:sz w:val="26"/>
                <w:szCs w:val="26"/>
              </w:rPr>
            </w:pPr>
            <w:r w:rsidRPr="007A3F21">
              <w:rPr>
                <w:rFonts w:ascii="Times New Roman" w:hAnsi="Times New Roman" w:cs="Times New Roman"/>
                <w:sz w:val="26"/>
                <w:szCs w:val="26"/>
              </w:rPr>
              <w:t>улучшение качества обслуживания территорий.</w:t>
            </w:r>
          </w:p>
        </w:tc>
      </w:tr>
      <w:tr w:rsidR="00395E76" w:rsidRPr="007A3F21" w14:paraId="7C263743" w14:textId="77777777" w:rsidTr="00395E76">
        <w:tc>
          <w:tcPr>
            <w:tcW w:w="815" w:type="dxa"/>
            <w:vAlign w:val="center"/>
          </w:tcPr>
          <w:p w14:paraId="7E78D543" w14:textId="27E922AB" w:rsidR="00395E76" w:rsidRPr="007A3F21" w:rsidRDefault="00395E76" w:rsidP="00395E76">
            <w:pPr>
              <w:pStyle w:val="ConsPlusNormal"/>
              <w:ind w:firstLine="0"/>
              <w:jc w:val="center"/>
              <w:rPr>
                <w:rFonts w:ascii="Times New Roman" w:hAnsi="Times New Roman" w:cs="Times New Roman"/>
                <w:sz w:val="26"/>
                <w:szCs w:val="26"/>
              </w:rPr>
            </w:pPr>
            <w:r w:rsidRPr="007A3F21">
              <w:rPr>
                <w:rFonts w:ascii="Times New Roman" w:hAnsi="Times New Roman" w:cs="Times New Roman"/>
                <w:sz w:val="26"/>
                <w:szCs w:val="26"/>
              </w:rPr>
              <w:t>6</w:t>
            </w:r>
          </w:p>
        </w:tc>
        <w:tc>
          <w:tcPr>
            <w:tcW w:w="4283" w:type="dxa"/>
            <w:vAlign w:val="center"/>
          </w:tcPr>
          <w:p w14:paraId="01D5D4A4" w14:textId="37FBEA0B" w:rsidR="00395E76" w:rsidRPr="007A3F21" w:rsidRDefault="00D2588C" w:rsidP="00D2588C">
            <w:pPr>
              <w:pStyle w:val="ConsPlusNormal"/>
              <w:ind w:firstLine="0"/>
              <w:rPr>
                <w:rFonts w:ascii="Times New Roman" w:hAnsi="Times New Roman" w:cs="Times New Roman"/>
                <w:sz w:val="26"/>
                <w:szCs w:val="26"/>
              </w:rPr>
            </w:pPr>
            <w:r w:rsidRPr="007A3F21">
              <w:rPr>
                <w:rFonts w:ascii="Times New Roman" w:hAnsi="Times New Roman" w:cs="Times New Roman"/>
                <w:sz w:val="26"/>
                <w:szCs w:val="26"/>
              </w:rPr>
              <w:t>С</w:t>
            </w:r>
            <w:r w:rsidR="00395E76" w:rsidRPr="007A3F21">
              <w:rPr>
                <w:rFonts w:ascii="Times New Roman" w:hAnsi="Times New Roman" w:cs="Times New Roman"/>
                <w:sz w:val="26"/>
                <w:szCs w:val="26"/>
              </w:rPr>
              <w:t xml:space="preserve">роки и этапы реализации </w:t>
            </w:r>
          </w:p>
        </w:tc>
        <w:tc>
          <w:tcPr>
            <w:tcW w:w="5098" w:type="dxa"/>
            <w:vAlign w:val="center"/>
          </w:tcPr>
          <w:p w14:paraId="034B55C6" w14:textId="2F5A6A8D" w:rsidR="00395E76" w:rsidRPr="007A3F21" w:rsidRDefault="00C43091" w:rsidP="00395E76">
            <w:pPr>
              <w:pStyle w:val="ConsPlusNormal"/>
              <w:ind w:firstLine="0"/>
              <w:rPr>
                <w:rFonts w:ascii="Times New Roman" w:hAnsi="Times New Roman" w:cs="Times New Roman"/>
                <w:sz w:val="26"/>
                <w:szCs w:val="26"/>
              </w:rPr>
            </w:pPr>
            <w:r w:rsidRPr="007A3F21">
              <w:rPr>
                <w:rFonts w:ascii="Times New Roman" w:hAnsi="Times New Roman" w:cs="Times New Roman"/>
                <w:sz w:val="26"/>
                <w:szCs w:val="26"/>
              </w:rPr>
              <w:t>2020-2025г.</w:t>
            </w:r>
          </w:p>
        </w:tc>
      </w:tr>
      <w:tr w:rsidR="00395E76" w:rsidRPr="007A3F21" w14:paraId="4026709B" w14:textId="77777777" w:rsidTr="00395E76">
        <w:tc>
          <w:tcPr>
            <w:tcW w:w="815" w:type="dxa"/>
            <w:vAlign w:val="center"/>
          </w:tcPr>
          <w:p w14:paraId="488762FD" w14:textId="35E3BC82" w:rsidR="00395E76" w:rsidRPr="007A3F21" w:rsidRDefault="00395E76" w:rsidP="00395E76">
            <w:pPr>
              <w:pStyle w:val="ConsPlusNormal"/>
              <w:ind w:firstLine="0"/>
              <w:jc w:val="center"/>
              <w:rPr>
                <w:rFonts w:ascii="Times New Roman" w:hAnsi="Times New Roman" w:cs="Times New Roman"/>
                <w:sz w:val="26"/>
                <w:szCs w:val="26"/>
              </w:rPr>
            </w:pPr>
            <w:r w:rsidRPr="007A3F21">
              <w:rPr>
                <w:rFonts w:ascii="Times New Roman" w:hAnsi="Times New Roman" w:cs="Times New Roman"/>
                <w:sz w:val="26"/>
                <w:szCs w:val="26"/>
              </w:rPr>
              <w:t>7</w:t>
            </w:r>
          </w:p>
        </w:tc>
        <w:tc>
          <w:tcPr>
            <w:tcW w:w="4283" w:type="dxa"/>
            <w:vAlign w:val="center"/>
          </w:tcPr>
          <w:p w14:paraId="61230E3A" w14:textId="1D563ABA" w:rsidR="00395E76" w:rsidRPr="007A3F21" w:rsidRDefault="00D2588C" w:rsidP="0023686F">
            <w:pPr>
              <w:pStyle w:val="ConsPlusNormal"/>
              <w:ind w:firstLine="0"/>
              <w:rPr>
                <w:rFonts w:ascii="Times New Roman" w:hAnsi="Times New Roman" w:cs="Times New Roman"/>
                <w:sz w:val="26"/>
                <w:szCs w:val="26"/>
              </w:rPr>
            </w:pPr>
            <w:r w:rsidRPr="007A3F21">
              <w:rPr>
                <w:rFonts w:ascii="Times New Roman" w:hAnsi="Times New Roman" w:cs="Times New Roman"/>
                <w:sz w:val="26"/>
                <w:szCs w:val="26"/>
              </w:rPr>
              <w:t>О</w:t>
            </w:r>
            <w:r w:rsidR="00395E76" w:rsidRPr="007A3F21">
              <w:rPr>
                <w:rFonts w:ascii="Times New Roman" w:hAnsi="Times New Roman" w:cs="Times New Roman"/>
                <w:sz w:val="26"/>
                <w:szCs w:val="26"/>
              </w:rPr>
              <w:t xml:space="preserve">писание запланированных мероприятий по организации </w:t>
            </w:r>
            <w:r w:rsidR="00395E76" w:rsidRPr="007A3F21">
              <w:rPr>
                <w:rFonts w:ascii="Times New Roman" w:hAnsi="Times New Roman" w:cs="Times New Roman"/>
                <w:sz w:val="26"/>
                <w:szCs w:val="26"/>
              </w:rPr>
              <w:lastRenderedPageBreak/>
              <w:t>дорожного движения, объемы и источники их финансирования</w:t>
            </w:r>
          </w:p>
        </w:tc>
        <w:tc>
          <w:tcPr>
            <w:tcW w:w="5098" w:type="dxa"/>
            <w:vAlign w:val="center"/>
          </w:tcPr>
          <w:p w14:paraId="7C35B1FD" w14:textId="66819939" w:rsidR="0086061A" w:rsidRPr="007A3F21" w:rsidRDefault="0086061A" w:rsidP="0086061A">
            <w:pPr>
              <w:pStyle w:val="ConsPlusNormal"/>
              <w:numPr>
                <w:ilvl w:val="0"/>
                <w:numId w:val="54"/>
              </w:numPr>
              <w:ind w:left="318"/>
              <w:rPr>
                <w:rFonts w:ascii="Times New Roman" w:hAnsi="Times New Roman" w:cs="Times New Roman"/>
                <w:sz w:val="26"/>
                <w:szCs w:val="26"/>
              </w:rPr>
            </w:pPr>
            <w:r w:rsidRPr="007A3F21">
              <w:rPr>
                <w:rFonts w:ascii="Times New Roman" w:hAnsi="Times New Roman" w:cs="Times New Roman"/>
                <w:sz w:val="26"/>
                <w:szCs w:val="26"/>
              </w:rPr>
              <w:lastRenderedPageBreak/>
              <w:t>Ремонт автомобильных дорог.</w:t>
            </w:r>
          </w:p>
          <w:p w14:paraId="785C6D08" w14:textId="14E01CC5" w:rsidR="0086061A" w:rsidRPr="007A3F21" w:rsidRDefault="0086061A" w:rsidP="0086061A">
            <w:pPr>
              <w:pStyle w:val="ConsPlusNormal"/>
              <w:numPr>
                <w:ilvl w:val="0"/>
                <w:numId w:val="54"/>
              </w:numPr>
              <w:ind w:left="318"/>
              <w:rPr>
                <w:rFonts w:ascii="Times New Roman" w:hAnsi="Times New Roman" w:cs="Times New Roman"/>
                <w:sz w:val="26"/>
                <w:szCs w:val="26"/>
              </w:rPr>
            </w:pPr>
            <w:r w:rsidRPr="007A3F21">
              <w:rPr>
                <w:rFonts w:ascii="Times New Roman" w:hAnsi="Times New Roman" w:cs="Times New Roman"/>
                <w:sz w:val="26"/>
                <w:szCs w:val="26"/>
              </w:rPr>
              <w:t>Организационные мероприятия.</w:t>
            </w:r>
          </w:p>
          <w:p w14:paraId="1A912306" w14:textId="74BC5BC0" w:rsidR="0086061A" w:rsidRPr="007A3F21" w:rsidRDefault="0086061A" w:rsidP="0086061A">
            <w:pPr>
              <w:pStyle w:val="ConsPlusNormal"/>
              <w:numPr>
                <w:ilvl w:val="0"/>
                <w:numId w:val="54"/>
              </w:numPr>
              <w:ind w:left="318"/>
              <w:rPr>
                <w:rFonts w:ascii="Times New Roman" w:hAnsi="Times New Roman" w:cs="Times New Roman"/>
                <w:sz w:val="26"/>
                <w:szCs w:val="26"/>
              </w:rPr>
            </w:pPr>
            <w:r w:rsidRPr="007A3F21">
              <w:rPr>
                <w:rFonts w:ascii="Times New Roman" w:hAnsi="Times New Roman" w:cs="Times New Roman"/>
                <w:sz w:val="26"/>
                <w:szCs w:val="26"/>
              </w:rPr>
              <w:lastRenderedPageBreak/>
              <w:t xml:space="preserve">Мероприятия по повышению безопасности дорожного движения на участках </w:t>
            </w:r>
            <w:proofErr w:type="spellStart"/>
            <w:r w:rsidRPr="007A3F21">
              <w:rPr>
                <w:rFonts w:ascii="Times New Roman" w:hAnsi="Times New Roman" w:cs="Times New Roman"/>
                <w:sz w:val="26"/>
                <w:szCs w:val="26"/>
              </w:rPr>
              <w:t>уличнодорожной</w:t>
            </w:r>
            <w:proofErr w:type="spellEnd"/>
            <w:r w:rsidRPr="007A3F21">
              <w:rPr>
                <w:rFonts w:ascii="Times New Roman" w:hAnsi="Times New Roman" w:cs="Times New Roman"/>
                <w:sz w:val="26"/>
                <w:szCs w:val="26"/>
              </w:rPr>
              <w:t xml:space="preserve"> сети.</w:t>
            </w:r>
          </w:p>
          <w:p w14:paraId="67B30C8A" w14:textId="7FEBB37C" w:rsidR="0086061A" w:rsidRPr="007A3F21" w:rsidRDefault="0086061A" w:rsidP="0086061A">
            <w:pPr>
              <w:pStyle w:val="ConsPlusNormal"/>
              <w:numPr>
                <w:ilvl w:val="0"/>
                <w:numId w:val="54"/>
              </w:numPr>
              <w:ind w:left="318"/>
              <w:rPr>
                <w:rFonts w:ascii="Times New Roman" w:hAnsi="Times New Roman" w:cs="Times New Roman"/>
                <w:sz w:val="26"/>
                <w:szCs w:val="26"/>
              </w:rPr>
            </w:pPr>
            <w:r w:rsidRPr="007A3F21">
              <w:rPr>
                <w:rFonts w:ascii="Times New Roman" w:hAnsi="Times New Roman" w:cs="Times New Roman"/>
                <w:sz w:val="26"/>
                <w:szCs w:val="26"/>
              </w:rPr>
              <w:t>Мероприятия по инфраструктуре общественного транспорта.</w:t>
            </w:r>
          </w:p>
          <w:p w14:paraId="2D07E3CF" w14:textId="10519B94" w:rsidR="0086061A" w:rsidRPr="007A3F21" w:rsidRDefault="0086061A" w:rsidP="0086061A">
            <w:pPr>
              <w:pStyle w:val="ConsPlusNormal"/>
              <w:numPr>
                <w:ilvl w:val="0"/>
                <w:numId w:val="54"/>
              </w:numPr>
              <w:ind w:left="318"/>
              <w:rPr>
                <w:rFonts w:ascii="Times New Roman" w:hAnsi="Times New Roman" w:cs="Times New Roman"/>
                <w:sz w:val="26"/>
                <w:szCs w:val="26"/>
              </w:rPr>
            </w:pPr>
            <w:r w:rsidRPr="007A3F21">
              <w:rPr>
                <w:rFonts w:ascii="Times New Roman" w:hAnsi="Times New Roman" w:cs="Times New Roman"/>
                <w:sz w:val="26"/>
                <w:szCs w:val="26"/>
              </w:rPr>
              <w:t>Мероприятия по организации парковочного пространства.</w:t>
            </w:r>
          </w:p>
          <w:p w14:paraId="18E5BA3D" w14:textId="30887F1F" w:rsidR="00395E76" w:rsidRPr="007A3F21" w:rsidRDefault="0086061A" w:rsidP="0086061A">
            <w:pPr>
              <w:pStyle w:val="ConsPlusNormal"/>
              <w:numPr>
                <w:ilvl w:val="0"/>
                <w:numId w:val="54"/>
              </w:numPr>
              <w:ind w:left="318"/>
              <w:rPr>
                <w:rFonts w:ascii="Times New Roman" w:hAnsi="Times New Roman" w:cs="Times New Roman"/>
                <w:sz w:val="26"/>
                <w:szCs w:val="26"/>
              </w:rPr>
            </w:pPr>
            <w:r w:rsidRPr="007A3F21">
              <w:rPr>
                <w:rFonts w:ascii="Times New Roman" w:hAnsi="Times New Roman" w:cs="Times New Roman"/>
                <w:sz w:val="26"/>
                <w:szCs w:val="26"/>
              </w:rPr>
              <w:t>Мероприятия по совершенствованию пешеходной инфраструктуры.</w:t>
            </w:r>
          </w:p>
        </w:tc>
      </w:tr>
    </w:tbl>
    <w:p w14:paraId="3FE7DDBB" w14:textId="77777777" w:rsidR="0023686F" w:rsidRPr="007A3F21" w:rsidRDefault="0023686F" w:rsidP="0023686F">
      <w:pPr>
        <w:pStyle w:val="ConsPlusNormal"/>
        <w:ind w:firstLine="0"/>
        <w:jc w:val="both"/>
        <w:rPr>
          <w:rFonts w:ascii="Times New Roman" w:hAnsi="Times New Roman" w:cs="Times New Roman"/>
          <w:sz w:val="26"/>
          <w:szCs w:val="26"/>
        </w:rPr>
      </w:pPr>
      <w:bookmarkStart w:id="10" w:name="sub_10220"/>
    </w:p>
    <w:p w14:paraId="5DFA7213" w14:textId="77777777" w:rsidR="0023686F" w:rsidRPr="007A3F21" w:rsidRDefault="0023686F" w:rsidP="0023686F">
      <w:pPr>
        <w:pStyle w:val="ConsPlusNormal"/>
        <w:ind w:firstLine="0"/>
        <w:jc w:val="both"/>
        <w:rPr>
          <w:rFonts w:ascii="Times New Roman" w:hAnsi="Times New Roman" w:cs="Times New Roman"/>
          <w:sz w:val="26"/>
          <w:szCs w:val="26"/>
        </w:rPr>
      </w:pPr>
    </w:p>
    <w:p w14:paraId="6BF734DE" w14:textId="77777777" w:rsidR="0023686F" w:rsidRPr="007A3F21" w:rsidRDefault="0023686F" w:rsidP="0023686F">
      <w:pPr>
        <w:pStyle w:val="ConsPlusNormal"/>
        <w:ind w:firstLine="0"/>
        <w:jc w:val="both"/>
        <w:rPr>
          <w:rFonts w:ascii="Times New Roman" w:hAnsi="Times New Roman" w:cs="Times New Roman"/>
          <w:sz w:val="26"/>
          <w:szCs w:val="26"/>
        </w:rPr>
      </w:pPr>
    </w:p>
    <w:p w14:paraId="299F5A67" w14:textId="39A94C9A" w:rsidR="002B76EB" w:rsidRPr="007A3F21" w:rsidRDefault="002B76EB" w:rsidP="00904F61">
      <w:pPr>
        <w:pStyle w:val="12"/>
        <w:rPr>
          <w:kern w:val="1"/>
        </w:rPr>
      </w:pPr>
      <w:bookmarkStart w:id="11" w:name="_Toc53136714"/>
      <w:r w:rsidRPr="007A3F21">
        <w:t>Пояснительная записка</w:t>
      </w:r>
      <w:bookmarkEnd w:id="11"/>
    </w:p>
    <w:p w14:paraId="5243761A" w14:textId="1B54E542" w:rsidR="00CD5794" w:rsidRPr="007A3F21" w:rsidRDefault="00827F76" w:rsidP="00904F61">
      <w:pPr>
        <w:pStyle w:val="110"/>
      </w:pPr>
      <w:bookmarkStart w:id="12" w:name="_Toc53136715"/>
      <w:r w:rsidRPr="007A3F21">
        <w:t>1</w:t>
      </w:r>
      <w:r w:rsidR="00904F61" w:rsidRPr="007A3F21">
        <w:t>.</w:t>
      </w:r>
      <w:r w:rsidRPr="007A3F21">
        <w:t xml:space="preserve"> </w:t>
      </w:r>
      <w:r w:rsidR="00AD3AE1" w:rsidRPr="007A3F21">
        <w:t>Х</w:t>
      </w:r>
      <w:r w:rsidR="00CD5794" w:rsidRPr="007A3F21">
        <w:t>арактеристика существующе</w:t>
      </w:r>
      <w:r w:rsidRPr="007A3F21">
        <w:t>й дорожно-транспортной ситуации</w:t>
      </w:r>
      <w:bookmarkEnd w:id="12"/>
    </w:p>
    <w:p w14:paraId="36D0F776" w14:textId="75B3791F" w:rsidR="00CD5794" w:rsidRPr="007A3F21" w:rsidRDefault="005414CA" w:rsidP="00904F61">
      <w:pPr>
        <w:pStyle w:val="1112"/>
      </w:pPr>
      <w:bookmarkStart w:id="13" w:name="_Toc53136716"/>
      <w:r w:rsidRPr="007A3F21">
        <w:t>1.</w:t>
      </w:r>
      <w:r w:rsidR="00AD3AE1" w:rsidRPr="007A3F21">
        <w:t>1</w:t>
      </w:r>
      <w:r w:rsidR="007C43E1" w:rsidRPr="007A3F21">
        <w:t>.</w:t>
      </w:r>
      <w:r w:rsidR="00AD3AE1" w:rsidRPr="007A3F21">
        <w:t xml:space="preserve"> </w:t>
      </w:r>
      <w:r w:rsidR="003770A6" w:rsidRPr="007A3F21">
        <w:t>П</w:t>
      </w:r>
      <w:r w:rsidR="00CD5794" w:rsidRPr="007A3F21">
        <w:t>оложение территории в структуре пространственной организации</w:t>
      </w:r>
      <w:r w:rsidR="00AD3AE1" w:rsidRPr="007A3F21">
        <w:t xml:space="preserve"> </w:t>
      </w:r>
      <w:r w:rsidR="00CD5794" w:rsidRPr="007A3F21">
        <w:t>субъекта Российской Федерации (прилегающих субъектов Российской</w:t>
      </w:r>
      <w:r w:rsidR="00AD3AE1" w:rsidRPr="007A3F21">
        <w:t xml:space="preserve"> </w:t>
      </w:r>
      <w:r w:rsidRPr="007A3F21">
        <w:t>Федерации)</w:t>
      </w:r>
      <w:bookmarkEnd w:id="13"/>
    </w:p>
    <w:p w14:paraId="74551508" w14:textId="33DD9D85" w:rsidR="00046A3D" w:rsidRPr="007A3F21" w:rsidRDefault="00046A3D" w:rsidP="00105396">
      <w:pPr>
        <w:pStyle w:val="ConsPlusNormal"/>
        <w:spacing w:line="360" w:lineRule="auto"/>
        <w:ind w:firstLine="567"/>
        <w:jc w:val="both"/>
        <w:rPr>
          <w:rFonts w:ascii="Times New Roman" w:hAnsi="Times New Roman" w:cs="Times New Roman"/>
          <w:sz w:val="26"/>
          <w:szCs w:val="26"/>
        </w:rPr>
      </w:pPr>
      <w:proofErr w:type="spellStart"/>
      <w:r w:rsidRPr="007A3F21">
        <w:rPr>
          <w:rFonts w:ascii="Times New Roman" w:hAnsi="Times New Roman" w:cs="Times New Roman"/>
          <w:sz w:val="26"/>
          <w:szCs w:val="26"/>
        </w:rPr>
        <w:t>Провиденский</w:t>
      </w:r>
      <w:proofErr w:type="spellEnd"/>
      <w:r w:rsidRPr="007A3F21">
        <w:rPr>
          <w:rFonts w:ascii="Times New Roman" w:hAnsi="Times New Roman" w:cs="Times New Roman"/>
          <w:sz w:val="26"/>
          <w:szCs w:val="26"/>
        </w:rPr>
        <w:t xml:space="preserve"> район находится на востоке Чукотского автономного округа, большая его часть расположена в южной части Чукотского полуострова. На севере граничит с Чукотским муниципальным районом, на западе - с </w:t>
      </w:r>
      <w:proofErr w:type="spellStart"/>
      <w:r w:rsidRPr="007A3F21">
        <w:rPr>
          <w:rFonts w:ascii="Times New Roman" w:hAnsi="Times New Roman" w:cs="Times New Roman"/>
          <w:sz w:val="26"/>
          <w:szCs w:val="26"/>
        </w:rPr>
        <w:t>Иультинским</w:t>
      </w:r>
      <w:proofErr w:type="spellEnd"/>
      <w:r w:rsidRPr="007A3F21">
        <w:rPr>
          <w:rFonts w:ascii="Times New Roman" w:hAnsi="Times New Roman" w:cs="Times New Roman"/>
          <w:sz w:val="26"/>
          <w:szCs w:val="26"/>
        </w:rPr>
        <w:t xml:space="preserve"> муниципальным районом. С востока омывается водами Берингова моря Тихого океана, с юга - водами Анадырского залива Тихого океана. Протяжённость береговой полосы в пределах района составляет 850 км, большая часть которой изрезана скалистыми мысами, глубокими заливами и фьордами.</w:t>
      </w:r>
    </w:p>
    <w:p w14:paraId="57F0B55B" w14:textId="5072ED6D" w:rsidR="00046A3D" w:rsidRPr="007A3F21" w:rsidRDefault="00046A3D" w:rsidP="00105396">
      <w:pPr>
        <w:pStyle w:val="ConsPlusNormal"/>
        <w:spacing w:line="360" w:lineRule="auto"/>
        <w:ind w:firstLine="567"/>
        <w:jc w:val="both"/>
        <w:rPr>
          <w:rFonts w:ascii="Times New Roman" w:hAnsi="Times New Roman" w:cs="Times New Roman"/>
          <w:sz w:val="26"/>
          <w:szCs w:val="26"/>
        </w:rPr>
      </w:pPr>
      <w:proofErr w:type="spellStart"/>
      <w:r w:rsidRPr="007A3F21">
        <w:rPr>
          <w:rFonts w:ascii="Times New Roman" w:hAnsi="Times New Roman" w:cs="Times New Roman"/>
          <w:sz w:val="26"/>
          <w:szCs w:val="26"/>
        </w:rPr>
        <w:t>Провиденский</w:t>
      </w:r>
      <w:proofErr w:type="spellEnd"/>
      <w:r w:rsidRPr="007A3F21">
        <w:rPr>
          <w:rFonts w:ascii="Times New Roman" w:hAnsi="Times New Roman" w:cs="Times New Roman"/>
          <w:sz w:val="26"/>
          <w:szCs w:val="26"/>
        </w:rPr>
        <w:t xml:space="preserve"> район образован в 1957 году. Ранее территории Провиденского, современного Чукотского и значительная часть </w:t>
      </w:r>
      <w:proofErr w:type="spellStart"/>
      <w:r w:rsidRPr="007A3F21">
        <w:rPr>
          <w:rFonts w:ascii="Times New Roman" w:hAnsi="Times New Roman" w:cs="Times New Roman"/>
          <w:sz w:val="26"/>
          <w:szCs w:val="26"/>
        </w:rPr>
        <w:t>Иультинского</w:t>
      </w:r>
      <w:proofErr w:type="spellEnd"/>
      <w:r w:rsidRPr="007A3F21">
        <w:rPr>
          <w:rFonts w:ascii="Times New Roman" w:hAnsi="Times New Roman" w:cs="Times New Roman"/>
          <w:sz w:val="26"/>
          <w:szCs w:val="26"/>
        </w:rPr>
        <w:t xml:space="preserve"> района входили в состав Чукотского района. В 1957 году его южная часть была выделена в </w:t>
      </w:r>
      <w:proofErr w:type="spellStart"/>
      <w:r w:rsidRPr="007A3F21">
        <w:rPr>
          <w:rFonts w:ascii="Times New Roman" w:hAnsi="Times New Roman" w:cs="Times New Roman"/>
          <w:sz w:val="26"/>
          <w:szCs w:val="26"/>
        </w:rPr>
        <w:t>Провиденский</w:t>
      </w:r>
      <w:proofErr w:type="spellEnd"/>
      <w:r w:rsidRPr="007A3F21">
        <w:rPr>
          <w:rFonts w:ascii="Times New Roman" w:hAnsi="Times New Roman" w:cs="Times New Roman"/>
          <w:sz w:val="26"/>
          <w:szCs w:val="26"/>
        </w:rPr>
        <w:t xml:space="preserve"> район.</w:t>
      </w:r>
    </w:p>
    <w:p w14:paraId="13A0A8EA" w14:textId="6B1A7545" w:rsidR="00827F76" w:rsidRPr="007A3F21" w:rsidRDefault="008E396D" w:rsidP="00105396">
      <w:pPr>
        <w:pStyle w:val="ConsPlusNormal"/>
        <w:spacing w:line="360" w:lineRule="auto"/>
        <w:ind w:firstLine="567"/>
        <w:jc w:val="both"/>
        <w:rPr>
          <w:rFonts w:ascii="Times New Roman" w:hAnsi="Times New Roman" w:cs="Times New Roman"/>
          <w:sz w:val="26"/>
          <w:szCs w:val="26"/>
        </w:rPr>
      </w:pPr>
      <w:r w:rsidRPr="007A3F21">
        <w:rPr>
          <w:rFonts w:ascii="Times New Roman" w:hAnsi="Times New Roman" w:cs="Times New Roman"/>
          <w:sz w:val="26"/>
          <w:szCs w:val="26"/>
        </w:rPr>
        <w:t xml:space="preserve">Чукотский АО не включен в непрерывную сухопутную транспортную систему Российской Федерации. Сложное географическое положение и особые метеорологические условия территории существенно влияют на формирование его транспортных связей. Точечный характер расселения, крайне низкая плотность населения, сосредоточение хозяйственной деятельности в изолированных очагах ресурсно-сырьевого освоения и традиционного природопользования обуславливают низкий уровень развития транспортной системы с преимущественной ролью воздушного и водного видов транспорта. Транспортный каркас территории развивался как обеспечивающий развитие </w:t>
      </w:r>
      <w:r w:rsidRPr="007A3F21">
        <w:rPr>
          <w:rFonts w:ascii="Times New Roman" w:hAnsi="Times New Roman" w:cs="Times New Roman"/>
          <w:sz w:val="26"/>
          <w:szCs w:val="26"/>
        </w:rPr>
        <w:lastRenderedPageBreak/>
        <w:t>производительных сил и освоение минерально-сырьевой базы.  Для обеспечения нужд производства и обслуживания населения играют большое значение сезонные виды транспорта: летом – водный транспорт, зимой – автомобильный по зимникам.</w:t>
      </w:r>
    </w:p>
    <w:p w14:paraId="1DF56495" w14:textId="6010DE28" w:rsidR="00362562" w:rsidRPr="007A3F21" w:rsidRDefault="00046A3D" w:rsidP="00D930F6">
      <w:pPr>
        <w:pStyle w:val="000"/>
        <w:ind w:firstLine="567"/>
        <w:rPr>
          <w:sz w:val="26"/>
          <w:szCs w:val="26"/>
        </w:rPr>
      </w:pPr>
      <w:r w:rsidRPr="007A3F21">
        <w:rPr>
          <w:sz w:val="26"/>
          <w:szCs w:val="26"/>
        </w:rPr>
        <w:t xml:space="preserve">Площадь Провиденского городского округа составляет 26,8 </w:t>
      </w:r>
      <w:proofErr w:type="spellStart"/>
      <w:r w:rsidRPr="007A3F21">
        <w:rPr>
          <w:sz w:val="26"/>
          <w:szCs w:val="26"/>
        </w:rPr>
        <w:t>тыс.км</w:t>
      </w:r>
      <w:proofErr w:type="spellEnd"/>
      <w:r w:rsidRPr="007A3F21">
        <w:rPr>
          <w:sz w:val="26"/>
          <w:szCs w:val="26"/>
        </w:rPr>
        <w:t>, население около 4000 человек, плотность населения 0,16 человек на 1 км</w:t>
      </w:r>
      <w:r w:rsidRPr="007A3F21">
        <w:rPr>
          <w:sz w:val="26"/>
          <w:szCs w:val="26"/>
          <w:vertAlign w:val="superscript"/>
        </w:rPr>
        <w:t>2</w:t>
      </w:r>
      <w:r w:rsidRPr="007A3F21">
        <w:rPr>
          <w:sz w:val="26"/>
          <w:szCs w:val="26"/>
        </w:rPr>
        <w:t xml:space="preserve">. </w:t>
      </w:r>
      <w:r w:rsidR="00362562" w:rsidRPr="007A3F21">
        <w:rPr>
          <w:sz w:val="26"/>
          <w:szCs w:val="26"/>
        </w:rPr>
        <w:t xml:space="preserve">В </w:t>
      </w:r>
      <w:proofErr w:type="spellStart"/>
      <w:r w:rsidR="00362562" w:rsidRPr="007A3F21">
        <w:rPr>
          <w:sz w:val="26"/>
          <w:szCs w:val="26"/>
        </w:rPr>
        <w:t>Провиденский</w:t>
      </w:r>
      <w:proofErr w:type="spellEnd"/>
      <w:r w:rsidR="00362562" w:rsidRPr="007A3F21">
        <w:rPr>
          <w:sz w:val="26"/>
          <w:szCs w:val="26"/>
        </w:rPr>
        <w:t xml:space="preserve"> городской округ входят: административный центр - посёлок городского типа Провидения, сельские поселения </w:t>
      </w:r>
      <w:proofErr w:type="spellStart"/>
      <w:r w:rsidR="00362562" w:rsidRPr="007A3F21">
        <w:rPr>
          <w:sz w:val="26"/>
          <w:szCs w:val="26"/>
        </w:rPr>
        <w:t>Энмелен</w:t>
      </w:r>
      <w:proofErr w:type="spellEnd"/>
      <w:r w:rsidR="00362562" w:rsidRPr="007A3F21">
        <w:rPr>
          <w:sz w:val="26"/>
          <w:szCs w:val="26"/>
        </w:rPr>
        <w:t xml:space="preserve">, </w:t>
      </w:r>
      <w:proofErr w:type="spellStart"/>
      <w:r w:rsidR="00362562" w:rsidRPr="007A3F21">
        <w:rPr>
          <w:sz w:val="26"/>
          <w:szCs w:val="26"/>
        </w:rPr>
        <w:t>Нунлигран</w:t>
      </w:r>
      <w:proofErr w:type="spellEnd"/>
      <w:r w:rsidR="00362562" w:rsidRPr="007A3F21">
        <w:rPr>
          <w:sz w:val="26"/>
          <w:szCs w:val="26"/>
        </w:rPr>
        <w:t xml:space="preserve">, </w:t>
      </w:r>
      <w:proofErr w:type="spellStart"/>
      <w:r w:rsidR="00362562" w:rsidRPr="007A3F21">
        <w:rPr>
          <w:sz w:val="26"/>
          <w:szCs w:val="26"/>
        </w:rPr>
        <w:t>Сиреники</w:t>
      </w:r>
      <w:proofErr w:type="spellEnd"/>
      <w:r w:rsidR="00362562" w:rsidRPr="007A3F21">
        <w:rPr>
          <w:sz w:val="26"/>
          <w:szCs w:val="26"/>
        </w:rPr>
        <w:t xml:space="preserve">, Новое Чаплино и </w:t>
      </w:r>
      <w:proofErr w:type="spellStart"/>
      <w:r w:rsidR="00362562" w:rsidRPr="007A3F21">
        <w:rPr>
          <w:sz w:val="26"/>
          <w:szCs w:val="26"/>
        </w:rPr>
        <w:t>Янракыннот</w:t>
      </w:r>
      <w:proofErr w:type="spellEnd"/>
      <w:r w:rsidR="00362562" w:rsidRPr="007A3F21">
        <w:rPr>
          <w:sz w:val="26"/>
          <w:szCs w:val="26"/>
        </w:rPr>
        <w:t>.</w:t>
      </w:r>
      <w:r w:rsidR="00A044D5" w:rsidRPr="007A3F21">
        <w:rPr>
          <w:sz w:val="26"/>
          <w:szCs w:val="26"/>
        </w:rPr>
        <w:t xml:space="preserve"> </w:t>
      </w:r>
      <w:r w:rsidR="00362562" w:rsidRPr="007A3F21">
        <w:rPr>
          <w:sz w:val="26"/>
          <w:szCs w:val="26"/>
        </w:rPr>
        <w:t xml:space="preserve">Дорожной сетью связаны </w:t>
      </w:r>
      <w:proofErr w:type="spellStart"/>
      <w:r w:rsidRPr="007A3F21">
        <w:rPr>
          <w:sz w:val="26"/>
          <w:szCs w:val="26"/>
        </w:rPr>
        <w:t>пгт</w:t>
      </w:r>
      <w:proofErr w:type="spellEnd"/>
      <w:r w:rsidRPr="007A3F21">
        <w:rPr>
          <w:sz w:val="26"/>
          <w:szCs w:val="26"/>
        </w:rPr>
        <w:t xml:space="preserve">. </w:t>
      </w:r>
      <w:r w:rsidR="00362562" w:rsidRPr="007A3F21">
        <w:rPr>
          <w:sz w:val="26"/>
          <w:szCs w:val="26"/>
        </w:rPr>
        <w:t xml:space="preserve">Провидения, аэропорт и </w:t>
      </w:r>
      <w:r w:rsidRPr="007A3F21">
        <w:rPr>
          <w:sz w:val="26"/>
          <w:szCs w:val="26"/>
        </w:rPr>
        <w:t xml:space="preserve">с. </w:t>
      </w:r>
      <w:r w:rsidR="00362562" w:rsidRPr="007A3F21">
        <w:rPr>
          <w:sz w:val="26"/>
          <w:szCs w:val="26"/>
        </w:rPr>
        <w:t>Новое Чаплино.</w:t>
      </w:r>
      <w:r w:rsidR="00D930F6" w:rsidRPr="007A3F21">
        <w:rPr>
          <w:sz w:val="26"/>
          <w:szCs w:val="26"/>
        </w:rPr>
        <w:t xml:space="preserve"> В качестве общественного транспорта используются автобусы вахтового типа на шасси Урал-4320. С остальными населёнными пунктами райцентр связан ежегодно прокладываемыми зимниками и вертолетом. Пассажирское сообщение с окружным центром и внутри района круглогодично осуществляется воздушным транспортом. Завоз генеральных грузов для обеспечения всех потребностей района производится в период летней навигации морским транспортом через единственный рейдовый морской порт Провидения.</w:t>
      </w:r>
    </w:p>
    <w:p w14:paraId="2FC625FE" w14:textId="6AE4FD0E" w:rsidR="003C2A17" w:rsidRPr="007A3F21" w:rsidRDefault="003C2A17" w:rsidP="00D930F6">
      <w:pPr>
        <w:pStyle w:val="000"/>
        <w:ind w:firstLine="567"/>
        <w:rPr>
          <w:sz w:val="26"/>
          <w:szCs w:val="26"/>
        </w:rPr>
      </w:pPr>
      <w:r w:rsidRPr="007A3F21">
        <w:rPr>
          <w:sz w:val="26"/>
          <w:szCs w:val="26"/>
        </w:rPr>
        <w:t>Порт Провидения формирует опорную точку Северного морского пути, обеспечивая бункеровку и безопасность судоходства на участке от Камчатки до Мурманска</w:t>
      </w:r>
      <w:r w:rsidR="00AC7681" w:rsidRPr="007A3F21">
        <w:rPr>
          <w:sz w:val="26"/>
          <w:szCs w:val="26"/>
        </w:rPr>
        <w:t xml:space="preserve"> и значительно упрощая логистику для </w:t>
      </w:r>
      <w:proofErr w:type="spellStart"/>
      <w:r w:rsidR="00AC7681" w:rsidRPr="007A3F21">
        <w:rPr>
          <w:sz w:val="26"/>
          <w:szCs w:val="26"/>
        </w:rPr>
        <w:t>инвестпроектов</w:t>
      </w:r>
      <w:proofErr w:type="spellEnd"/>
      <w:r w:rsidR="00AC7681" w:rsidRPr="007A3F21">
        <w:rPr>
          <w:sz w:val="26"/>
          <w:szCs w:val="26"/>
        </w:rPr>
        <w:t>, реализуемых в Чукотском автономном округе.</w:t>
      </w:r>
    </w:p>
    <w:p w14:paraId="7BC03A2F" w14:textId="2F88D7A8" w:rsidR="003C2A17" w:rsidRPr="007A3F21" w:rsidRDefault="003C2A17" w:rsidP="003C2A17">
      <w:pPr>
        <w:pStyle w:val="000"/>
        <w:ind w:firstLine="0"/>
        <w:rPr>
          <w:sz w:val="26"/>
          <w:szCs w:val="26"/>
        </w:rPr>
      </w:pPr>
      <w:r w:rsidRPr="007A3F21">
        <w:rPr>
          <w:noProof/>
          <w:sz w:val="26"/>
          <w:szCs w:val="26"/>
          <w:lang w:eastAsia="ru-RU"/>
        </w:rPr>
        <w:lastRenderedPageBreak/>
        <w:drawing>
          <wp:inline distT="0" distB="0" distL="0" distR="0" wp14:anchorId="25FF7DCA" wp14:editId="0356AF1F">
            <wp:extent cx="6467475" cy="4391025"/>
            <wp:effectExtent l="0" t="0" r="9525" b="9525"/>
            <wp:docPr id="3" name="Рисунок 3" descr="W:\SorokinVD\КСОДД\Проект\Провидения СевМорПут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SorokinVD\КСОДД\Проект\Провидения СевМорПуть.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67475" cy="4391025"/>
                    </a:xfrm>
                    <a:prstGeom prst="rect">
                      <a:avLst/>
                    </a:prstGeom>
                    <a:noFill/>
                    <a:ln>
                      <a:noFill/>
                    </a:ln>
                  </pic:spPr>
                </pic:pic>
              </a:graphicData>
            </a:graphic>
          </wp:inline>
        </w:drawing>
      </w:r>
    </w:p>
    <w:p w14:paraId="7392BBCA" w14:textId="4567BAE7" w:rsidR="003C2A17" w:rsidRPr="007A3F21" w:rsidRDefault="003C2A17" w:rsidP="003C2A17">
      <w:pPr>
        <w:pStyle w:val="1d"/>
        <w:ind w:firstLine="0"/>
        <w:jc w:val="center"/>
      </w:pPr>
      <w:r w:rsidRPr="007A3F21">
        <w:t>Рисунок 1.1.1 Провидения на схеме Северного морского пути</w:t>
      </w:r>
    </w:p>
    <w:p w14:paraId="56CCB5FF" w14:textId="77777777" w:rsidR="003C2A17" w:rsidRPr="007A3F21" w:rsidRDefault="003C2A17" w:rsidP="003C2A17">
      <w:pPr>
        <w:pStyle w:val="000"/>
        <w:ind w:firstLine="0"/>
        <w:rPr>
          <w:sz w:val="26"/>
          <w:szCs w:val="26"/>
        </w:rPr>
      </w:pPr>
    </w:p>
    <w:p w14:paraId="09D3DE00" w14:textId="013A894F" w:rsidR="00CD5794" w:rsidRPr="007A3F21" w:rsidRDefault="005414CA" w:rsidP="00904F61">
      <w:pPr>
        <w:pStyle w:val="1112"/>
      </w:pPr>
      <w:bookmarkStart w:id="14" w:name="_Toc53136717"/>
      <w:r w:rsidRPr="007A3F21">
        <w:t>1.</w:t>
      </w:r>
      <w:r w:rsidR="00CD5794" w:rsidRPr="007A3F21">
        <w:t>2</w:t>
      </w:r>
      <w:r w:rsidR="007C43E1" w:rsidRPr="007A3F21">
        <w:t>.</w:t>
      </w:r>
      <w:r w:rsidR="00CD5794" w:rsidRPr="007A3F21">
        <w:t xml:space="preserve"> </w:t>
      </w:r>
      <w:r w:rsidR="003770A6" w:rsidRPr="007A3F21">
        <w:t>Р</w:t>
      </w:r>
      <w:r w:rsidR="00CD5794" w:rsidRPr="007A3F21">
        <w:t>езультаты анализа имеющихся документов территориального</w:t>
      </w:r>
      <w:r w:rsidR="00AD3AE1" w:rsidRPr="007A3F21">
        <w:t xml:space="preserve"> </w:t>
      </w:r>
      <w:r w:rsidR="00CD5794" w:rsidRPr="007A3F21">
        <w:t>планирования,</w:t>
      </w:r>
      <w:r w:rsidRPr="007A3F21">
        <w:t xml:space="preserve"> </w:t>
      </w:r>
      <w:r w:rsidR="00CD5794" w:rsidRPr="007A3F21">
        <w:t>планов и программ комплексного социально-экономического</w:t>
      </w:r>
      <w:r w:rsidR="00AD3AE1" w:rsidRPr="007A3F21">
        <w:t xml:space="preserve"> </w:t>
      </w:r>
      <w:r w:rsidR="00CD5794" w:rsidRPr="007A3F21">
        <w:t>развития муниципальных образований (при их наличии), долгосрочных</w:t>
      </w:r>
      <w:r w:rsidR="00AD3AE1" w:rsidRPr="007A3F21">
        <w:t xml:space="preserve"> </w:t>
      </w:r>
      <w:r w:rsidR="00CD5794" w:rsidRPr="007A3F21">
        <w:t>целевых программ, программ комплексного развития транспортной</w:t>
      </w:r>
      <w:r w:rsidR="00AD3AE1" w:rsidRPr="007A3F21">
        <w:t xml:space="preserve"> </w:t>
      </w:r>
      <w:r w:rsidR="00CD5794" w:rsidRPr="007A3F21">
        <w:t>инфраструктуры городских округов, поселений, материалов инженерных</w:t>
      </w:r>
      <w:r w:rsidR="00AD3AE1" w:rsidRPr="007A3F21">
        <w:t xml:space="preserve"> </w:t>
      </w:r>
      <w:r w:rsidRPr="007A3F21">
        <w:t>изысканий</w:t>
      </w:r>
      <w:bookmarkEnd w:id="14"/>
    </w:p>
    <w:p w14:paraId="551D4DF9" w14:textId="56B874E5" w:rsidR="00362562" w:rsidRPr="007A3F21" w:rsidRDefault="00362562" w:rsidP="00263A97">
      <w:pPr>
        <w:pStyle w:val="000"/>
        <w:ind w:firstLine="567"/>
        <w:rPr>
          <w:sz w:val="26"/>
          <w:szCs w:val="26"/>
        </w:rPr>
      </w:pPr>
      <w:r w:rsidRPr="007A3F21">
        <w:rPr>
          <w:sz w:val="26"/>
          <w:szCs w:val="26"/>
        </w:rPr>
        <w:t xml:space="preserve">Нормативно-правовое обеспечение деятельности в сфере </w:t>
      </w:r>
      <w:r w:rsidR="00A044D5" w:rsidRPr="007A3F21">
        <w:rPr>
          <w:sz w:val="26"/>
          <w:szCs w:val="26"/>
        </w:rPr>
        <w:t>организации и безопасности дорожного движения</w:t>
      </w:r>
      <w:r w:rsidRPr="007A3F21">
        <w:rPr>
          <w:sz w:val="26"/>
          <w:szCs w:val="26"/>
        </w:rPr>
        <w:t xml:space="preserve"> основывается на разработке проектов организации дорожного движения, проведению ежегодной оценки транспортно-эксплуатационных свойств автомо</w:t>
      </w:r>
      <w:r w:rsidR="00A044D5" w:rsidRPr="007A3F21">
        <w:rPr>
          <w:sz w:val="26"/>
          <w:szCs w:val="26"/>
        </w:rPr>
        <w:t>бильных дорог</w:t>
      </w:r>
      <w:r w:rsidRPr="007A3F21">
        <w:rPr>
          <w:sz w:val="26"/>
          <w:szCs w:val="26"/>
        </w:rPr>
        <w:t xml:space="preserve"> </w:t>
      </w:r>
      <w:r w:rsidR="00A044D5" w:rsidRPr="007A3F21">
        <w:rPr>
          <w:sz w:val="26"/>
          <w:szCs w:val="26"/>
        </w:rPr>
        <w:t>и</w:t>
      </w:r>
      <w:r w:rsidRPr="007A3F21">
        <w:rPr>
          <w:sz w:val="26"/>
          <w:szCs w:val="26"/>
        </w:rPr>
        <w:t xml:space="preserve"> паспортизации автомобильных дорог. </w:t>
      </w:r>
    </w:p>
    <w:p w14:paraId="013FE26A" w14:textId="421DD299" w:rsidR="00A044D5" w:rsidRPr="007A3F21" w:rsidRDefault="00A044D5" w:rsidP="00263A97">
      <w:pPr>
        <w:pStyle w:val="000"/>
        <w:ind w:firstLine="567"/>
        <w:rPr>
          <w:sz w:val="26"/>
          <w:szCs w:val="26"/>
        </w:rPr>
      </w:pPr>
      <w:r w:rsidRPr="007A3F21">
        <w:rPr>
          <w:sz w:val="26"/>
          <w:szCs w:val="26"/>
        </w:rPr>
        <w:t xml:space="preserve">Информационное обеспечение участников дорожного движения проводится путем размещения информации по организации дорожного движения (расписание работы </w:t>
      </w:r>
      <w:r w:rsidRPr="007A3F21">
        <w:rPr>
          <w:sz w:val="26"/>
          <w:szCs w:val="26"/>
        </w:rPr>
        <w:lastRenderedPageBreak/>
        <w:t xml:space="preserve">общественного транспорта, график выполнения дорожных работ, планы по проектированию и строительству в сфере дорожного хозяйства) с помощью сети Интернет на официальном сайте Провиденского городского округа </w:t>
      </w:r>
      <w:hyperlink r:id="rId22" w:history="1">
        <w:r w:rsidRPr="007A3F21">
          <w:rPr>
            <w:rStyle w:val="afb"/>
            <w:sz w:val="26"/>
            <w:szCs w:val="26"/>
          </w:rPr>
          <w:t>http://provadm.ru/</w:t>
        </w:r>
      </w:hyperlink>
      <w:r w:rsidRPr="007A3F21">
        <w:rPr>
          <w:sz w:val="26"/>
          <w:szCs w:val="26"/>
        </w:rPr>
        <w:t>, а также на информационных стендах.</w:t>
      </w:r>
    </w:p>
    <w:p w14:paraId="0A5AF9B2" w14:textId="56EF9CBA" w:rsidR="00B11DAC" w:rsidRPr="007A3F21" w:rsidRDefault="00B11DAC" w:rsidP="00B11DAC">
      <w:pPr>
        <w:pStyle w:val="000"/>
        <w:ind w:firstLine="567"/>
        <w:rPr>
          <w:sz w:val="26"/>
          <w:szCs w:val="26"/>
        </w:rPr>
      </w:pPr>
      <w:r w:rsidRPr="007A3F21">
        <w:rPr>
          <w:sz w:val="26"/>
          <w:szCs w:val="26"/>
        </w:rPr>
        <w:t xml:space="preserve">Настоящий раздел выполнен на основании информации, полученной в администрации </w:t>
      </w:r>
      <w:r w:rsidR="00997368" w:rsidRPr="007A3F21">
        <w:rPr>
          <w:sz w:val="26"/>
          <w:szCs w:val="26"/>
        </w:rPr>
        <w:t>Провиденского городского округа</w:t>
      </w:r>
      <w:r w:rsidRPr="007A3F21">
        <w:rPr>
          <w:sz w:val="26"/>
          <w:szCs w:val="26"/>
        </w:rPr>
        <w:t>. Также были использованы данные, материалы и положения следующих документов и программ развития транспортной инфраструктуры:</w:t>
      </w:r>
    </w:p>
    <w:p w14:paraId="5F29D97C" w14:textId="2291E223" w:rsidR="00B11DAC" w:rsidRPr="007A3F21" w:rsidRDefault="00696ACE" w:rsidP="00B21E23">
      <w:pPr>
        <w:pStyle w:val="---"/>
        <w:rPr>
          <w:sz w:val="26"/>
          <w:szCs w:val="26"/>
        </w:rPr>
      </w:pPr>
      <w:r w:rsidRPr="007A3F21">
        <w:rPr>
          <w:sz w:val="26"/>
          <w:szCs w:val="26"/>
        </w:rPr>
        <w:t>Муниципальная программа «Формирование современной городской среды на территории Провиденского городского округа на 2019-2022 годы»</w:t>
      </w:r>
      <w:r w:rsidR="00B11DAC" w:rsidRPr="007A3F21">
        <w:rPr>
          <w:sz w:val="26"/>
          <w:szCs w:val="26"/>
        </w:rPr>
        <w:t>;</w:t>
      </w:r>
    </w:p>
    <w:p w14:paraId="35CF738B" w14:textId="6C349711" w:rsidR="00696ACE" w:rsidRPr="007A3F21" w:rsidRDefault="00696ACE" w:rsidP="00B21E23">
      <w:pPr>
        <w:pStyle w:val="---"/>
        <w:rPr>
          <w:sz w:val="26"/>
          <w:szCs w:val="26"/>
        </w:rPr>
      </w:pPr>
      <w:r w:rsidRPr="007A3F21">
        <w:rPr>
          <w:sz w:val="26"/>
          <w:szCs w:val="26"/>
        </w:rPr>
        <w:t>Муниципальная программа «Комплексное благоустройство территории Провиденского городского округа на 2020-2022 годы»;</w:t>
      </w:r>
    </w:p>
    <w:p w14:paraId="45686D72" w14:textId="755F8314" w:rsidR="00696ACE" w:rsidRPr="007A3F21" w:rsidRDefault="00696ACE" w:rsidP="00B21E23">
      <w:pPr>
        <w:pStyle w:val="---"/>
        <w:rPr>
          <w:sz w:val="26"/>
          <w:szCs w:val="26"/>
        </w:rPr>
      </w:pPr>
      <w:r w:rsidRPr="007A3F21">
        <w:rPr>
          <w:sz w:val="26"/>
          <w:szCs w:val="26"/>
        </w:rPr>
        <w:t>Муниципальная программа «Обеспечение пассажирских перевозок транспортом общего пользования в Провиденском городском округе в 2020 – 2022 годах»;</w:t>
      </w:r>
    </w:p>
    <w:p w14:paraId="0890C223" w14:textId="728BB9B0" w:rsidR="00696ACE" w:rsidRPr="007A3F21" w:rsidRDefault="00696ACE" w:rsidP="00696ACE">
      <w:pPr>
        <w:pStyle w:val="---"/>
        <w:rPr>
          <w:sz w:val="26"/>
          <w:szCs w:val="26"/>
        </w:rPr>
      </w:pPr>
      <w:r w:rsidRPr="007A3F21">
        <w:rPr>
          <w:sz w:val="26"/>
          <w:szCs w:val="26"/>
        </w:rPr>
        <w:t>Муниципальная программа «Содержание объектов дорожного хозяйства в Провиденском городском округе на 2020-2022 годы»;</w:t>
      </w:r>
    </w:p>
    <w:p w14:paraId="55137FE8" w14:textId="380FD7B7" w:rsidR="00B21E23" w:rsidRPr="007A3F21" w:rsidRDefault="00B11DAC" w:rsidP="00B21E23">
      <w:pPr>
        <w:pStyle w:val="000"/>
        <w:ind w:firstLine="567"/>
        <w:rPr>
          <w:sz w:val="26"/>
          <w:szCs w:val="26"/>
        </w:rPr>
      </w:pPr>
      <w:r w:rsidRPr="007A3F21">
        <w:rPr>
          <w:sz w:val="26"/>
          <w:szCs w:val="26"/>
        </w:rPr>
        <w:t xml:space="preserve">На территории Провиденского городского округа действуют автомобильные дороги общего пользования окружного и районного значения. </w:t>
      </w:r>
    </w:p>
    <w:p w14:paraId="4A04FAF5" w14:textId="2FE32E11" w:rsidR="00B020A4" w:rsidRPr="007A3F21" w:rsidRDefault="00B020A4" w:rsidP="00B21E23">
      <w:pPr>
        <w:pStyle w:val="1d"/>
        <w:spacing w:before="240" w:after="0"/>
      </w:pPr>
      <w:r w:rsidRPr="007A3F21">
        <w:t>Таблица 1.2.1</w:t>
      </w:r>
      <w:r w:rsidR="00A309AC" w:rsidRPr="007A3F21">
        <w:t>.</w:t>
      </w:r>
      <w:r w:rsidRPr="007A3F21">
        <w:t xml:space="preserve"> Автомобильные дороги </w:t>
      </w:r>
      <w:r w:rsidR="00B21E23" w:rsidRPr="007A3F21">
        <w:t>общего пользования местного значения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5"/>
        <w:gridCol w:w="3068"/>
        <w:gridCol w:w="2581"/>
        <w:gridCol w:w="1460"/>
        <w:gridCol w:w="1461"/>
        <w:gridCol w:w="781"/>
      </w:tblGrid>
      <w:tr w:rsidR="00B21E23" w:rsidRPr="00D74512" w14:paraId="035D127F" w14:textId="77777777" w:rsidTr="00BB06C0">
        <w:trPr>
          <w:trHeight w:val="285"/>
          <w:tblHeader/>
        </w:trPr>
        <w:tc>
          <w:tcPr>
            <w:tcW w:w="414" w:type="pct"/>
            <w:vMerge w:val="restart"/>
            <w:shd w:val="clear" w:color="auto" w:fill="FFCC66"/>
            <w:vAlign w:val="center"/>
          </w:tcPr>
          <w:p w14:paraId="6B65973D" w14:textId="4CDAF4F5" w:rsidR="00B21E23" w:rsidRPr="00D74512" w:rsidRDefault="00B21E23" w:rsidP="00B21E23">
            <w:pPr>
              <w:spacing w:after="0" w:line="240" w:lineRule="auto"/>
              <w:jc w:val="center"/>
              <w:rPr>
                <w:rFonts w:ascii="Times New Roman" w:eastAsia="Times New Roman" w:hAnsi="Times New Roman" w:cs="Times New Roman"/>
                <w:b/>
                <w:color w:val="000000"/>
                <w:sz w:val="20"/>
                <w:szCs w:val="20"/>
                <w:lang w:eastAsia="ru-RU"/>
              </w:rPr>
            </w:pPr>
            <w:r w:rsidRPr="00D74512">
              <w:rPr>
                <w:rFonts w:ascii="Times New Roman" w:eastAsia="Times New Roman" w:hAnsi="Times New Roman" w:cs="Times New Roman"/>
                <w:b/>
                <w:color w:val="000000"/>
                <w:sz w:val="20"/>
                <w:szCs w:val="20"/>
                <w:lang w:eastAsia="ru-RU"/>
              </w:rPr>
              <w:t>Номер строки</w:t>
            </w:r>
          </w:p>
        </w:tc>
        <w:tc>
          <w:tcPr>
            <w:tcW w:w="1505" w:type="pct"/>
            <w:vMerge w:val="restart"/>
            <w:shd w:val="clear" w:color="auto" w:fill="FFCC66"/>
            <w:vAlign w:val="center"/>
          </w:tcPr>
          <w:p w14:paraId="3367E045" w14:textId="7FB80D68" w:rsidR="00B21E23" w:rsidRPr="00D74512" w:rsidRDefault="00B21E23" w:rsidP="00B21E23">
            <w:pPr>
              <w:spacing w:after="0" w:line="240" w:lineRule="auto"/>
              <w:jc w:val="center"/>
              <w:rPr>
                <w:rFonts w:ascii="Times New Roman" w:eastAsia="Times New Roman" w:hAnsi="Times New Roman" w:cs="Times New Roman"/>
                <w:b/>
                <w:color w:val="000000"/>
                <w:sz w:val="20"/>
                <w:szCs w:val="20"/>
                <w:lang w:eastAsia="ru-RU"/>
              </w:rPr>
            </w:pPr>
            <w:r w:rsidRPr="00D74512">
              <w:rPr>
                <w:rFonts w:ascii="Times New Roman" w:eastAsia="Times New Roman" w:hAnsi="Times New Roman" w:cs="Times New Roman"/>
                <w:b/>
                <w:color w:val="000000"/>
                <w:sz w:val="20"/>
                <w:szCs w:val="20"/>
                <w:lang w:eastAsia="ru-RU"/>
              </w:rPr>
              <w:t>Наименование автомобильной дороги</w:t>
            </w:r>
          </w:p>
        </w:tc>
        <w:tc>
          <w:tcPr>
            <w:tcW w:w="1266" w:type="pct"/>
            <w:vMerge w:val="restart"/>
            <w:shd w:val="clear" w:color="auto" w:fill="FFCC66"/>
            <w:vAlign w:val="center"/>
          </w:tcPr>
          <w:p w14:paraId="33137A21" w14:textId="42520CCE" w:rsidR="00B21E23" w:rsidRPr="00D74512" w:rsidRDefault="00B21E23" w:rsidP="00B21E23">
            <w:pPr>
              <w:spacing w:after="0" w:line="240" w:lineRule="auto"/>
              <w:jc w:val="center"/>
              <w:rPr>
                <w:rFonts w:ascii="Times New Roman" w:eastAsia="Times New Roman" w:hAnsi="Times New Roman" w:cs="Times New Roman"/>
                <w:b/>
                <w:color w:val="000000"/>
                <w:sz w:val="20"/>
                <w:szCs w:val="20"/>
                <w:lang w:eastAsia="ru-RU"/>
              </w:rPr>
            </w:pPr>
            <w:r w:rsidRPr="00D74512">
              <w:rPr>
                <w:rFonts w:ascii="Times New Roman" w:eastAsia="Times New Roman" w:hAnsi="Times New Roman" w:cs="Times New Roman"/>
                <w:b/>
                <w:color w:val="000000"/>
                <w:sz w:val="20"/>
                <w:szCs w:val="20"/>
                <w:lang w:eastAsia="ru-RU"/>
              </w:rPr>
              <w:t>Идентификационный номер автомобильной дороги</w:t>
            </w:r>
          </w:p>
        </w:tc>
        <w:tc>
          <w:tcPr>
            <w:tcW w:w="1815" w:type="pct"/>
            <w:gridSpan w:val="3"/>
            <w:shd w:val="clear" w:color="auto" w:fill="FFCC66"/>
            <w:vAlign w:val="center"/>
          </w:tcPr>
          <w:p w14:paraId="13A6DC46" w14:textId="2523EE3F" w:rsidR="00B21E23" w:rsidRPr="00D74512" w:rsidRDefault="00B21E23" w:rsidP="00B21E23">
            <w:pPr>
              <w:spacing w:after="0" w:line="240" w:lineRule="auto"/>
              <w:jc w:val="center"/>
              <w:rPr>
                <w:rFonts w:ascii="Times New Roman" w:eastAsia="Times New Roman" w:hAnsi="Times New Roman" w:cs="Times New Roman"/>
                <w:b/>
                <w:color w:val="000000"/>
                <w:sz w:val="20"/>
                <w:szCs w:val="20"/>
                <w:lang w:eastAsia="ru-RU"/>
              </w:rPr>
            </w:pPr>
            <w:r w:rsidRPr="00D74512">
              <w:rPr>
                <w:rFonts w:ascii="Times New Roman" w:eastAsia="Times New Roman" w:hAnsi="Times New Roman" w:cs="Times New Roman"/>
                <w:b/>
                <w:color w:val="000000"/>
                <w:sz w:val="20"/>
                <w:szCs w:val="20"/>
                <w:lang w:eastAsia="ru-RU"/>
              </w:rPr>
              <w:t>Протяженность, км</w:t>
            </w:r>
          </w:p>
        </w:tc>
      </w:tr>
      <w:tr w:rsidR="00B21E23" w:rsidRPr="00D74512" w14:paraId="6685486C" w14:textId="77777777" w:rsidTr="00BB06C0">
        <w:trPr>
          <w:trHeight w:val="285"/>
          <w:tblHeader/>
        </w:trPr>
        <w:tc>
          <w:tcPr>
            <w:tcW w:w="414" w:type="pct"/>
            <w:vMerge/>
            <w:shd w:val="clear" w:color="auto" w:fill="FFCC66"/>
            <w:vAlign w:val="center"/>
            <w:hideMark/>
          </w:tcPr>
          <w:p w14:paraId="709C40DA" w14:textId="77777777" w:rsidR="00B21E23" w:rsidRPr="00D74512" w:rsidRDefault="00B21E23" w:rsidP="00B21E23">
            <w:pPr>
              <w:spacing w:after="0" w:line="240" w:lineRule="auto"/>
              <w:rPr>
                <w:rFonts w:ascii="Times New Roman" w:eastAsia="Times New Roman" w:hAnsi="Times New Roman" w:cs="Times New Roman"/>
                <w:b/>
                <w:color w:val="000000"/>
                <w:sz w:val="20"/>
                <w:szCs w:val="20"/>
                <w:lang w:eastAsia="ru-RU"/>
              </w:rPr>
            </w:pPr>
          </w:p>
        </w:tc>
        <w:tc>
          <w:tcPr>
            <w:tcW w:w="1505" w:type="pct"/>
            <w:vMerge/>
            <w:shd w:val="clear" w:color="auto" w:fill="FFCC66"/>
            <w:vAlign w:val="center"/>
            <w:hideMark/>
          </w:tcPr>
          <w:p w14:paraId="3570DFDC" w14:textId="77777777" w:rsidR="00B21E23" w:rsidRPr="00D74512" w:rsidRDefault="00B21E23" w:rsidP="00B21E23">
            <w:pPr>
              <w:spacing w:after="0" w:line="240" w:lineRule="auto"/>
              <w:rPr>
                <w:rFonts w:ascii="Times New Roman" w:eastAsia="Times New Roman" w:hAnsi="Times New Roman" w:cs="Times New Roman"/>
                <w:b/>
                <w:color w:val="000000"/>
                <w:sz w:val="20"/>
                <w:szCs w:val="20"/>
                <w:lang w:eastAsia="ru-RU"/>
              </w:rPr>
            </w:pPr>
          </w:p>
        </w:tc>
        <w:tc>
          <w:tcPr>
            <w:tcW w:w="1266" w:type="pct"/>
            <w:vMerge/>
            <w:shd w:val="clear" w:color="auto" w:fill="FFCC66"/>
            <w:vAlign w:val="center"/>
            <w:hideMark/>
          </w:tcPr>
          <w:p w14:paraId="4648CDB8" w14:textId="77777777" w:rsidR="00B21E23" w:rsidRPr="00D74512" w:rsidRDefault="00B21E23" w:rsidP="00B21E23">
            <w:pPr>
              <w:spacing w:after="0" w:line="240" w:lineRule="auto"/>
              <w:rPr>
                <w:rFonts w:ascii="Times New Roman" w:eastAsia="Times New Roman" w:hAnsi="Times New Roman" w:cs="Times New Roman"/>
                <w:b/>
                <w:color w:val="000000"/>
                <w:sz w:val="20"/>
                <w:szCs w:val="20"/>
                <w:lang w:eastAsia="ru-RU"/>
              </w:rPr>
            </w:pPr>
          </w:p>
        </w:tc>
        <w:tc>
          <w:tcPr>
            <w:tcW w:w="716" w:type="pct"/>
            <w:vMerge w:val="restart"/>
            <w:shd w:val="clear" w:color="auto" w:fill="FFCC66"/>
            <w:vAlign w:val="center"/>
            <w:hideMark/>
          </w:tcPr>
          <w:p w14:paraId="7208DAAA" w14:textId="60C20EFB" w:rsidR="00B21E23" w:rsidRPr="00D74512" w:rsidRDefault="00B21E23" w:rsidP="00B21E23">
            <w:pPr>
              <w:spacing w:after="0" w:line="240" w:lineRule="auto"/>
              <w:jc w:val="center"/>
              <w:rPr>
                <w:rFonts w:ascii="Times New Roman" w:eastAsia="Times New Roman" w:hAnsi="Times New Roman" w:cs="Times New Roman"/>
                <w:b/>
                <w:color w:val="000000"/>
                <w:sz w:val="20"/>
                <w:szCs w:val="20"/>
                <w:lang w:eastAsia="ru-RU"/>
              </w:rPr>
            </w:pPr>
            <w:r w:rsidRPr="00D74512">
              <w:rPr>
                <w:rFonts w:ascii="Times New Roman" w:eastAsia="Times New Roman" w:hAnsi="Times New Roman" w:cs="Times New Roman"/>
                <w:b/>
                <w:color w:val="000000"/>
                <w:sz w:val="20"/>
                <w:szCs w:val="20"/>
                <w:lang w:eastAsia="ru-RU"/>
              </w:rPr>
              <w:t>Всего</w:t>
            </w:r>
          </w:p>
        </w:tc>
        <w:tc>
          <w:tcPr>
            <w:tcW w:w="1099" w:type="pct"/>
            <w:gridSpan w:val="2"/>
            <w:shd w:val="clear" w:color="auto" w:fill="FFCC66"/>
            <w:noWrap/>
            <w:vAlign w:val="center"/>
            <w:hideMark/>
          </w:tcPr>
          <w:p w14:paraId="2DDBAD41" w14:textId="77777777" w:rsidR="00B21E23" w:rsidRPr="00D74512" w:rsidRDefault="00B21E23" w:rsidP="00B21E23">
            <w:pPr>
              <w:spacing w:after="0" w:line="240" w:lineRule="auto"/>
              <w:jc w:val="center"/>
              <w:rPr>
                <w:rFonts w:ascii="Times New Roman" w:eastAsia="Times New Roman" w:hAnsi="Times New Roman" w:cs="Times New Roman"/>
                <w:b/>
                <w:color w:val="000000"/>
                <w:sz w:val="20"/>
                <w:szCs w:val="20"/>
                <w:lang w:eastAsia="ru-RU"/>
              </w:rPr>
            </w:pPr>
            <w:r w:rsidRPr="00D74512">
              <w:rPr>
                <w:rFonts w:ascii="Times New Roman" w:eastAsia="Times New Roman" w:hAnsi="Times New Roman" w:cs="Times New Roman"/>
                <w:b/>
                <w:color w:val="000000"/>
                <w:sz w:val="20"/>
                <w:szCs w:val="20"/>
                <w:lang w:eastAsia="ru-RU"/>
              </w:rPr>
              <w:t xml:space="preserve">с твердым покрытием </w:t>
            </w:r>
          </w:p>
          <w:p w14:paraId="0366C631" w14:textId="5F926C08" w:rsidR="00B21E23" w:rsidRPr="00D74512" w:rsidRDefault="00B21E23" w:rsidP="00B21E23">
            <w:pPr>
              <w:spacing w:after="0" w:line="240" w:lineRule="auto"/>
              <w:jc w:val="center"/>
              <w:rPr>
                <w:rFonts w:ascii="Times New Roman" w:eastAsia="Times New Roman" w:hAnsi="Times New Roman" w:cs="Times New Roman"/>
                <w:b/>
                <w:color w:val="000000"/>
                <w:sz w:val="20"/>
                <w:szCs w:val="20"/>
                <w:lang w:eastAsia="ru-RU"/>
              </w:rPr>
            </w:pPr>
            <w:r w:rsidRPr="00D74512">
              <w:rPr>
                <w:rFonts w:ascii="Times New Roman" w:eastAsia="Times New Roman" w:hAnsi="Times New Roman" w:cs="Times New Roman"/>
                <w:b/>
                <w:color w:val="000000"/>
                <w:sz w:val="20"/>
                <w:szCs w:val="20"/>
                <w:lang w:eastAsia="ru-RU"/>
              </w:rPr>
              <w:t xml:space="preserve">капитального, </w:t>
            </w:r>
          </w:p>
          <w:p w14:paraId="58B9AF41" w14:textId="18CDE520" w:rsidR="00B21E23" w:rsidRPr="00D74512" w:rsidRDefault="00B21E23" w:rsidP="00B21E23">
            <w:pPr>
              <w:spacing w:after="0" w:line="240" w:lineRule="auto"/>
              <w:jc w:val="center"/>
              <w:rPr>
                <w:rFonts w:ascii="Times New Roman" w:eastAsia="Times New Roman" w:hAnsi="Times New Roman" w:cs="Times New Roman"/>
                <w:b/>
                <w:color w:val="000000"/>
                <w:sz w:val="20"/>
                <w:szCs w:val="20"/>
                <w:lang w:eastAsia="ru-RU"/>
              </w:rPr>
            </w:pPr>
            <w:r w:rsidRPr="00D74512">
              <w:rPr>
                <w:rFonts w:ascii="Times New Roman" w:eastAsia="Times New Roman" w:hAnsi="Times New Roman" w:cs="Times New Roman"/>
                <w:b/>
                <w:color w:val="000000"/>
                <w:sz w:val="20"/>
                <w:szCs w:val="20"/>
                <w:lang w:eastAsia="ru-RU"/>
              </w:rPr>
              <w:t>переходного типа</w:t>
            </w:r>
          </w:p>
        </w:tc>
      </w:tr>
      <w:tr w:rsidR="00B21E23" w:rsidRPr="00D74512" w14:paraId="3DD1CBC8" w14:textId="77777777" w:rsidTr="00BB06C0">
        <w:trPr>
          <w:trHeight w:val="64"/>
          <w:tblHeader/>
        </w:trPr>
        <w:tc>
          <w:tcPr>
            <w:tcW w:w="414" w:type="pct"/>
            <w:vMerge/>
            <w:shd w:val="clear" w:color="auto" w:fill="FFCC66"/>
            <w:vAlign w:val="center"/>
            <w:hideMark/>
          </w:tcPr>
          <w:p w14:paraId="566C9F7A" w14:textId="77777777" w:rsidR="00B21E23" w:rsidRPr="00D74512" w:rsidRDefault="00B21E23" w:rsidP="00B21E23">
            <w:pPr>
              <w:spacing w:after="0" w:line="240" w:lineRule="auto"/>
              <w:rPr>
                <w:rFonts w:ascii="Times New Roman" w:eastAsia="Times New Roman" w:hAnsi="Times New Roman" w:cs="Times New Roman"/>
                <w:b/>
                <w:color w:val="000000"/>
                <w:sz w:val="20"/>
                <w:szCs w:val="20"/>
                <w:lang w:eastAsia="ru-RU"/>
              </w:rPr>
            </w:pPr>
          </w:p>
        </w:tc>
        <w:tc>
          <w:tcPr>
            <w:tcW w:w="1505" w:type="pct"/>
            <w:vMerge/>
            <w:shd w:val="clear" w:color="auto" w:fill="FFCC66"/>
            <w:vAlign w:val="center"/>
            <w:hideMark/>
          </w:tcPr>
          <w:p w14:paraId="202EF486" w14:textId="77777777" w:rsidR="00B21E23" w:rsidRPr="00D74512" w:rsidRDefault="00B21E23" w:rsidP="00B21E23">
            <w:pPr>
              <w:spacing w:after="0" w:line="240" w:lineRule="auto"/>
              <w:rPr>
                <w:rFonts w:ascii="Times New Roman" w:eastAsia="Times New Roman" w:hAnsi="Times New Roman" w:cs="Times New Roman"/>
                <w:b/>
                <w:color w:val="000000"/>
                <w:sz w:val="20"/>
                <w:szCs w:val="20"/>
                <w:lang w:eastAsia="ru-RU"/>
              </w:rPr>
            </w:pPr>
          </w:p>
        </w:tc>
        <w:tc>
          <w:tcPr>
            <w:tcW w:w="1266" w:type="pct"/>
            <w:vMerge/>
            <w:shd w:val="clear" w:color="auto" w:fill="FFCC66"/>
            <w:vAlign w:val="center"/>
            <w:hideMark/>
          </w:tcPr>
          <w:p w14:paraId="44676D0E" w14:textId="77777777" w:rsidR="00B21E23" w:rsidRPr="00D74512" w:rsidRDefault="00B21E23" w:rsidP="00B21E23">
            <w:pPr>
              <w:spacing w:after="0" w:line="240" w:lineRule="auto"/>
              <w:rPr>
                <w:rFonts w:ascii="Times New Roman" w:eastAsia="Times New Roman" w:hAnsi="Times New Roman" w:cs="Times New Roman"/>
                <w:b/>
                <w:color w:val="000000"/>
                <w:sz w:val="20"/>
                <w:szCs w:val="20"/>
                <w:lang w:eastAsia="ru-RU"/>
              </w:rPr>
            </w:pPr>
          </w:p>
        </w:tc>
        <w:tc>
          <w:tcPr>
            <w:tcW w:w="716" w:type="pct"/>
            <w:vMerge/>
            <w:shd w:val="clear" w:color="auto" w:fill="FFCC66"/>
            <w:vAlign w:val="center"/>
            <w:hideMark/>
          </w:tcPr>
          <w:p w14:paraId="4ECF8AA7" w14:textId="77777777" w:rsidR="00B21E23" w:rsidRPr="00D74512" w:rsidRDefault="00B21E23" w:rsidP="00B21E23">
            <w:pPr>
              <w:spacing w:after="0" w:line="240" w:lineRule="auto"/>
              <w:rPr>
                <w:rFonts w:ascii="Times New Roman" w:eastAsia="Times New Roman" w:hAnsi="Times New Roman" w:cs="Times New Roman"/>
                <w:b/>
                <w:color w:val="000000"/>
                <w:sz w:val="20"/>
                <w:szCs w:val="20"/>
                <w:lang w:eastAsia="ru-RU"/>
              </w:rPr>
            </w:pPr>
          </w:p>
        </w:tc>
        <w:tc>
          <w:tcPr>
            <w:tcW w:w="716" w:type="pct"/>
            <w:shd w:val="clear" w:color="auto" w:fill="FFCC66"/>
            <w:vAlign w:val="center"/>
            <w:hideMark/>
          </w:tcPr>
          <w:p w14:paraId="0B06F6F9" w14:textId="77777777" w:rsidR="00B21E23" w:rsidRPr="00D74512" w:rsidRDefault="00B21E23" w:rsidP="00B21E23">
            <w:pPr>
              <w:spacing w:after="0" w:line="240" w:lineRule="auto"/>
              <w:jc w:val="center"/>
              <w:rPr>
                <w:rFonts w:ascii="Times New Roman" w:eastAsia="Times New Roman" w:hAnsi="Times New Roman" w:cs="Times New Roman"/>
                <w:b/>
                <w:color w:val="000000"/>
                <w:sz w:val="20"/>
                <w:szCs w:val="20"/>
                <w:lang w:eastAsia="ru-RU"/>
              </w:rPr>
            </w:pPr>
            <w:r w:rsidRPr="00D74512">
              <w:rPr>
                <w:rFonts w:ascii="Times New Roman" w:eastAsia="Times New Roman" w:hAnsi="Times New Roman" w:cs="Times New Roman"/>
                <w:b/>
                <w:color w:val="000000"/>
                <w:sz w:val="20"/>
                <w:szCs w:val="20"/>
                <w:lang w:eastAsia="ru-RU"/>
              </w:rPr>
              <w:t>категория</w:t>
            </w:r>
          </w:p>
        </w:tc>
        <w:tc>
          <w:tcPr>
            <w:tcW w:w="383" w:type="pct"/>
            <w:shd w:val="clear" w:color="auto" w:fill="FFCC66"/>
            <w:vAlign w:val="center"/>
            <w:hideMark/>
          </w:tcPr>
          <w:p w14:paraId="253D5AD1" w14:textId="77777777" w:rsidR="00B21E23" w:rsidRPr="00D74512" w:rsidRDefault="00B21E23" w:rsidP="00B21E23">
            <w:pPr>
              <w:spacing w:after="0" w:line="240" w:lineRule="auto"/>
              <w:jc w:val="center"/>
              <w:rPr>
                <w:rFonts w:ascii="Times New Roman" w:eastAsia="Times New Roman" w:hAnsi="Times New Roman" w:cs="Times New Roman"/>
                <w:b/>
                <w:sz w:val="20"/>
                <w:szCs w:val="20"/>
                <w:lang w:eastAsia="ru-RU"/>
              </w:rPr>
            </w:pPr>
            <w:r w:rsidRPr="00D74512">
              <w:rPr>
                <w:rFonts w:ascii="Times New Roman" w:eastAsia="Times New Roman" w:hAnsi="Times New Roman" w:cs="Times New Roman"/>
                <w:b/>
                <w:sz w:val="20"/>
                <w:szCs w:val="20"/>
                <w:lang w:eastAsia="ru-RU"/>
              </w:rPr>
              <w:t>км</w:t>
            </w:r>
          </w:p>
        </w:tc>
      </w:tr>
      <w:tr w:rsidR="00B21E23" w:rsidRPr="00D74512" w14:paraId="378E1A02" w14:textId="77777777" w:rsidTr="00B21E23">
        <w:trPr>
          <w:trHeight w:val="765"/>
        </w:trPr>
        <w:tc>
          <w:tcPr>
            <w:tcW w:w="5000" w:type="pct"/>
            <w:gridSpan w:val="6"/>
            <w:shd w:val="clear" w:color="auto" w:fill="auto"/>
            <w:vAlign w:val="center"/>
            <w:hideMark/>
          </w:tcPr>
          <w:p w14:paraId="348398EA" w14:textId="77777777" w:rsidR="00B21E23" w:rsidRPr="00D74512" w:rsidRDefault="00B21E23" w:rsidP="00B21E23">
            <w:pPr>
              <w:spacing w:after="0" w:line="240" w:lineRule="auto"/>
              <w:jc w:val="center"/>
              <w:rPr>
                <w:rFonts w:ascii="Times New Roman" w:eastAsia="Times New Roman" w:hAnsi="Times New Roman" w:cs="Times New Roman"/>
                <w:b/>
                <w:bCs/>
                <w:color w:val="000000"/>
                <w:sz w:val="20"/>
                <w:szCs w:val="20"/>
                <w:lang w:eastAsia="ru-RU"/>
              </w:rPr>
            </w:pPr>
            <w:r w:rsidRPr="00D74512">
              <w:rPr>
                <w:rFonts w:ascii="Times New Roman" w:eastAsia="Times New Roman" w:hAnsi="Times New Roman" w:cs="Times New Roman"/>
                <w:b/>
                <w:bCs/>
                <w:color w:val="000000"/>
                <w:sz w:val="20"/>
                <w:szCs w:val="20"/>
                <w:lang w:eastAsia="ru-RU"/>
              </w:rPr>
              <w:t xml:space="preserve">Автомобильные дороги общего пользования местного значения                                                                                                                                                                                                                                                                       </w:t>
            </w:r>
            <w:r w:rsidRPr="00D74512">
              <w:rPr>
                <w:rFonts w:ascii="Times New Roman" w:eastAsia="Times New Roman" w:hAnsi="Times New Roman" w:cs="Times New Roman"/>
                <w:color w:val="000000"/>
                <w:sz w:val="20"/>
                <w:szCs w:val="20"/>
                <w:lang w:eastAsia="ru-RU"/>
              </w:rPr>
              <w:t>(автодороги, соединяющие населенные пункты в границах муниципального района)</w:t>
            </w:r>
          </w:p>
        </w:tc>
      </w:tr>
      <w:tr w:rsidR="00BB06C0" w:rsidRPr="00D74512" w14:paraId="59A04B47" w14:textId="77777777" w:rsidTr="00BB06C0">
        <w:trPr>
          <w:trHeight w:val="750"/>
        </w:trPr>
        <w:tc>
          <w:tcPr>
            <w:tcW w:w="414" w:type="pct"/>
            <w:shd w:val="clear" w:color="auto" w:fill="auto"/>
            <w:noWrap/>
            <w:vAlign w:val="center"/>
            <w:hideMark/>
          </w:tcPr>
          <w:p w14:paraId="61887FC3" w14:textId="77777777" w:rsidR="00BB06C0" w:rsidRPr="00D74512" w:rsidRDefault="00BB06C0" w:rsidP="00BB06C0">
            <w:pPr>
              <w:spacing w:after="0" w:line="240" w:lineRule="auto"/>
              <w:jc w:val="center"/>
              <w:rPr>
                <w:rFonts w:ascii="Times New Roman" w:eastAsia="Times New Roman" w:hAnsi="Times New Roman" w:cs="Times New Roman"/>
                <w:color w:val="000000"/>
                <w:sz w:val="20"/>
                <w:szCs w:val="20"/>
                <w:lang w:eastAsia="ru-RU"/>
              </w:rPr>
            </w:pPr>
            <w:r w:rsidRPr="00D74512">
              <w:rPr>
                <w:rFonts w:ascii="Times New Roman" w:eastAsia="Times New Roman" w:hAnsi="Times New Roman" w:cs="Times New Roman"/>
                <w:color w:val="000000"/>
                <w:sz w:val="20"/>
                <w:szCs w:val="20"/>
                <w:lang w:eastAsia="ru-RU"/>
              </w:rPr>
              <w:t>1</w:t>
            </w:r>
          </w:p>
        </w:tc>
        <w:tc>
          <w:tcPr>
            <w:tcW w:w="1505" w:type="pct"/>
            <w:shd w:val="clear" w:color="auto" w:fill="auto"/>
            <w:hideMark/>
          </w:tcPr>
          <w:p w14:paraId="4C9A4F27" w14:textId="3E547094" w:rsidR="00BB06C0" w:rsidRPr="00D74512" w:rsidRDefault="00BB06C0" w:rsidP="00BB06C0">
            <w:pPr>
              <w:spacing w:after="0" w:line="240" w:lineRule="auto"/>
              <w:rPr>
                <w:rFonts w:ascii="Times New Roman" w:eastAsia="Times New Roman" w:hAnsi="Times New Roman" w:cs="Times New Roman"/>
                <w:color w:val="000000"/>
                <w:sz w:val="20"/>
                <w:szCs w:val="20"/>
                <w:lang w:eastAsia="ru-RU"/>
              </w:rPr>
            </w:pPr>
            <w:r w:rsidRPr="00D74512">
              <w:rPr>
                <w:rFonts w:ascii="Times New Roman" w:hAnsi="Times New Roman" w:cs="Times New Roman"/>
                <w:sz w:val="20"/>
                <w:szCs w:val="20"/>
              </w:rPr>
              <w:t>«</w:t>
            </w:r>
            <w:proofErr w:type="spellStart"/>
            <w:r w:rsidRPr="00D74512">
              <w:rPr>
                <w:rFonts w:ascii="Times New Roman" w:hAnsi="Times New Roman" w:cs="Times New Roman"/>
                <w:sz w:val="20"/>
                <w:szCs w:val="20"/>
              </w:rPr>
              <w:t>пгт</w:t>
            </w:r>
            <w:proofErr w:type="spellEnd"/>
            <w:r w:rsidRPr="00D74512">
              <w:rPr>
                <w:rFonts w:ascii="Times New Roman" w:hAnsi="Times New Roman" w:cs="Times New Roman"/>
                <w:sz w:val="20"/>
                <w:szCs w:val="20"/>
              </w:rPr>
              <w:t xml:space="preserve">. Провидения - с. Новое Чаплино» от 5 </w:t>
            </w:r>
            <w:proofErr w:type="gramStart"/>
            <w:r w:rsidRPr="00D74512">
              <w:rPr>
                <w:rFonts w:ascii="Times New Roman" w:hAnsi="Times New Roman" w:cs="Times New Roman"/>
                <w:sz w:val="20"/>
                <w:szCs w:val="20"/>
              </w:rPr>
              <w:t>км</w:t>
            </w:r>
            <w:proofErr w:type="gramEnd"/>
            <w:r w:rsidRPr="00D74512">
              <w:rPr>
                <w:rFonts w:ascii="Times New Roman" w:hAnsi="Times New Roman" w:cs="Times New Roman"/>
                <w:sz w:val="20"/>
                <w:szCs w:val="20"/>
              </w:rPr>
              <w:t xml:space="preserve"> а/д «</w:t>
            </w:r>
            <w:proofErr w:type="spellStart"/>
            <w:r w:rsidRPr="00D74512">
              <w:rPr>
                <w:rFonts w:ascii="Times New Roman" w:hAnsi="Times New Roman" w:cs="Times New Roman"/>
                <w:sz w:val="20"/>
                <w:szCs w:val="20"/>
              </w:rPr>
              <w:t>пгт</w:t>
            </w:r>
            <w:proofErr w:type="spellEnd"/>
            <w:r w:rsidRPr="00D74512">
              <w:rPr>
                <w:rFonts w:ascii="Times New Roman" w:hAnsi="Times New Roman" w:cs="Times New Roman"/>
                <w:sz w:val="20"/>
                <w:szCs w:val="20"/>
              </w:rPr>
              <w:t>. Провидения - Аэропорт»</w:t>
            </w:r>
          </w:p>
        </w:tc>
        <w:tc>
          <w:tcPr>
            <w:tcW w:w="1266" w:type="pct"/>
            <w:shd w:val="clear" w:color="auto" w:fill="auto"/>
            <w:noWrap/>
            <w:hideMark/>
          </w:tcPr>
          <w:p w14:paraId="56DB79E9" w14:textId="7F511915" w:rsidR="00BB06C0" w:rsidRPr="00D74512" w:rsidRDefault="00BB06C0" w:rsidP="00BB06C0">
            <w:pPr>
              <w:spacing w:after="0" w:line="240" w:lineRule="auto"/>
              <w:jc w:val="center"/>
              <w:rPr>
                <w:rFonts w:ascii="Times New Roman" w:eastAsia="Times New Roman" w:hAnsi="Times New Roman" w:cs="Times New Roman"/>
                <w:color w:val="000000"/>
                <w:sz w:val="20"/>
                <w:szCs w:val="20"/>
                <w:lang w:eastAsia="ru-RU"/>
              </w:rPr>
            </w:pPr>
            <w:r w:rsidRPr="00D74512">
              <w:rPr>
                <w:rFonts w:ascii="Times New Roman" w:hAnsi="Times New Roman" w:cs="Times New Roman"/>
                <w:sz w:val="20"/>
                <w:szCs w:val="20"/>
              </w:rPr>
              <w:t>77-220 ОП МГ 001</w:t>
            </w:r>
          </w:p>
        </w:tc>
        <w:tc>
          <w:tcPr>
            <w:tcW w:w="716" w:type="pct"/>
            <w:shd w:val="clear" w:color="auto" w:fill="auto"/>
            <w:noWrap/>
            <w:vAlign w:val="center"/>
            <w:hideMark/>
          </w:tcPr>
          <w:p w14:paraId="3CE0CB51" w14:textId="77777777" w:rsidR="00BB06C0" w:rsidRPr="00D74512" w:rsidRDefault="00BB06C0" w:rsidP="00BB06C0">
            <w:pPr>
              <w:spacing w:after="0" w:line="240" w:lineRule="auto"/>
              <w:jc w:val="right"/>
              <w:rPr>
                <w:rFonts w:ascii="Times New Roman" w:eastAsia="Times New Roman" w:hAnsi="Times New Roman" w:cs="Times New Roman"/>
                <w:color w:val="000000"/>
                <w:sz w:val="20"/>
                <w:szCs w:val="20"/>
                <w:lang w:eastAsia="ru-RU"/>
              </w:rPr>
            </w:pPr>
            <w:r w:rsidRPr="00D74512">
              <w:rPr>
                <w:rFonts w:ascii="Times New Roman" w:eastAsia="Times New Roman" w:hAnsi="Times New Roman" w:cs="Times New Roman"/>
                <w:color w:val="000000"/>
                <w:sz w:val="20"/>
                <w:szCs w:val="20"/>
                <w:lang w:eastAsia="ru-RU"/>
              </w:rPr>
              <w:t>18,339</w:t>
            </w:r>
          </w:p>
        </w:tc>
        <w:tc>
          <w:tcPr>
            <w:tcW w:w="716" w:type="pct"/>
            <w:shd w:val="clear" w:color="auto" w:fill="auto"/>
            <w:noWrap/>
            <w:vAlign w:val="center"/>
            <w:hideMark/>
          </w:tcPr>
          <w:p w14:paraId="16E4BCF1" w14:textId="77777777" w:rsidR="00BB06C0" w:rsidRPr="00D74512" w:rsidRDefault="00BB06C0" w:rsidP="00BB06C0">
            <w:pPr>
              <w:spacing w:after="0" w:line="240" w:lineRule="auto"/>
              <w:jc w:val="center"/>
              <w:rPr>
                <w:rFonts w:ascii="Times New Roman" w:eastAsia="Times New Roman" w:hAnsi="Times New Roman" w:cs="Times New Roman"/>
                <w:color w:val="000000"/>
                <w:sz w:val="20"/>
                <w:szCs w:val="20"/>
                <w:lang w:eastAsia="ru-RU"/>
              </w:rPr>
            </w:pPr>
            <w:r w:rsidRPr="00D74512">
              <w:rPr>
                <w:rFonts w:ascii="Times New Roman" w:eastAsia="Times New Roman" w:hAnsi="Times New Roman" w:cs="Times New Roman"/>
                <w:color w:val="000000"/>
                <w:sz w:val="20"/>
                <w:szCs w:val="20"/>
                <w:lang w:eastAsia="ru-RU"/>
              </w:rPr>
              <w:t>V</w:t>
            </w:r>
          </w:p>
        </w:tc>
        <w:tc>
          <w:tcPr>
            <w:tcW w:w="383" w:type="pct"/>
            <w:shd w:val="clear" w:color="auto" w:fill="auto"/>
            <w:noWrap/>
            <w:vAlign w:val="center"/>
            <w:hideMark/>
          </w:tcPr>
          <w:p w14:paraId="60312D36" w14:textId="77777777" w:rsidR="00BB06C0" w:rsidRPr="00D74512" w:rsidRDefault="00BB06C0" w:rsidP="00BB06C0">
            <w:pPr>
              <w:spacing w:after="0" w:line="240" w:lineRule="auto"/>
              <w:jc w:val="right"/>
              <w:rPr>
                <w:rFonts w:ascii="Times New Roman" w:eastAsia="Times New Roman" w:hAnsi="Times New Roman" w:cs="Times New Roman"/>
                <w:color w:val="000000"/>
                <w:sz w:val="20"/>
                <w:szCs w:val="20"/>
                <w:lang w:eastAsia="ru-RU"/>
              </w:rPr>
            </w:pPr>
            <w:r w:rsidRPr="00D74512">
              <w:rPr>
                <w:rFonts w:ascii="Times New Roman" w:eastAsia="Times New Roman" w:hAnsi="Times New Roman" w:cs="Times New Roman"/>
                <w:color w:val="000000"/>
                <w:sz w:val="20"/>
                <w:szCs w:val="20"/>
                <w:lang w:eastAsia="ru-RU"/>
              </w:rPr>
              <w:t>18,339</w:t>
            </w:r>
          </w:p>
        </w:tc>
      </w:tr>
      <w:tr w:rsidR="00BB06C0" w:rsidRPr="00D74512" w14:paraId="5C3CD228" w14:textId="77777777" w:rsidTr="00BB06C0">
        <w:trPr>
          <w:trHeight w:val="750"/>
        </w:trPr>
        <w:tc>
          <w:tcPr>
            <w:tcW w:w="414" w:type="pct"/>
            <w:shd w:val="clear" w:color="auto" w:fill="auto"/>
            <w:noWrap/>
            <w:vAlign w:val="center"/>
            <w:hideMark/>
          </w:tcPr>
          <w:p w14:paraId="7574DAC0" w14:textId="77777777" w:rsidR="00BB06C0" w:rsidRPr="00D74512" w:rsidRDefault="00BB06C0" w:rsidP="00BB06C0">
            <w:pPr>
              <w:spacing w:after="0" w:line="240" w:lineRule="auto"/>
              <w:jc w:val="center"/>
              <w:rPr>
                <w:rFonts w:ascii="Times New Roman" w:eastAsia="Times New Roman" w:hAnsi="Times New Roman" w:cs="Times New Roman"/>
                <w:color w:val="000000"/>
                <w:sz w:val="20"/>
                <w:szCs w:val="20"/>
                <w:lang w:eastAsia="ru-RU"/>
              </w:rPr>
            </w:pPr>
            <w:r w:rsidRPr="00D74512">
              <w:rPr>
                <w:rFonts w:ascii="Times New Roman" w:eastAsia="Times New Roman" w:hAnsi="Times New Roman" w:cs="Times New Roman"/>
                <w:color w:val="000000"/>
                <w:sz w:val="20"/>
                <w:szCs w:val="20"/>
                <w:lang w:eastAsia="ru-RU"/>
              </w:rPr>
              <w:t>2</w:t>
            </w:r>
          </w:p>
        </w:tc>
        <w:tc>
          <w:tcPr>
            <w:tcW w:w="1505" w:type="pct"/>
            <w:shd w:val="clear" w:color="auto" w:fill="auto"/>
            <w:hideMark/>
          </w:tcPr>
          <w:p w14:paraId="1EF8F089" w14:textId="52D20D50" w:rsidR="00BB06C0" w:rsidRPr="00D74512" w:rsidRDefault="00BB06C0" w:rsidP="00BB06C0">
            <w:pPr>
              <w:spacing w:after="0" w:line="240" w:lineRule="auto"/>
              <w:rPr>
                <w:rFonts w:ascii="Times New Roman" w:eastAsia="Times New Roman" w:hAnsi="Times New Roman" w:cs="Times New Roman"/>
                <w:color w:val="000000"/>
                <w:sz w:val="20"/>
                <w:szCs w:val="20"/>
                <w:lang w:eastAsia="ru-RU"/>
              </w:rPr>
            </w:pPr>
            <w:r w:rsidRPr="00D74512">
              <w:rPr>
                <w:rFonts w:ascii="Times New Roman" w:hAnsi="Times New Roman" w:cs="Times New Roman"/>
                <w:sz w:val="20"/>
                <w:szCs w:val="20"/>
              </w:rPr>
              <w:t>«</w:t>
            </w:r>
            <w:proofErr w:type="spellStart"/>
            <w:r w:rsidRPr="00D74512">
              <w:rPr>
                <w:rFonts w:ascii="Times New Roman" w:hAnsi="Times New Roman" w:cs="Times New Roman"/>
                <w:sz w:val="20"/>
                <w:szCs w:val="20"/>
              </w:rPr>
              <w:t>пгт</w:t>
            </w:r>
            <w:proofErr w:type="spellEnd"/>
            <w:r w:rsidRPr="00D74512">
              <w:rPr>
                <w:rFonts w:ascii="Times New Roman" w:hAnsi="Times New Roman" w:cs="Times New Roman"/>
                <w:sz w:val="20"/>
                <w:szCs w:val="20"/>
              </w:rPr>
              <w:t>. Провидения – Аэропорт» км 0+000 – км 11+491</w:t>
            </w:r>
          </w:p>
        </w:tc>
        <w:tc>
          <w:tcPr>
            <w:tcW w:w="1266" w:type="pct"/>
            <w:shd w:val="clear" w:color="auto" w:fill="auto"/>
            <w:noWrap/>
            <w:hideMark/>
          </w:tcPr>
          <w:p w14:paraId="4F308A1D" w14:textId="7452967D" w:rsidR="00BB06C0" w:rsidRPr="00D74512" w:rsidRDefault="00BB06C0" w:rsidP="00BB06C0">
            <w:pPr>
              <w:spacing w:after="0" w:line="240" w:lineRule="auto"/>
              <w:jc w:val="center"/>
              <w:rPr>
                <w:rFonts w:ascii="Times New Roman" w:eastAsia="Times New Roman" w:hAnsi="Times New Roman" w:cs="Times New Roman"/>
                <w:color w:val="000000"/>
                <w:sz w:val="20"/>
                <w:szCs w:val="20"/>
                <w:lang w:eastAsia="ru-RU"/>
              </w:rPr>
            </w:pPr>
            <w:r w:rsidRPr="00D74512">
              <w:rPr>
                <w:rFonts w:ascii="Times New Roman" w:hAnsi="Times New Roman" w:cs="Times New Roman"/>
                <w:sz w:val="20"/>
                <w:szCs w:val="20"/>
              </w:rPr>
              <w:t>77-220 ОП МГ 002</w:t>
            </w:r>
          </w:p>
        </w:tc>
        <w:tc>
          <w:tcPr>
            <w:tcW w:w="716" w:type="pct"/>
            <w:shd w:val="clear" w:color="auto" w:fill="auto"/>
            <w:noWrap/>
            <w:vAlign w:val="center"/>
            <w:hideMark/>
          </w:tcPr>
          <w:p w14:paraId="142F6C48" w14:textId="77777777" w:rsidR="00BB06C0" w:rsidRPr="00D74512" w:rsidRDefault="00BB06C0" w:rsidP="00BB06C0">
            <w:pPr>
              <w:spacing w:after="0" w:line="240" w:lineRule="auto"/>
              <w:jc w:val="right"/>
              <w:rPr>
                <w:rFonts w:ascii="Times New Roman" w:eastAsia="Times New Roman" w:hAnsi="Times New Roman" w:cs="Times New Roman"/>
                <w:color w:val="000000"/>
                <w:sz w:val="20"/>
                <w:szCs w:val="20"/>
                <w:lang w:eastAsia="ru-RU"/>
              </w:rPr>
            </w:pPr>
            <w:r w:rsidRPr="00D74512">
              <w:rPr>
                <w:rFonts w:ascii="Times New Roman" w:eastAsia="Times New Roman" w:hAnsi="Times New Roman" w:cs="Times New Roman"/>
                <w:color w:val="000000"/>
                <w:sz w:val="20"/>
                <w:szCs w:val="20"/>
                <w:lang w:eastAsia="ru-RU"/>
              </w:rPr>
              <w:t>11,491</w:t>
            </w:r>
          </w:p>
        </w:tc>
        <w:tc>
          <w:tcPr>
            <w:tcW w:w="716" w:type="pct"/>
            <w:shd w:val="clear" w:color="auto" w:fill="auto"/>
            <w:noWrap/>
            <w:vAlign w:val="center"/>
            <w:hideMark/>
          </w:tcPr>
          <w:p w14:paraId="7A59AF4A" w14:textId="77777777" w:rsidR="00BB06C0" w:rsidRPr="00D74512" w:rsidRDefault="00BB06C0" w:rsidP="00BB06C0">
            <w:pPr>
              <w:spacing w:after="0" w:line="240" w:lineRule="auto"/>
              <w:jc w:val="center"/>
              <w:rPr>
                <w:rFonts w:ascii="Times New Roman" w:eastAsia="Times New Roman" w:hAnsi="Times New Roman" w:cs="Times New Roman"/>
                <w:color w:val="000000"/>
                <w:sz w:val="20"/>
                <w:szCs w:val="20"/>
                <w:lang w:eastAsia="ru-RU"/>
              </w:rPr>
            </w:pPr>
            <w:r w:rsidRPr="00D74512">
              <w:rPr>
                <w:rFonts w:ascii="Times New Roman" w:eastAsia="Times New Roman" w:hAnsi="Times New Roman" w:cs="Times New Roman"/>
                <w:color w:val="000000"/>
                <w:sz w:val="20"/>
                <w:szCs w:val="20"/>
                <w:lang w:eastAsia="ru-RU"/>
              </w:rPr>
              <w:t>V</w:t>
            </w:r>
          </w:p>
        </w:tc>
        <w:tc>
          <w:tcPr>
            <w:tcW w:w="383" w:type="pct"/>
            <w:shd w:val="clear" w:color="auto" w:fill="auto"/>
            <w:noWrap/>
            <w:vAlign w:val="center"/>
            <w:hideMark/>
          </w:tcPr>
          <w:p w14:paraId="5DA69F5E" w14:textId="77777777" w:rsidR="00BB06C0" w:rsidRPr="00D74512" w:rsidRDefault="00BB06C0" w:rsidP="00BB06C0">
            <w:pPr>
              <w:spacing w:after="0" w:line="240" w:lineRule="auto"/>
              <w:jc w:val="right"/>
              <w:rPr>
                <w:rFonts w:ascii="Times New Roman" w:eastAsia="Times New Roman" w:hAnsi="Times New Roman" w:cs="Times New Roman"/>
                <w:color w:val="000000"/>
                <w:sz w:val="20"/>
                <w:szCs w:val="20"/>
                <w:lang w:eastAsia="ru-RU"/>
              </w:rPr>
            </w:pPr>
            <w:r w:rsidRPr="00D74512">
              <w:rPr>
                <w:rFonts w:ascii="Times New Roman" w:eastAsia="Times New Roman" w:hAnsi="Times New Roman" w:cs="Times New Roman"/>
                <w:color w:val="000000"/>
                <w:sz w:val="20"/>
                <w:szCs w:val="20"/>
                <w:lang w:eastAsia="ru-RU"/>
              </w:rPr>
              <w:t>11,491</w:t>
            </w:r>
          </w:p>
        </w:tc>
      </w:tr>
      <w:tr w:rsidR="00B21E23" w:rsidRPr="00D74512" w14:paraId="747483DF" w14:textId="77777777" w:rsidTr="001E0D2B">
        <w:trPr>
          <w:trHeight w:val="390"/>
        </w:trPr>
        <w:tc>
          <w:tcPr>
            <w:tcW w:w="3185" w:type="pct"/>
            <w:gridSpan w:val="3"/>
            <w:shd w:val="clear" w:color="auto" w:fill="auto"/>
            <w:noWrap/>
            <w:vAlign w:val="center"/>
            <w:hideMark/>
          </w:tcPr>
          <w:p w14:paraId="1B273970" w14:textId="77777777" w:rsidR="00B21E23" w:rsidRPr="00D74512" w:rsidRDefault="00B21E23" w:rsidP="00B21E23">
            <w:pPr>
              <w:spacing w:after="0" w:line="240" w:lineRule="auto"/>
              <w:jc w:val="right"/>
              <w:rPr>
                <w:rFonts w:ascii="Times New Roman" w:eastAsia="Times New Roman" w:hAnsi="Times New Roman" w:cs="Times New Roman"/>
                <w:b/>
                <w:bCs/>
                <w:color w:val="000000"/>
                <w:sz w:val="20"/>
                <w:szCs w:val="20"/>
                <w:lang w:eastAsia="ru-RU"/>
              </w:rPr>
            </w:pPr>
            <w:r w:rsidRPr="00D74512">
              <w:rPr>
                <w:rFonts w:ascii="Times New Roman" w:eastAsia="Times New Roman" w:hAnsi="Times New Roman" w:cs="Times New Roman"/>
                <w:b/>
                <w:bCs/>
                <w:color w:val="000000"/>
                <w:sz w:val="20"/>
                <w:szCs w:val="20"/>
                <w:lang w:eastAsia="ru-RU"/>
              </w:rPr>
              <w:t xml:space="preserve">ИТОГО в собственности </w:t>
            </w:r>
            <w:proofErr w:type="gramStart"/>
            <w:r w:rsidRPr="00D74512">
              <w:rPr>
                <w:rFonts w:ascii="Times New Roman" w:eastAsia="Times New Roman" w:hAnsi="Times New Roman" w:cs="Times New Roman"/>
                <w:b/>
                <w:bCs/>
                <w:color w:val="000000"/>
                <w:sz w:val="20"/>
                <w:szCs w:val="20"/>
                <w:lang w:eastAsia="ru-RU"/>
              </w:rPr>
              <w:t>МО :</w:t>
            </w:r>
            <w:proofErr w:type="gramEnd"/>
          </w:p>
        </w:tc>
        <w:tc>
          <w:tcPr>
            <w:tcW w:w="716" w:type="pct"/>
            <w:shd w:val="clear" w:color="auto" w:fill="auto"/>
            <w:noWrap/>
            <w:vAlign w:val="center"/>
            <w:hideMark/>
          </w:tcPr>
          <w:p w14:paraId="4AD337FB" w14:textId="5F515867" w:rsidR="00B21E23" w:rsidRPr="00D74512" w:rsidRDefault="00BB06C0" w:rsidP="00B21E23">
            <w:pPr>
              <w:spacing w:after="0" w:line="240" w:lineRule="auto"/>
              <w:jc w:val="right"/>
              <w:rPr>
                <w:rFonts w:ascii="Times New Roman" w:eastAsia="Times New Roman" w:hAnsi="Times New Roman" w:cs="Times New Roman"/>
                <w:b/>
                <w:bCs/>
                <w:color w:val="000000"/>
                <w:sz w:val="20"/>
                <w:szCs w:val="20"/>
                <w:lang w:eastAsia="ru-RU"/>
              </w:rPr>
            </w:pPr>
            <w:r w:rsidRPr="00D74512">
              <w:rPr>
                <w:rFonts w:ascii="Times New Roman" w:eastAsia="Times New Roman" w:hAnsi="Times New Roman" w:cs="Times New Roman"/>
                <w:b/>
                <w:bCs/>
                <w:color w:val="000000"/>
                <w:sz w:val="20"/>
                <w:szCs w:val="20"/>
                <w:lang w:eastAsia="ru-RU"/>
              </w:rPr>
              <w:t>29,83</w:t>
            </w:r>
          </w:p>
        </w:tc>
        <w:tc>
          <w:tcPr>
            <w:tcW w:w="716" w:type="pct"/>
            <w:shd w:val="clear" w:color="auto" w:fill="auto"/>
            <w:noWrap/>
            <w:vAlign w:val="center"/>
            <w:hideMark/>
          </w:tcPr>
          <w:p w14:paraId="24177E2A" w14:textId="77777777" w:rsidR="00B21E23" w:rsidRPr="00D74512" w:rsidRDefault="00B21E23" w:rsidP="00B21E23">
            <w:pPr>
              <w:spacing w:after="0" w:line="240" w:lineRule="auto"/>
              <w:jc w:val="center"/>
              <w:rPr>
                <w:rFonts w:ascii="Times New Roman" w:eastAsia="Times New Roman" w:hAnsi="Times New Roman" w:cs="Times New Roman"/>
                <w:b/>
                <w:bCs/>
                <w:color w:val="000000"/>
                <w:sz w:val="20"/>
                <w:szCs w:val="20"/>
                <w:lang w:eastAsia="ru-RU"/>
              </w:rPr>
            </w:pPr>
            <w:r w:rsidRPr="00D74512">
              <w:rPr>
                <w:rFonts w:ascii="Times New Roman" w:eastAsia="Times New Roman" w:hAnsi="Times New Roman" w:cs="Times New Roman"/>
                <w:b/>
                <w:bCs/>
                <w:color w:val="000000"/>
                <w:sz w:val="20"/>
                <w:szCs w:val="20"/>
                <w:lang w:eastAsia="ru-RU"/>
              </w:rPr>
              <w:t>-</w:t>
            </w:r>
          </w:p>
        </w:tc>
        <w:tc>
          <w:tcPr>
            <w:tcW w:w="383" w:type="pct"/>
            <w:shd w:val="clear" w:color="auto" w:fill="auto"/>
            <w:noWrap/>
            <w:vAlign w:val="center"/>
            <w:hideMark/>
          </w:tcPr>
          <w:p w14:paraId="344FCCE7" w14:textId="3805C4BD" w:rsidR="00B21E23" w:rsidRPr="00D74512" w:rsidRDefault="00BB06C0" w:rsidP="00B21E23">
            <w:pPr>
              <w:spacing w:after="0" w:line="240" w:lineRule="auto"/>
              <w:jc w:val="right"/>
              <w:rPr>
                <w:rFonts w:ascii="Times New Roman" w:eastAsia="Times New Roman" w:hAnsi="Times New Roman" w:cs="Times New Roman"/>
                <w:b/>
                <w:bCs/>
                <w:color w:val="000000"/>
                <w:sz w:val="20"/>
                <w:szCs w:val="20"/>
                <w:lang w:eastAsia="ru-RU"/>
              </w:rPr>
            </w:pPr>
            <w:r w:rsidRPr="00D74512">
              <w:rPr>
                <w:rFonts w:ascii="Times New Roman" w:eastAsia="Times New Roman" w:hAnsi="Times New Roman" w:cs="Times New Roman"/>
                <w:b/>
                <w:bCs/>
                <w:color w:val="000000"/>
                <w:sz w:val="20"/>
                <w:szCs w:val="20"/>
                <w:lang w:eastAsia="ru-RU"/>
              </w:rPr>
              <w:t>29,83</w:t>
            </w:r>
          </w:p>
        </w:tc>
      </w:tr>
      <w:tr w:rsidR="00B21E23" w:rsidRPr="00D74512" w14:paraId="0BE11987" w14:textId="77777777" w:rsidTr="00B21E23">
        <w:trPr>
          <w:trHeight w:val="390"/>
        </w:trPr>
        <w:tc>
          <w:tcPr>
            <w:tcW w:w="5000" w:type="pct"/>
            <w:gridSpan w:val="6"/>
            <w:shd w:val="clear" w:color="auto" w:fill="auto"/>
            <w:noWrap/>
            <w:vAlign w:val="center"/>
            <w:hideMark/>
          </w:tcPr>
          <w:p w14:paraId="34F3E691" w14:textId="4B91D311" w:rsidR="00B21E23" w:rsidRPr="00D74512" w:rsidRDefault="00B21E23" w:rsidP="00B21E23">
            <w:pPr>
              <w:spacing w:after="0" w:line="240" w:lineRule="auto"/>
              <w:jc w:val="center"/>
              <w:rPr>
                <w:rFonts w:ascii="Times New Roman" w:eastAsia="Times New Roman" w:hAnsi="Times New Roman" w:cs="Times New Roman"/>
                <w:b/>
                <w:bCs/>
                <w:color w:val="000000"/>
                <w:sz w:val="20"/>
                <w:szCs w:val="20"/>
                <w:lang w:eastAsia="ru-RU"/>
              </w:rPr>
            </w:pPr>
            <w:proofErr w:type="spellStart"/>
            <w:r w:rsidRPr="00D74512">
              <w:rPr>
                <w:rFonts w:ascii="Times New Roman" w:eastAsia="Times New Roman" w:hAnsi="Times New Roman" w:cs="Times New Roman"/>
                <w:b/>
                <w:bCs/>
                <w:color w:val="000000"/>
                <w:sz w:val="20"/>
                <w:szCs w:val="20"/>
                <w:lang w:eastAsia="ru-RU"/>
              </w:rPr>
              <w:t>п</w:t>
            </w:r>
            <w:r w:rsidR="00CF6871">
              <w:rPr>
                <w:rFonts w:ascii="Times New Roman" w:eastAsia="Times New Roman" w:hAnsi="Times New Roman" w:cs="Times New Roman"/>
                <w:b/>
                <w:bCs/>
                <w:color w:val="000000"/>
                <w:sz w:val="20"/>
                <w:szCs w:val="20"/>
                <w:lang w:eastAsia="ru-RU"/>
              </w:rPr>
              <w:t>гт</w:t>
            </w:r>
            <w:proofErr w:type="spellEnd"/>
            <w:r w:rsidRPr="00D74512">
              <w:rPr>
                <w:rFonts w:ascii="Times New Roman" w:eastAsia="Times New Roman" w:hAnsi="Times New Roman" w:cs="Times New Roman"/>
                <w:b/>
                <w:bCs/>
                <w:color w:val="000000"/>
                <w:sz w:val="20"/>
                <w:szCs w:val="20"/>
                <w:lang w:eastAsia="ru-RU"/>
              </w:rPr>
              <w:t xml:space="preserve">. Провидения </w:t>
            </w:r>
          </w:p>
        </w:tc>
      </w:tr>
      <w:tr w:rsidR="00BB06C0" w:rsidRPr="00D74512" w14:paraId="03B5AF77" w14:textId="77777777" w:rsidTr="00D74512">
        <w:trPr>
          <w:trHeight w:val="375"/>
        </w:trPr>
        <w:tc>
          <w:tcPr>
            <w:tcW w:w="414" w:type="pct"/>
            <w:shd w:val="clear" w:color="auto" w:fill="auto"/>
            <w:noWrap/>
            <w:vAlign w:val="center"/>
            <w:hideMark/>
          </w:tcPr>
          <w:p w14:paraId="559D0325" w14:textId="77777777" w:rsidR="00BB06C0" w:rsidRPr="00D74512" w:rsidRDefault="00BB06C0" w:rsidP="00BB06C0">
            <w:pPr>
              <w:spacing w:after="0" w:line="240" w:lineRule="auto"/>
              <w:jc w:val="center"/>
              <w:rPr>
                <w:rFonts w:ascii="Times New Roman" w:eastAsia="Times New Roman" w:hAnsi="Times New Roman" w:cs="Times New Roman"/>
                <w:color w:val="000000"/>
                <w:sz w:val="20"/>
                <w:szCs w:val="20"/>
                <w:lang w:eastAsia="ru-RU"/>
              </w:rPr>
            </w:pPr>
            <w:r w:rsidRPr="00D74512">
              <w:rPr>
                <w:rFonts w:ascii="Times New Roman" w:eastAsia="Times New Roman" w:hAnsi="Times New Roman" w:cs="Times New Roman"/>
                <w:color w:val="000000"/>
                <w:sz w:val="20"/>
                <w:szCs w:val="20"/>
                <w:lang w:eastAsia="ru-RU"/>
              </w:rPr>
              <w:t>1</w:t>
            </w:r>
          </w:p>
        </w:tc>
        <w:tc>
          <w:tcPr>
            <w:tcW w:w="1505" w:type="pct"/>
            <w:shd w:val="clear" w:color="auto" w:fill="auto"/>
            <w:vAlign w:val="center"/>
            <w:hideMark/>
          </w:tcPr>
          <w:p w14:paraId="038E77A4" w14:textId="74D21E35" w:rsidR="00BB06C0" w:rsidRPr="00D74512" w:rsidRDefault="00BB06C0" w:rsidP="00BB06C0">
            <w:pPr>
              <w:spacing w:after="0" w:line="240" w:lineRule="auto"/>
              <w:rPr>
                <w:rFonts w:ascii="Times New Roman" w:eastAsia="Times New Roman" w:hAnsi="Times New Roman" w:cs="Times New Roman"/>
                <w:color w:val="000000"/>
                <w:sz w:val="20"/>
                <w:szCs w:val="20"/>
                <w:lang w:eastAsia="ru-RU"/>
              </w:rPr>
            </w:pPr>
            <w:r w:rsidRPr="00D74512">
              <w:rPr>
                <w:rFonts w:ascii="Times New Roman" w:eastAsia="Calibri" w:hAnsi="Times New Roman" w:cs="Times New Roman"/>
                <w:color w:val="000000"/>
                <w:sz w:val="20"/>
                <w:szCs w:val="20"/>
              </w:rPr>
              <w:t>ул. Набережная Дежнева</w:t>
            </w:r>
          </w:p>
        </w:tc>
        <w:tc>
          <w:tcPr>
            <w:tcW w:w="1266" w:type="pct"/>
            <w:shd w:val="clear" w:color="auto" w:fill="auto"/>
            <w:noWrap/>
            <w:vAlign w:val="center"/>
            <w:hideMark/>
          </w:tcPr>
          <w:p w14:paraId="0B906FDA" w14:textId="45C8360C" w:rsidR="00BB06C0" w:rsidRPr="00D74512" w:rsidRDefault="00BB06C0" w:rsidP="00BB06C0">
            <w:pPr>
              <w:spacing w:after="0" w:line="240" w:lineRule="auto"/>
              <w:jc w:val="center"/>
              <w:rPr>
                <w:rFonts w:ascii="Times New Roman" w:eastAsia="Times New Roman" w:hAnsi="Times New Roman" w:cs="Times New Roman"/>
                <w:color w:val="000000"/>
                <w:sz w:val="20"/>
                <w:szCs w:val="20"/>
                <w:lang w:eastAsia="ru-RU"/>
              </w:rPr>
            </w:pPr>
            <w:r w:rsidRPr="00D74512">
              <w:rPr>
                <w:rFonts w:ascii="Times New Roman" w:eastAsia="Calibri" w:hAnsi="Times New Roman" w:cs="Times New Roman"/>
                <w:color w:val="000000"/>
                <w:sz w:val="20"/>
                <w:szCs w:val="20"/>
              </w:rPr>
              <w:t>77-220-551 ОП МГ 001</w:t>
            </w:r>
          </w:p>
        </w:tc>
        <w:tc>
          <w:tcPr>
            <w:tcW w:w="716" w:type="pct"/>
            <w:shd w:val="clear" w:color="auto" w:fill="auto"/>
            <w:noWrap/>
            <w:vAlign w:val="center"/>
            <w:hideMark/>
          </w:tcPr>
          <w:p w14:paraId="3F1FA42F" w14:textId="7D66695D" w:rsidR="00BB06C0" w:rsidRPr="00D74512" w:rsidRDefault="00BB06C0" w:rsidP="00BB06C0">
            <w:pPr>
              <w:spacing w:after="0" w:line="240" w:lineRule="auto"/>
              <w:jc w:val="right"/>
              <w:rPr>
                <w:rFonts w:ascii="Times New Roman" w:eastAsia="Times New Roman" w:hAnsi="Times New Roman" w:cs="Times New Roman"/>
                <w:color w:val="000000"/>
                <w:sz w:val="20"/>
                <w:szCs w:val="20"/>
                <w:lang w:eastAsia="ru-RU"/>
              </w:rPr>
            </w:pPr>
            <w:r w:rsidRPr="00D74512">
              <w:rPr>
                <w:rFonts w:ascii="Times New Roman" w:eastAsia="Calibri" w:hAnsi="Times New Roman" w:cs="Times New Roman"/>
                <w:color w:val="000000"/>
                <w:sz w:val="20"/>
                <w:szCs w:val="20"/>
              </w:rPr>
              <w:t>2,109</w:t>
            </w:r>
          </w:p>
        </w:tc>
        <w:tc>
          <w:tcPr>
            <w:tcW w:w="716" w:type="pct"/>
            <w:shd w:val="clear" w:color="auto" w:fill="auto"/>
            <w:noWrap/>
            <w:vAlign w:val="center"/>
            <w:hideMark/>
          </w:tcPr>
          <w:p w14:paraId="3BEA7C6F" w14:textId="77777777" w:rsidR="00BB06C0" w:rsidRPr="00D74512" w:rsidRDefault="00BB06C0" w:rsidP="00BB06C0">
            <w:pPr>
              <w:spacing w:after="0" w:line="240" w:lineRule="auto"/>
              <w:jc w:val="center"/>
              <w:rPr>
                <w:rFonts w:ascii="Times New Roman" w:eastAsia="Times New Roman" w:hAnsi="Times New Roman" w:cs="Times New Roman"/>
                <w:color w:val="000000"/>
                <w:sz w:val="20"/>
                <w:szCs w:val="20"/>
                <w:lang w:eastAsia="ru-RU"/>
              </w:rPr>
            </w:pPr>
            <w:r w:rsidRPr="00D74512">
              <w:rPr>
                <w:rFonts w:ascii="Times New Roman" w:eastAsia="Times New Roman" w:hAnsi="Times New Roman" w:cs="Times New Roman"/>
                <w:color w:val="000000"/>
                <w:sz w:val="20"/>
                <w:szCs w:val="20"/>
                <w:lang w:eastAsia="ru-RU"/>
              </w:rPr>
              <w:t>V</w:t>
            </w:r>
          </w:p>
        </w:tc>
        <w:tc>
          <w:tcPr>
            <w:tcW w:w="383" w:type="pct"/>
            <w:shd w:val="clear" w:color="auto" w:fill="auto"/>
            <w:noWrap/>
            <w:vAlign w:val="center"/>
            <w:hideMark/>
          </w:tcPr>
          <w:p w14:paraId="2DB4949A" w14:textId="69D12E04" w:rsidR="00BB06C0" w:rsidRPr="00D74512" w:rsidRDefault="00BB06C0" w:rsidP="00BB06C0">
            <w:pPr>
              <w:spacing w:after="0" w:line="240" w:lineRule="auto"/>
              <w:jc w:val="right"/>
              <w:rPr>
                <w:rFonts w:ascii="Times New Roman" w:eastAsia="Times New Roman" w:hAnsi="Times New Roman" w:cs="Times New Roman"/>
                <w:color w:val="000000"/>
                <w:sz w:val="20"/>
                <w:szCs w:val="20"/>
                <w:lang w:eastAsia="ru-RU"/>
              </w:rPr>
            </w:pPr>
            <w:r w:rsidRPr="00D74512">
              <w:rPr>
                <w:rFonts w:ascii="Times New Roman" w:eastAsia="Calibri" w:hAnsi="Times New Roman" w:cs="Times New Roman"/>
                <w:color w:val="000000"/>
                <w:sz w:val="20"/>
                <w:szCs w:val="20"/>
              </w:rPr>
              <w:t>2,109</w:t>
            </w:r>
          </w:p>
        </w:tc>
      </w:tr>
      <w:tr w:rsidR="00BB06C0" w:rsidRPr="00D74512" w14:paraId="45908804" w14:textId="77777777" w:rsidTr="00D74512">
        <w:trPr>
          <w:trHeight w:val="375"/>
        </w:trPr>
        <w:tc>
          <w:tcPr>
            <w:tcW w:w="414" w:type="pct"/>
            <w:shd w:val="clear" w:color="auto" w:fill="auto"/>
            <w:noWrap/>
            <w:vAlign w:val="center"/>
            <w:hideMark/>
          </w:tcPr>
          <w:p w14:paraId="6C1921B3" w14:textId="77777777" w:rsidR="00BB06C0" w:rsidRPr="00D74512" w:rsidRDefault="00BB06C0" w:rsidP="00BB06C0">
            <w:pPr>
              <w:spacing w:after="0" w:line="240" w:lineRule="auto"/>
              <w:jc w:val="center"/>
              <w:rPr>
                <w:rFonts w:ascii="Times New Roman" w:eastAsia="Times New Roman" w:hAnsi="Times New Roman" w:cs="Times New Roman"/>
                <w:color w:val="000000"/>
                <w:sz w:val="20"/>
                <w:szCs w:val="20"/>
                <w:lang w:eastAsia="ru-RU"/>
              </w:rPr>
            </w:pPr>
            <w:r w:rsidRPr="00D74512">
              <w:rPr>
                <w:rFonts w:ascii="Times New Roman" w:eastAsia="Times New Roman" w:hAnsi="Times New Roman" w:cs="Times New Roman"/>
                <w:color w:val="000000"/>
                <w:sz w:val="20"/>
                <w:szCs w:val="20"/>
                <w:lang w:eastAsia="ru-RU"/>
              </w:rPr>
              <w:t>2</w:t>
            </w:r>
          </w:p>
        </w:tc>
        <w:tc>
          <w:tcPr>
            <w:tcW w:w="1505" w:type="pct"/>
            <w:shd w:val="clear" w:color="auto" w:fill="auto"/>
            <w:vAlign w:val="center"/>
            <w:hideMark/>
          </w:tcPr>
          <w:p w14:paraId="1B2EB615" w14:textId="5AADE7BA" w:rsidR="00BB06C0" w:rsidRPr="00D74512" w:rsidRDefault="00BB06C0" w:rsidP="00BB06C0">
            <w:pPr>
              <w:spacing w:after="0" w:line="240" w:lineRule="auto"/>
              <w:rPr>
                <w:rFonts w:ascii="Times New Roman" w:eastAsia="Times New Roman" w:hAnsi="Times New Roman" w:cs="Times New Roman"/>
                <w:color w:val="000000"/>
                <w:sz w:val="20"/>
                <w:szCs w:val="20"/>
                <w:lang w:eastAsia="ru-RU"/>
              </w:rPr>
            </w:pPr>
            <w:r w:rsidRPr="00D74512">
              <w:rPr>
                <w:rFonts w:ascii="Times New Roman" w:eastAsia="Calibri" w:hAnsi="Times New Roman" w:cs="Times New Roman"/>
                <w:color w:val="000000"/>
                <w:sz w:val="20"/>
                <w:szCs w:val="20"/>
              </w:rPr>
              <w:t>ул. Полярная</w:t>
            </w:r>
          </w:p>
        </w:tc>
        <w:tc>
          <w:tcPr>
            <w:tcW w:w="1266" w:type="pct"/>
            <w:shd w:val="clear" w:color="auto" w:fill="auto"/>
            <w:noWrap/>
            <w:vAlign w:val="center"/>
            <w:hideMark/>
          </w:tcPr>
          <w:p w14:paraId="6A0C0663" w14:textId="77CB8FC4" w:rsidR="00BB06C0" w:rsidRPr="00D74512" w:rsidRDefault="00BB06C0" w:rsidP="00BB06C0">
            <w:pPr>
              <w:spacing w:after="0" w:line="240" w:lineRule="auto"/>
              <w:jc w:val="center"/>
              <w:rPr>
                <w:rFonts w:ascii="Times New Roman" w:eastAsia="Times New Roman" w:hAnsi="Times New Roman" w:cs="Times New Roman"/>
                <w:color w:val="000000"/>
                <w:sz w:val="20"/>
                <w:szCs w:val="20"/>
                <w:lang w:eastAsia="ru-RU"/>
              </w:rPr>
            </w:pPr>
            <w:r w:rsidRPr="00D74512">
              <w:rPr>
                <w:rFonts w:ascii="Times New Roman" w:eastAsia="Calibri" w:hAnsi="Times New Roman" w:cs="Times New Roman"/>
                <w:color w:val="000000"/>
                <w:sz w:val="20"/>
                <w:szCs w:val="20"/>
              </w:rPr>
              <w:t>77-220-551 ОП МГ 002</w:t>
            </w:r>
          </w:p>
        </w:tc>
        <w:tc>
          <w:tcPr>
            <w:tcW w:w="716" w:type="pct"/>
            <w:shd w:val="clear" w:color="auto" w:fill="auto"/>
            <w:noWrap/>
            <w:vAlign w:val="center"/>
            <w:hideMark/>
          </w:tcPr>
          <w:p w14:paraId="6A5DFE18" w14:textId="48A5B81F" w:rsidR="00BB06C0" w:rsidRPr="00D74512" w:rsidRDefault="00BB06C0" w:rsidP="00BB06C0">
            <w:pPr>
              <w:spacing w:after="0" w:line="240" w:lineRule="auto"/>
              <w:jc w:val="right"/>
              <w:rPr>
                <w:rFonts w:ascii="Times New Roman" w:eastAsia="Times New Roman" w:hAnsi="Times New Roman" w:cs="Times New Roman"/>
                <w:color w:val="000000"/>
                <w:sz w:val="20"/>
                <w:szCs w:val="20"/>
                <w:lang w:eastAsia="ru-RU"/>
              </w:rPr>
            </w:pPr>
            <w:r w:rsidRPr="00D74512">
              <w:rPr>
                <w:rFonts w:ascii="Times New Roman" w:eastAsia="Calibri" w:hAnsi="Times New Roman" w:cs="Times New Roman"/>
                <w:color w:val="000000"/>
                <w:sz w:val="20"/>
                <w:szCs w:val="20"/>
              </w:rPr>
              <w:t>3,037</w:t>
            </w:r>
          </w:p>
        </w:tc>
        <w:tc>
          <w:tcPr>
            <w:tcW w:w="716" w:type="pct"/>
            <w:shd w:val="clear" w:color="auto" w:fill="auto"/>
            <w:noWrap/>
            <w:vAlign w:val="center"/>
            <w:hideMark/>
          </w:tcPr>
          <w:p w14:paraId="32E9E1C5" w14:textId="77777777" w:rsidR="00BB06C0" w:rsidRPr="00D74512" w:rsidRDefault="00BB06C0" w:rsidP="00BB06C0">
            <w:pPr>
              <w:spacing w:after="0" w:line="240" w:lineRule="auto"/>
              <w:jc w:val="center"/>
              <w:rPr>
                <w:rFonts w:ascii="Times New Roman" w:eastAsia="Times New Roman" w:hAnsi="Times New Roman" w:cs="Times New Roman"/>
                <w:color w:val="000000"/>
                <w:sz w:val="20"/>
                <w:szCs w:val="20"/>
                <w:lang w:eastAsia="ru-RU"/>
              </w:rPr>
            </w:pPr>
            <w:r w:rsidRPr="00D74512">
              <w:rPr>
                <w:rFonts w:ascii="Times New Roman" w:eastAsia="Times New Roman" w:hAnsi="Times New Roman" w:cs="Times New Roman"/>
                <w:color w:val="000000"/>
                <w:sz w:val="20"/>
                <w:szCs w:val="20"/>
                <w:lang w:eastAsia="ru-RU"/>
              </w:rPr>
              <w:t>V</w:t>
            </w:r>
          </w:p>
        </w:tc>
        <w:tc>
          <w:tcPr>
            <w:tcW w:w="383" w:type="pct"/>
            <w:shd w:val="clear" w:color="auto" w:fill="auto"/>
            <w:noWrap/>
            <w:vAlign w:val="center"/>
            <w:hideMark/>
          </w:tcPr>
          <w:p w14:paraId="5187107E" w14:textId="44A76F43" w:rsidR="00BB06C0" w:rsidRPr="00D74512" w:rsidRDefault="00BB06C0" w:rsidP="00BB06C0">
            <w:pPr>
              <w:spacing w:after="0" w:line="240" w:lineRule="auto"/>
              <w:jc w:val="right"/>
              <w:rPr>
                <w:rFonts w:ascii="Times New Roman" w:eastAsia="Times New Roman" w:hAnsi="Times New Roman" w:cs="Times New Roman"/>
                <w:color w:val="000000"/>
                <w:sz w:val="20"/>
                <w:szCs w:val="20"/>
                <w:lang w:eastAsia="ru-RU"/>
              </w:rPr>
            </w:pPr>
            <w:r w:rsidRPr="00D74512">
              <w:rPr>
                <w:rFonts w:ascii="Times New Roman" w:eastAsia="Calibri" w:hAnsi="Times New Roman" w:cs="Times New Roman"/>
                <w:color w:val="000000"/>
                <w:sz w:val="20"/>
                <w:szCs w:val="20"/>
              </w:rPr>
              <w:t>3,037</w:t>
            </w:r>
          </w:p>
        </w:tc>
      </w:tr>
      <w:tr w:rsidR="00BB06C0" w:rsidRPr="00D74512" w14:paraId="78B711DD" w14:textId="77777777" w:rsidTr="00D74512">
        <w:trPr>
          <w:trHeight w:val="375"/>
        </w:trPr>
        <w:tc>
          <w:tcPr>
            <w:tcW w:w="414" w:type="pct"/>
            <w:shd w:val="clear" w:color="auto" w:fill="auto"/>
            <w:noWrap/>
            <w:vAlign w:val="center"/>
            <w:hideMark/>
          </w:tcPr>
          <w:p w14:paraId="54BEDDEA" w14:textId="77777777" w:rsidR="00BB06C0" w:rsidRPr="00D74512" w:rsidRDefault="00BB06C0" w:rsidP="00BB06C0">
            <w:pPr>
              <w:spacing w:after="0" w:line="240" w:lineRule="auto"/>
              <w:jc w:val="center"/>
              <w:rPr>
                <w:rFonts w:ascii="Times New Roman" w:eastAsia="Times New Roman" w:hAnsi="Times New Roman" w:cs="Times New Roman"/>
                <w:color w:val="000000"/>
                <w:sz w:val="20"/>
                <w:szCs w:val="20"/>
                <w:lang w:eastAsia="ru-RU"/>
              </w:rPr>
            </w:pPr>
            <w:r w:rsidRPr="00D74512">
              <w:rPr>
                <w:rFonts w:ascii="Times New Roman" w:eastAsia="Times New Roman" w:hAnsi="Times New Roman" w:cs="Times New Roman"/>
                <w:color w:val="000000"/>
                <w:sz w:val="20"/>
                <w:szCs w:val="20"/>
                <w:lang w:eastAsia="ru-RU"/>
              </w:rPr>
              <w:t>3</w:t>
            </w:r>
          </w:p>
        </w:tc>
        <w:tc>
          <w:tcPr>
            <w:tcW w:w="1505" w:type="pct"/>
            <w:shd w:val="clear" w:color="auto" w:fill="auto"/>
            <w:vAlign w:val="center"/>
            <w:hideMark/>
          </w:tcPr>
          <w:p w14:paraId="39543964" w14:textId="34D96B01" w:rsidR="00BB06C0" w:rsidRPr="00D74512" w:rsidRDefault="00BB06C0" w:rsidP="00BB06C0">
            <w:pPr>
              <w:spacing w:after="0" w:line="240" w:lineRule="auto"/>
              <w:rPr>
                <w:rFonts w:ascii="Times New Roman" w:eastAsia="Times New Roman" w:hAnsi="Times New Roman" w:cs="Times New Roman"/>
                <w:color w:val="000000"/>
                <w:sz w:val="20"/>
                <w:szCs w:val="20"/>
                <w:lang w:eastAsia="ru-RU"/>
              </w:rPr>
            </w:pPr>
            <w:r w:rsidRPr="00D74512">
              <w:rPr>
                <w:rFonts w:ascii="Times New Roman" w:eastAsia="Calibri" w:hAnsi="Times New Roman" w:cs="Times New Roman"/>
                <w:color w:val="000000"/>
                <w:sz w:val="20"/>
                <w:szCs w:val="20"/>
              </w:rPr>
              <w:t>ул. Чукотская</w:t>
            </w:r>
          </w:p>
        </w:tc>
        <w:tc>
          <w:tcPr>
            <w:tcW w:w="1266" w:type="pct"/>
            <w:shd w:val="clear" w:color="auto" w:fill="auto"/>
            <w:noWrap/>
            <w:vAlign w:val="center"/>
            <w:hideMark/>
          </w:tcPr>
          <w:p w14:paraId="6F2A93EE" w14:textId="34F77A43" w:rsidR="00BB06C0" w:rsidRPr="00D74512" w:rsidRDefault="00BB06C0" w:rsidP="00BB06C0">
            <w:pPr>
              <w:spacing w:after="0" w:line="240" w:lineRule="auto"/>
              <w:jc w:val="center"/>
              <w:rPr>
                <w:rFonts w:ascii="Times New Roman" w:eastAsia="Times New Roman" w:hAnsi="Times New Roman" w:cs="Times New Roman"/>
                <w:color w:val="000000"/>
                <w:sz w:val="20"/>
                <w:szCs w:val="20"/>
                <w:lang w:eastAsia="ru-RU"/>
              </w:rPr>
            </w:pPr>
            <w:r w:rsidRPr="00D74512">
              <w:rPr>
                <w:rFonts w:ascii="Times New Roman" w:eastAsia="Calibri" w:hAnsi="Times New Roman" w:cs="Times New Roman"/>
                <w:color w:val="000000"/>
                <w:sz w:val="20"/>
                <w:szCs w:val="20"/>
              </w:rPr>
              <w:t>77-220-551 ОП МГ 003</w:t>
            </w:r>
          </w:p>
        </w:tc>
        <w:tc>
          <w:tcPr>
            <w:tcW w:w="716" w:type="pct"/>
            <w:shd w:val="clear" w:color="auto" w:fill="auto"/>
            <w:noWrap/>
            <w:vAlign w:val="center"/>
            <w:hideMark/>
          </w:tcPr>
          <w:p w14:paraId="4F7A1329" w14:textId="27390FEE" w:rsidR="00BB06C0" w:rsidRPr="00D74512" w:rsidRDefault="00BB06C0" w:rsidP="00BB06C0">
            <w:pPr>
              <w:spacing w:after="0" w:line="240" w:lineRule="auto"/>
              <w:jc w:val="right"/>
              <w:rPr>
                <w:rFonts w:ascii="Times New Roman" w:eastAsia="Times New Roman" w:hAnsi="Times New Roman" w:cs="Times New Roman"/>
                <w:color w:val="000000"/>
                <w:sz w:val="20"/>
                <w:szCs w:val="20"/>
                <w:lang w:eastAsia="ru-RU"/>
              </w:rPr>
            </w:pPr>
            <w:r w:rsidRPr="00D74512">
              <w:rPr>
                <w:rFonts w:ascii="Times New Roman" w:eastAsia="Calibri" w:hAnsi="Times New Roman" w:cs="Times New Roman"/>
                <w:color w:val="000000"/>
                <w:sz w:val="20"/>
                <w:szCs w:val="20"/>
              </w:rPr>
              <w:t>0,712</w:t>
            </w:r>
          </w:p>
        </w:tc>
        <w:tc>
          <w:tcPr>
            <w:tcW w:w="716" w:type="pct"/>
            <w:shd w:val="clear" w:color="auto" w:fill="auto"/>
            <w:noWrap/>
            <w:vAlign w:val="center"/>
            <w:hideMark/>
          </w:tcPr>
          <w:p w14:paraId="193DF5EC" w14:textId="77777777" w:rsidR="00BB06C0" w:rsidRPr="00D74512" w:rsidRDefault="00BB06C0" w:rsidP="00BB06C0">
            <w:pPr>
              <w:spacing w:after="0" w:line="240" w:lineRule="auto"/>
              <w:jc w:val="center"/>
              <w:rPr>
                <w:rFonts w:ascii="Times New Roman" w:eastAsia="Times New Roman" w:hAnsi="Times New Roman" w:cs="Times New Roman"/>
                <w:color w:val="000000"/>
                <w:sz w:val="20"/>
                <w:szCs w:val="20"/>
                <w:lang w:eastAsia="ru-RU"/>
              </w:rPr>
            </w:pPr>
            <w:r w:rsidRPr="00D74512">
              <w:rPr>
                <w:rFonts w:ascii="Times New Roman" w:eastAsia="Times New Roman" w:hAnsi="Times New Roman" w:cs="Times New Roman"/>
                <w:color w:val="000000"/>
                <w:sz w:val="20"/>
                <w:szCs w:val="20"/>
                <w:lang w:eastAsia="ru-RU"/>
              </w:rPr>
              <w:t>V</w:t>
            </w:r>
          </w:p>
        </w:tc>
        <w:tc>
          <w:tcPr>
            <w:tcW w:w="383" w:type="pct"/>
            <w:shd w:val="clear" w:color="auto" w:fill="auto"/>
            <w:noWrap/>
            <w:vAlign w:val="center"/>
            <w:hideMark/>
          </w:tcPr>
          <w:p w14:paraId="79101308" w14:textId="2E57E95E" w:rsidR="00BB06C0" w:rsidRPr="00D74512" w:rsidRDefault="00BB06C0" w:rsidP="00BB06C0">
            <w:pPr>
              <w:spacing w:after="0" w:line="240" w:lineRule="auto"/>
              <w:jc w:val="right"/>
              <w:rPr>
                <w:rFonts w:ascii="Times New Roman" w:eastAsia="Times New Roman" w:hAnsi="Times New Roman" w:cs="Times New Roman"/>
                <w:color w:val="000000"/>
                <w:sz w:val="20"/>
                <w:szCs w:val="20"/>
                <w:lang w:eastAsia="ru-RU"/>
              </w:rPr>
            </w:pPr>
            <w:r w:rsidRPr="00D74512">
              <w:rPr>
                <w:rFonts w:ascii="Times New Roman" w:eastAsia="Calibri" w:hAnsi="Times New Roman" w:cs="Times New Roman"/>
                <w:color w:val="000000"/>
                <w:sz w:val="20"/>
                <w:szCs w:val="20"/>
              </w:rPr>
              <w:t>0,712</w:t>
            </w:r>
          </w:p>
        </w:tc>
      </w:tr>
      <w:tr w:rsidR="00BB06C0" w:rsidRPr="00D74512" w14:paraId="4EC2AB39" w14:textId="77777777" w:rsidTr="00D74512">
        <w:trPr>
          <w:trHeight w:val="375"/>
        </w:trPr>
        <w:tc>
          <w:tcPr>
            <w:tcW w:w="414" w:type="pct"/>
            <w:shd w:val="clear" w:color="auto" w:fill="auto"/>
            <w:noWrap/>
            <w:vAlign w:val="center"/>
            <w:hideMark/>
          </w:tcPr>
          <w:p w14:paraId="22354426" w14:textId="77777777" w:rsidR="00BB06C0" w:rsidRPr="00D74512" w:rsidRDefault="00BB06C0" w:rsidP="00BB06C0">
            <w:pPr>
              <w:spacing w:after="0" w:line="240" w:lineRule="auto"/>
              <w:jc w:val="center"/>
              <w:rPr>
                <w:rFonts w:ascii="Times New Roman" w:eastAsia="Times New Roman" w:hAnsi="Times New Roman" w:cs="Times New Roman"/>
                <w:color w:val="000000"/>
                <w:sz w:val="20"/>
                <w:szCs w:val="20"/>
                <w:lang w:eastAsia="ru-RU"/>
              </w:rPr>
            </w:pPr>
            <w:r w:rsidRPr="00D74512">
              <w:rPr>
                <w:rFonts w:ascii="Times New Roman" w:eastAsia="Times New Roman" w:hAnsi="Times New Roman" w:cs="Times New Roman"/>
                <w:color w:val="000000"/>
                <w:sz w:val="20"/>
                <w:szCs w:val="20"/>
                <w:lang w:eastAsia="ru-RU"/>
              </w:rPr>
              <w:lastRenderedPageBreak/>
              <w:t>4</w:t>
            </w:r>
          </w:p>
        </w:tc>
        <w:tc>
          <w:tcPr>
            <w:tcW w:w="1505" w:type="pct"/>
            <w:shd w:val="clear" w:color="auto" w:fill="auto"/>
            <w:vAlign w:val="center"/>
            <w:hideMark/>
          </w:tcPr>
          <w:p w14:paraId="708418D4" w14:textId="4B6F7F4F" w:rsidR="00BB06C0" w:rsidRPr="00D74512" w:rsidRDefault="00BB06C0" w:rsidP="00BB06C0">
            <w:pPr>
              <w:spacing w:after="0" w:line="240" w:lineRule="auto"/>
              <w:rPr>
                <w:rFonts w:ascii="Times New Roman" w:eastAsia="Times New Roman" w:hAnsi="Times New Roman" w:cs="Times New Roman"/>
                <w:color w:val="000000"/>
                <w:sz w:val="20"/>
                <w:szCs w:val="20"/>
                <w:lang w:eastAsia="ru-RU"/>
              </w:rPr>
            </w:pPr>
            <w:r w:rsidRPr="00D74512">
              <w:rPr>
                <w:rFonts w:ascii="Times New Roman" w:eastAsia="Calibri" w:hAnsi="Times New Roman" w:cs="Times New Roman"/>
                <w:color w:val="000000"/>
                <w:sz w:val="20"/>
                <w:szCs w:val="20"/>
              </w:rPr>
              <w:t>ул. Эскимосская</w:t>
            </w:r>
          </w:p>
        </w:tc>
        <w:tc>
          <w:tcPr>
            <w:tcW w:w="1266" w:type="pct"/>
            <w:shd w:val="clear" w:color="auto" w:fill="auto"/>
            <w:noWrap/>
            <w:vAlign w:val="center"/>
            <w:hideMark/>
          </w:tcPr>
          <w:p w14:paraId="16B9719B" w14:textId="6A983A84" w:rsidR="00BB06C0" w:rsidRPr="00D74512" w:rsidRDefault="00BB06C0" w:rsidP="00BB06C0">
            <w:pPr>
              <w:spacing w:after="0" w:line="240" w:lineRule="auto"/>
              <w:jc w:val="center"/>
              <w:rPr>
                <w:rFonts w:ascii="Times New Roman" w:eastAsia="Times New Roman" w:hAnsi="Times New Roman" w:cs="Times New Roman"/>
                <w:color w:val="000000"/>
                <w:sz w:val="20"/>
                <w:szCs w:val="20"/>
                <w:lang w:eastAsia="ru-RU"/>
              </w:rPr>
            </w:pPr>
            <w:r w:rsidRPr="00D74512">
              <w:rPr>
                <w:rFonts w:ascii="Times New Roman" w:eastAsia="Calibri" w:hAnsi="Times New Roman" w:cs="Times New Roman"/>
                <w:color w:val="000000"/>
                <w:sz w:val="20"/>
                <w:szCs w:val="20"/>
              </w:rPr>
              <w:t>77-220-551 ОП МГ 004</w:t>
            </w:r>
          </w:p>
        </w:tc>
        <w:tc>
          <w:tcPr>
            <w:tcW w:w="716" w:type="pct"/>
            <w:shd w:val="clear" w:color="auto" w:fill="auto"/>
            <w:noWrap/>
            <w:vAlign w:val="center"/>
            <w:hideMark/>
          </w:tcPr>
          <w:p w14:paraId="6348130F" w14:textId="2CC3F08F" w:rsidR="00BB06C0" w:rsidRPr="00D74512" w:rsidRDefault="00BB06C0" w:rsidP="00BB06C0">
            <w:pPr>
              <w:spacing w:after="0" w:line="240" w:lineRule="auto"/>
              <w:jc w:val="right"/>
              <w:rPr>
                <w:rFonts w:ascii="Times New Roman" w:eastAsia="Times New Roman" w:hAnsi="Times New Roman" w:cs="Times New Roman"/>
                <w:color w:val="000000"/>
                <w:sz w:val="20"/>
                <w:szCs w:val="20"/>
                <w:lang w:eastAsia="ru-RU"/>
              </w:rPr>
            </w:pPr>
            <w:r w:rsidRPr="00D74512">
              <w:rPr>
                <w:rFonts w:ascii="Times New Roman" w:eastAsia="Calibri" w:hAnsi="Times New Roman" w:cs="Times New Roman"/>
                <w:color w:val="000000"/>
                <w:sz w:val="20"/>
                <w:szCs w:val="20"/>
              </w:rPr>
              <w:t>0,440</w:t>
            </w:r>
          </w:p>
        </w:tc>
        <w:tc>
          <w:tcPr>
            <w:tcW w:w="716" w:type="pct"/>
            <w:shd w:val="clear" w:color="auto" w:fill="auto"/>
            <w:noWrap/>
            <w:vAlign w:val="center"/>
            <w:hideMark/>
          </w:tcPr>
          <w:p w14:paraId="5F1018CA" w14:textId="77777777" w:rsidR="00BB06C0" w:rsidRPr="00D74512" w:rsidRDefault="00BB06C0" w:rsidP="00BB06C0">
            <w:pPr>
              <w:spacing w:after="0" w:line="240" w:lineRule="auto"/>
              <w:jc w:val="center"/>
              <w:rPr>
                <w:rFonts w:ascii="Times New Roman" w:eastAsia="Times New Roman" w:hAnsi="Times New Roman" w:cs="Times New Roman"/>
                <w:color w:val="000000"/>
                <w:sz w:val="20"/>
                <w:szCs w:val="20"/>
                <w:lang w:eastAsia="ru-RU"/>
              </w:rPr>
            </w:pPr>
            <w:r w:rsidRPr="00D74512">
              <w:rPr>
                <w:rFonts w:ascii="Times New Roman" w:eastAsia="Times New Roman" w:hAnsi="Times New Roman" w:cs="Times New Roman"/>
                <w:color w:val="000000"/>
                <w:sz w:val="20"/>
                <w:szCs w:val="20"/>
                <w:lang w:eastAsia="ru-RU"/>
              </w:rPr>
              <w:t>V</w:t>
            </w:r>
          </w:p>
        </w:tc>
        <w:tc>
          <w:tcPr>
            <w:tcW w:w="383" w:type="pct"/>
            <w:shd w:val="clear" w:color="auto" w:fill="auto"/>
            <w:noWrap/>
            <w:vAlign w:val="center"/>
            <w:hideMark/>
          </w:tcPr>
          <w:p w14:paraId="0793DE45" w14:textId="10A3AC13" w:rsidR="00BB06C0" w:rsidRPr="00D74512" w:rsidRDefault="00BB06C0" w:rsidP="00BB06C0">
            <w:pPr>
              <w:spacing w:after="0" w:line="240" w:lineRule="auto"/>
              <w:jc w:val="right"/>
              <w:rPr>
                <w:rFonts w:ascii="Times New Roman" w:eastAsia="Times New Roman" w:hAnsi="Times New Roman" w:cs="Times New Roman"/>
                <w:color w:val="000000"/>
                <w:sz w:val="20"/>
                <w:szCs w:val="20"/>
                <w:lang w:eastAsia="ru-RU"/>
              </w:rPr>
            </w:pPr>
            <w:r w:rsidRPr="00D74512">
              <w:rPr>
                <w:rFonts w:ascii="Times New Roman" w:eastAsia="Calibri" w:hAnsi="Times New Roman" w:cs="Times New Roman"/>
                <w:color w:val="000000"/>
                <w:sz w:val="20"/>
                <w:szCs w:val="20"/>
              </w:rPr>
              <w:t>0,440</w:t>
            </w:r>
          </w:p>
        </w:tc>
      </w:tr>
      <w:tr w:rsidR="00BB06C0" w:rsidRPr="00D74512" w14:paraId="1B8A986C" w14:textId="77777777" w:rsidTr="00D74512">
        <w:trPr>
          <w:trHeight w:val="390"/>
        </w:trPr>
        <w:tc>
          <w:tcPr>
            <w:tcW w:w="414" w:type="pct"/>
            <w:shd w:val="clear" w:color="auto" w:fill="auto"/>
            <w:noWrap/>
            <w:vAlign w:val="center"/>
            <w:hideMark/>
          </w:tcPr>
          <w:p w14:paraId="1D2F7F5A" w14:textId="77777777" w:rsidR="00BB06C0" w:rsidRPr="00D74512" w:rsidRDefault="00BB06C0" w:rsidP="00BB06C0">
            <w:pPr>
              <w:spacing w:after="0" w:line="240" w:lineRule="auto"/>
              <w:jc w:val="center"/>
              <w:rPr>
                <w:rFonts w:ascii="Times New Roman" w:eastAsia="Times New Roman" w:hAnsi="Times New Roman" w:cs="Times New Roman"/>
                <w:color w:val="000000"/>
                <w:sz w:val="20"/>
                <w:szCs w:val="20"/>
                <w:lang w:eastAsia="ru-RU"/>
              </w:rPr>
            </w:pPr>
            <w:r w:rsidRPr="00D74512">
              <w:rPr>
                <w:rFonts w:ascii="Times New Roman" w:eastAsia="Times New Roman" w:hAnsi="Times New Roman" w:cs="Times New Roman"/>
                <w:color w:val="000000"/>
                <w:sz w:val="20"/>
                <w:szCs w:val="20"/>
                <w:lang w:eastAsia="ru-RU"/>
              </w:rPr>
              <w:t>5</w:t>
            </w:r>
          </w:p>
        </w:tc>
        <w:tc>
          <w:tcPr>
            <w:tcW w:w="1505" w:type="pct"/>
            <w:shd w:val="clear" w:color="auto" w:fill="auto"/>
            <w:vAlign w:val="center"/>
            <w:hideMark/>
          </w:tcPr>
          <w:p w14:paraId="42356AC6" w14:textId="6AB1D7BE" w:rsidR="00BB06C0" w:rsidRPr="00D74512" w:rsidRDefault="00BB06C0" w:rsidP="00BB06C0">
            <w:pPr>
              <w:spacing w:after="0" w:line="240" w:lineRule="auto"/>
              <w:rPr>
                <w:rFonts w:ascii="Times New Roman" w:eastAsia="Times New Roman" w:hAnsi="Times New Roman" w:cs="Times New Roman"/>
                <w:color w:val="000000"/>
                <w:sz w:val="20"/>
                <w:szCs w:val="20"/>
                <w:lang w:eastAsia="ru-RU"/>
              </w:rPr>
            </w:pPr>
            <w:r w:rsidRPr="00D74512">
              <w:rPr>
                <w:rFonts w:ascii="Times New Roman" w:eastAsia="Calibri" w:hAnsi="Times New Roman" w:cs="Times New Roman"/>
                <w:color w:val="000000"/>
                <w:sz w:val="20"/>
                <w:szCs w:val="20"/>
              </w:rPr>
              <w:t>Провидения - Водозабор</w:t>
            </w:r>
          </w:p>
        </w:tc>
        <w:tc>
          <w:tcPr>
            <w:tcW w:w="1266" w:type="pct"/>
            <w:shd w:val="clear" w:color="auto" w:fill="auto"/>
            <w:noWrap/>
            <w:vAlign w:val="center"/>
            <w:hideMark/>
          </w:tcPr>
          <w:p w14:paraId="164E07EC" w14:textId="19DB595E" w:rsidR="00BB06C0" w:rsidRPr="00D74512" w:rsidRDefault="00BB06C0" w:rsidP="00BB06C0">
            <w:pPr>
              <w:spacing w:after="0" w:line="240" w:lineRule="auto"/>
              <w:jc w:val="center"/>
              <w:rPr>
                <w:rFonts w:ascii="Times New Roman" w:eastAsia="Times New Roman" w:hAnsi="Times New Roman" w:cs="Times New Roman"/>
                <w:color w:val="000000"/>
                <w:sz w:val="20"/>
                <w:szCs w:val="20"/>
                <w:lang w:eastAsia="ru-RU"/>
              </w:rPr>
            </w:pPr>
            <w:r w:rsidRPr="00D74512">
              <w:rPr>
                <w:rFonts w:ascii="Times New Roman" w:eastAsia="Calibri" w:hAnsi="Times New Roman" w:cs="Times New Roman"/>
                <w:color w:val="000000"/>
                <w:sz w:val="20"/>
                <w:szCs w:val="20"/>
              </w:rPr>
              <w:t>77-220-551 ОП МГ 005</w:t>
            </w:r>
          </w:p>
        </w:tc>
        <w:tc>
          <w:tcPr>
            <w:tcW w:w="716" w:type="pct"/>
            <w:shd w:val="clear" w:color="auto" w:fill="auto"/>
            <w:noWrap/>
            <w:vAlign w:val="center"/>
            <w:hideMark/>
          </w:tcPr>
          <w:p w14:paraId="4A92A1FB" w14:textId="1544538A" w:rsidR="00BB06C0" w:rsidRPr="00D74512" w:rsidRDefault="00BB06C0" w:rsidP="00BB06C0">
            <w:pPr>
              <w:spacing w:after="0" w:line="240" w:lineRule="auto"/>
              <w:jc w:val="right"/>
              <w:rPr>
                <w:rFonts w:ascii="Times New Roman" w:eastAsia="Times New Roman" w:hAnsi="Times New Roman" w:cs="Times New Roman"/>
                <w:color w:val="FF0000"/>
                <w:sz w:val="20"/>
                <w:szCs w:val="20"/>
                <w:lang w:eastAsia="ru-RU"/>
              </w:rPr>
            </w:pPr>
            <w:r w:rsidRPr="00D74512">
              <w:rPr>
                <w:rFonts w:ascii="Times New Roman" w:eastAsia="Calibri" w:hAnsi="Times New Roman" w:cs="Times New Roman"/>
                <w:color w:val="000000"/>
                <w:sz w:val="20"/>
                <w:szCs w:val="20"/>
              </w:rPr>
              <w:t>2,882</w:t>
            </w:r>
          </w:p>
        </w:tc>
        <w:tc>
          <w:tcPr>
            <w:tcW w:w="716" w:type="pct"/>
            <w:shd w:val="clear" w:color="auto" w:fill="auto"/>
            <w:noWrap/>
            <w:vAlign w:val="center"/>
            <w:hideMark/>
          </w:tcPr>
          <w:p w14:paraId="765CEB54" w14:textId="77777777" w:rsidR="00BB06C0" w:rsidRPr="00D74512" w:rsidRDefault="00BB06C0" w:rsidP="00BB06C0">
            <w:pPr>
              <w:spacing w:after="0" w:line="240" w:lineRule="auto"/>
              <w:jc w:val="center"/>
              <w:rPr>
                <w:rFonts w:ascii="Times New Roman" w:eastAsia="Times New Roman" w:hAnsi="Times New Roman" w:cs="Times New Roman"/>
                <w:color w:val="000000"/>
                <w:sz w:val="20"/>
                <w:szCs w:val="20"/>
                <w:lang w:eastAsia="ru-RU"/>
              </w:rPr>
            </w:pPr>
            <w:r w:rsidRPr="00D74512">
              <w:rPr>
                <w:rFonts w:ascii="Times New Roman" w:eastAsia="Times New Roman" w:hAnsi="Times New Roman" w:cs="Times New Roman"/>
                <w:color w:val="000000"/>
                <w:sz w:val="20"/>
                <w:szCs w:val="20"/>
                <w:lang w:eastAsia="ru-RU"/>
              </w:rPr>
              <w:t>V</w:t>
            </w:r>
          </w:p>
        </w:tc>
        <w:tc>
          <w:tcPr>
            <w:tcW w:w="383" w:type="pct"/>
            <w:shd w:val="clear" w:color="auto" w:fill="auto"/>
            <w:noWrap/>
            <w:vAlign w:val="center"/>
            <w:hideMark/>
          </w:tcPr>
          <w:p w14:paraId="65BCEADA" w14:textId="78B6C687" w:rsidR="00BB06C0" w:rsidRPr="00D74512" w:rsidRDefault="00BB06C0" w:rsidP="00BB06C0">
            <w:pPr>
              <w:spacing w:after="0" w:line="240" w:lineRule="auto"/>
              <w:jc w:val="right"/>
              <w:rPr>
                <w:rFonts w:ascii="Times New Roman" w:eastAsia="Times New Roman" w:hAnsi="Times New Roman" w:cs="Times New Roman"/>
                <w:color w:val="000000"/>
                <w:sz w:val="20"/>
                <w:szCs w:val="20"/>
                <w:lang w:eastAsia="ru-RU"/>
              </w:rPr>
            </w:pPr>
            <w:r w:rsidRPr="00D74512">
              <w:rPr>
                <w:rFonts w:ascii="Times New Roman" w:eastAsia="Calibri" w:hAnsi="Times New Roman" w:cs="Times New Roman"/>
                <w:color w:val="000000"/>
                <w:sz w:val="20"/>
                <w:szCs w:val="20"/>
              </w:rPr>
              <w:t>2,882</w:t>
            </w:r>
          </w:p>
        </w:tc>
      </w:tr>
      <w:tr w:rsidR="00BB06C0" w:rsidRPr="00D74512" w14:paraId="2DF0DABD" w14:textId="77777777" w:rsidTr="00D74512">
        <w:trPr>
          <w:trHeight w:val="390"/>
        </w:trPr>
        <w:tc>
          <w:tcPr>
            <w:tcW w:w="414" w:type="pct"/>
            <w:shd w:val="clear" w:color="auto" w:fill="auto"/>
            <w:noWrap/>
            <w:vAlign w:val="center"/>
          </w:tcPr>
          <w:p w14:paraId="5E406B4B" w14:textId="2695A469" w:rsidR="00BB06C0" w:rsidRPr="00D74512" w:rsidRDefault="00BB06C0" w:rsidP="00BB06C0">
            <w:pPr>
              <w:spacing w:after="0" w:line="240" w:lineRule="auto"/>
              <w:jc w:val="center"/>
              <w:rPr>
                <w:rFonts w:ascii="Times New Roman" w:eastAsia="Times New Roman" w:hAnsi="Times New Roman" w:cs="Times New Roman"/>
                <w:color w:val="000000"/>
                <w:sz w:val="20"/>
                <w:szCs w:val="20"/>
                <w:lang w:eastAsia="ru-RU"/>
              </w:rPr>
            </w:pPr>
            <w:r w:rsidRPr="00D74512">
              <w:rPr>
                <w:rFonts w:ascii="Times New Roman" w:eastAsia="Times New Roman" w:hAnsi="Times New Roman" w:cs="Times New Roman"/>
                <w:color w:val="000000"/>
                <w:sz w:val="20"/>
                <w:szCs w:val="20"/>
                <w:lang w:eastAsia="ru-RU"/>
              </w:rPr>
              <w:t>6</w:t>
            </w:r>
          </w:p>
        </w:tc>
        <w:tc>
          <w:tcPr>
            <w:tcW w:w="1505" w:type="pct"/>
            <w:shd w:val="clear" w:color="auto" w:fill="auto"/>
            <w:vAlign w:val="center"/>
          </w:tcPr>
          <w:p w14:paraId="6860FDCD" w14:textId="794582E9" w:rsidR="00BB06C0" w:rsidRPr="00D74512" w:rsidRDefault="00BB06C0" w:rsidP="00BB06C0">
            <w:pPr>
              <w:spacing w:after="0" w:line="240" w:lineRule="auto"/>
              <w:rPr>
                <w:rFonts w:ascii="Times New Roman" w:eastAsia="Times New Roman" w:hAnsi="Times New Roman" w:cs="Times New Roman"/>
                <w:color w:val="000000"/>
                <w:sz w:val="20"/>
                <w:szCs w:val="20"/>
                <w:lang w:eastAsia="ru-RU"/>
              </w:rPr>
            </w:pPr>
            <w:r w:rsidRPr="00D74512">
              <w:rPr>
                <w:rFonts w:ascii="Times New Roman" w:eastAsia="Calibri" w:hAnsi="Times New Roman" w:cs="Times New Roman"/>
                <w:color w:val="000000"/>
                <w:sz w:val="20"/>
                <w:szCs w:val="20"/>
              </w:rPr>
              <w:t>Проезд до полигона ТБО</w:t>
            </w:r>
          </w:p>
        </w:tc>
        <w:tc>
          <w:tcPr>
            <w:tcW w:w="1266" w:type="pct"/>
            <w:shd w:val="clear" w:color="auto" w:fill="auto"/>
            <w:noWrap/>
            <w:vAlign w:val="center"/>
          </w:tcPr>
          <w:p w14:paraId="6BF58E57" w14:textId="7ABC242B" w:rsidR="00BB06C0" w:rsidRPr="00D74512" w:rsidRDefault="00BB06C0" w:rsidP="00BB06C0">
            <w:pPr>
              <w:spacing w:after="0" w:line="240" w:lineRule="auto"/>
              <w:rPr>
                <w:rFonts w:ascii="Times New Roman" w:eastAsia="Times New Roman" w:hAnsi="Times New Roman" w:cs="Times New Roman"/>
                <w:color w:val="000000"/>
                <w:sz w:val="20"/>
                <w:szCs w:val="20"/>
                <w:lang w:eastAsia="ru-RU"/>
              </w:rPr>
            </w:pPr>
            <w:r w:rsidRPr="00D74512">
              <w:rPr>
                <w:rFonts w:ascii="Times New Roman" w:eastAsia="Calibri" w:hAnsi="Times New Roman" w:cs="Times New Roman"/>
                <w:color w:val="000000"/>
                <w:sz w:val="20"/>
                <w:szCs w:val="20"/>
              </w:rPr>
              <w:t>77-220-551 ОП МГ 006</w:t>
            </w:r>
          </w:p>
        </w:tc>
        <w:tc>
          <w:tcPr>
            <w:tcW w:w="716" w:type="pct"/>
            <w:shd w:val="clear" w:color="auto" w:fill="auto"/>
            <w:noWrap/>
            <w:vAlign w:val="center"/>
          </w:tcPr>
          <w:p w14:paraId="46629CE3" w14:textId="1EC48BD2" w:rsidR="00BB06C0" w:rsidRPr="00D74512" w:rsidRDefault="00BB06C0" w:rsidP="00BB06C0">
            <w:pPr>
              <w:spacing w:after="0" w:line="240" w:lineRule="auto"/>
              <w:jc w:val="right"/>
              <w:rPr>
                <w:rFonts w:ascii="Times New Roman" w:eastAsia="Times New Roman" w:hAnsi="Times New Roman" w:cs="Times New Roman"/>
                <w:b/>
                <w:bCs/>
                <w:color w:val="000000"/>
                <w:sz w:val="20"/>
                <w:szCs w:val="20"/>
                <w:lang w:eastAsia="ru-RU"/>
              </w:rPr>
            </w:pPr>
            <w:r w:rsidRPr="00D74512">
              <w:rPr>
                <w:rFonts w:ascii="Times New Roman" w:eastAsia="Calibri" w:hAnsi="Times New Roman" w:cs="Times New Roman"/>
                <w:color w:val="000000"/>
                <w:sz w:val="20"/>
                <w:szCs w:val="20"/>
              </w:rPr>
              <w:t>2,341</w:t>
            </w:r>
          </w:p>
        </w:tc>
        <w:tc>
          <w:tcPr>
            <w:tcW w:w="716" w:type="pct"/>
            <w:shd w:val="clear" w:color="auto" w:fill="auto"/>
            <w:noWrap/>
            <w:vAlign w:val="center"/>
          </w:tcPr>
          <w:p w14:paraId="50297EEA" w14:textId="6231ABB8" w:rsidR="00BB06C0" w:rsidRPr="00D74512" w:rsidRDefault="00BB06C0" w:rsidP="00BB06C0">
            <w:pPr>
              <w:spacing w:after="0" w:line="240" w:lineRule="auto"/>
              <w:jc w:val="center"/>
              <w:rPr>
                <w:rFonts w:ascii="Times New Roman" w:eastAsia="Times New Roman" w:hAnsi="Times New Roman" w:cs="Times New Roman"/>
                <w:b/>
                <w:bCs/>
                <w:color w:val="000000"/>
                <w:sz w:val="20"/>
                <w:szCs w:val="20"/>
                <w:lang w:eastAsia="ru-RU"/>
              </w:rPr>
            </w:pPr>
          </w:p>
        </w:tc>
        <w:tc>
          <w:tcPr>
            <w:tcW w:w="383" w:type="pct"/>
            <w:shd w:val="clear" w:color="auto" w:fill="auto"/>
            <w:noWrap/>
            <w:vAlign w:val="center"/>
          </w:tcPr>
          <w:p w14:paraId="62F6B7AA" w14:textId="16EB2940" w:rsidR="00BB06C0" w:rsidRPr="00D74512" w:rsidRDefault="00BB06C0" w:rsidP="00BB06C0">
            <w:pPr>
              <w:spacing w:after="0" w:line="240" w:lineRule="auto"/>
              <w:jc w:val="right"/>
              <w:rPr>
                <w:rFonts w:ascii="Times New Roman" w:eastAsia="Times New Roman" w:hAnsi="Times New Roman" w:cs="Times New Roman"/>
                <w:b/>
                <w:bCs/>
                <w:color w:val="000000"/>
                <w:sz w:val="20"/>
                <w:szCs w:val="20"/>
                <w:lang w:eastAsia="ru-RU"/>
              </w:rPr>
            </w:pPr>
            <w:r w:rsidRPr="00D74512">
              <w:rPr>
                <w:rFonts w:ascii="Times New Roman" w:eastAsia="Calibri" w:hAnsi="Times New Roman" w:cs="Times New Roman"/>
                <w:color w:val="000000"/>
                <w:sz w:val="20"/>
                <w:szCs w:val="20"/>
              </w:rPr>
              <w:t>2,341</w:t>
            </w:r>
          </w:p>
        </w:tc>
      </w:tr>
      <w:tr w:rsidR="00B21E23" w:rsidRPr="00D74512" w14:paraId="57ADBE4E" w14:textId="77777777" w:rsidTr="00BB06C0">
        <w:trPr>
          <w:trHeight w:val="390"/>
        </w:trPr>
        <w:tc>
          <w:tcPr>
            <w:tcW w:w="414" w:type="pct"/>
            <w:shd w:val="clear" w:color="auto" w:fill="auto"/>
            <w:noWrap/>
            <w:vAlign w:val="center"/>
            <w:hideMark/>
          </w:tcPr>
          <w:p w14:paraId="2F0617F0" w14:textId="77777777" w:rsidR="00B21E23" w:rsidRPr="00D74512" w:rsidRDefault="00B21E23" w:rsidP="00B21E23">
            <w:pPr>
              <w:spacing w:after="0" w:line="240" w:lineRule="auto"/>
              <w:jc w:val="center"/>
              <w:rPr>
                <w:rFonts w:ascii="Times New Roman" w:eastAsia="Times New Roman" w:hAnsi="Times New Roman" w:cs="Times New Roman"/>
                <w:color w:val="000000"/>
                <w:sz w:val="20"/>
                <w:szCs w:val="20"/>
                <w:lang w:eastAsia="ru-RU"/>
              </w:rPr>
            </w:pPr>
            <w:r w:rsidRPr="00D74512">
              <w:rPr>
                <w:rFonts w:ascii="Times New Roman" w:eastAsia="Times New Roman" w:hAnsi="Times New Roman" w:cs="Times New Roman"/>
                <w:color w:val="000000"/>
                <w:sz w:val="20"/>
                <w:szCs w:val="20"/>
                <w:lang w:eastAsia="ru-RU"/>
              </w:rPr>
              <w:t> </w:t>
            </w:r>
          </w:p>
        </w:tc>
        <w:tc>
          <w:tcPr>
            <w:tcW w:w="1505" w:type="pct"/>
            <w:shd w:val="clear" w:color="auto" w:fill="auto"/>
            <w:vAlign w:val="center"/>
            <w:hideMark/>
          </w:tcPr>
          <w:p w14:paraId="17D12E94" w14:textId="77777777" w:rsidR="00B21E23" w:rsidRPr="00D74512" w:rsidRDefault="00B21E23" w:rsidP="00B21E23">
            <w:pPr>
              <w:spacing w:after="0" w:line="240" w:lineRule="auto"/>
              <w:rPr>
                <w:rFonts w:ascii="Times New Roman" w:eastAsia="Times New Roman" w:hAnsi="Times New Roman" w:cs="Times New Roman"/>
                <w:color w:val="000000"/>
                <w:sz w:val="20"/>
                <w:szCs w:val="20"/>
                <w:lang w:eastAsia="ru-RU"/>
              </w:rPr>
            </w:pPr>
            <w:r w:rsidRPr="00D74512">
              <w:rPr>
                <w:rFonts w:ascii="Times New Roman" w:eastAsia="Times New Roman" w:hAnsi="Times New Roman" w:cs="Times New Roman"/>
                <w:color w:val="000000"/>
                <w:sz w:val="20"/>
                <w:szCs w:val="20"/>
                <w:lang w:eastAsia="ru-RU"/>
              </w:rPr>
              <w:t> </w:t>
            </w:r>
          </w:p>
        </w:tc>
        <w:tc>
          <w:tcPr>
            <w:tcW w:w="1266" w:type="pct"/>
            <w:shd w:val="clear" w:color="auto" w:fill="auto"/>
            <w:noWrap/>
            <w:vAlign w:val="center"/>
            <w:hideMark/>
          </w:tcPr>
          <w:p w14:paraId="4EF495D1" w14:textId="77777777" w:rsidR="00B21E23" w:rsidRPr="00D74512" w:rsidRDefault="00B21E23" w:rsidP="00B21E23">
            <w:pPr>
              <w:spacing w:after="0" w:line="240" w:lineRule="auto"/>
              <w:rPr>
                <w:rFonts w:ascii="Times New Roman" w:eastAsia="Times New Roman" w:hAnsi="Times New Roman" w:cs="Times New Roman"/>
                <w:color w:val="000000"/>
                <w:sz w:val="20"/>
                <w:szCs w:val="20"/>
                <w:lang w:eastAsia="ru-RU"/>
              </w:rPr>
            </w:pPr>
          </w:p>
        </w:tc>
        <w:tc>
          <w:tcPr>
            <w:tcW w:w="716" w:type="pct"/>
            <w:shd w:val="clear" w:color="auto" w:fill="auto"/>
            <w:noWrap/>
            <w:vAlign w:val="center"/>
            <w:hideMark/>
          </w:tcPr>
          <w:p w14:paraId="182459A8" w14:textId="3530B650" w:rsidR="00B21E23" w:rsidRPr="00D74512" w:rsidRDefault="00BB06C0" w:rsidP="00B21E23">
            <w:pPr>
              <w:spacing w:after="0" w:line="240" w:lineRule="auto"/>
              <w:jc w:val="right"/>
              <w:rPr>
                <w:rFonts w:ascii="Times New Roman" w:eastAsia="Times New Roman" w:hAnsi="Times New Roman" w:cs="Times New Roman"/>
                <w:b/>
                <w:bCs/>
                <w:color w:val="000000"/>
                <w:sz w:val="20"/>
                <w:szCs w:val="20"/>
                <w:lang w:eastAsia="ru-RU"/>
              </w:rPr>
            </w:pPr>
            <w:r w:rsidRPr="00D74512">
              <w:rPr>
                <w:rFonts w:ascii="Times New Roman" w:eastAsia="Times New Roman" w:hAnsi="Times New Roman" w:cs="Times New Roman"/>
                <w:b/>
                <w:bCs/>
                <w:color w:val="000000"/>
                <w:sz w:val="20"/>
                <w:szCs w:val="20"/>
                <w:lang w:eastAsia="ru-RU"/>
              </w:rPr>
              <w:t>11,521</w:t>
            </w:r>
          </w:p>
        </w:tc>
        <w:tc>
          <w:tcPr>
            <w:tcW w:w="716" w:type="pct"/>
            <w:shd w:val="clear" w:color="auto" w:fill="auto"/>
            <w:noWrap/>
            <w:vAlign w:val="center"/>
            <w:hideMark/>
          </w:tcPr>
          <w:p w14:paraId="459036A2" w14:textId="77777777" w:rsidR="00B21E23" w:rsidRPr="00D74512" w:rsidRDefault="00B21E23" w:rsidP="00B21E23">
            <w:pPr>
              <w:spacing w:after="0" w:line="240" w:lineRule="auto"/>
              <w:jc w:val="right"/>
              <w:rPr>
                <w:rFonts w:ascii="Times New Roman" w:eastAsia="Times New Roman" w:hAnsi="Times New Roman" w:cs="Times New Roman"/>
                <w:b/>
                <w:bCs/>
                <w:color w:val="000000"/>
                <w:sz w:val="20"/>
                <w:szCs w:val="20"/>
                <w:lang w:eastAsia="ru-RU"/>
              </w:rPr>
            </w:pPr>
          </w:p>
        </w:tc>
        <w:tc>
          <w:tcPr>
            <w:tcW w:w="383" w:type="pct"/>
            <w:shd w:val="clear" w:color="auto" w:fill="auto"/>
            <w:noWrap/>
            <w:vAlign w:val="center"/>
            <w:hideMark/>
          </w:tcPr>
          <w:p w14:paraId="488CABF5" w14:textId="25935F3B" w:rsidR="00B21E23" w:rsidRPr="00D74512" w:rsidRDefault="00BB06C0" w:rsidP="00B21E23">
            <w:pPr>
              <w:spacing w:after="0" w:line="240" w:lineRule="auto"/>
              <w:jc w:val="right"/>
              <w:rPr>
                <w:rFonts w:ascii="Times New Roman" w:eastAsia="Times New Roman" w:hAnsi="Times New Roman" w:cs="Times New Roman"/>
                <w:b/>
                <w:bCs/>
                <w:color w:val="000000"/>
                <w:sz w:val="20"/>
                <w:szCs w:val="20"/>
                <w:lang w:eastAsia="ru-RU"/>
              </w:rPr>
            </w:pPr>
            <w:r w:rsidRPr="00D74512">
              <w:rPr>
                <w:rFonts w:ascii="Times New Roman" w:eastAsia="Times New Roman" w:hAnsi="Times New Roman" w:cs="Times New Roman"/>
                <w:b/>
                <w:bCs/>
                <w:color w:val="000000"/>
                <w:sz w:val="20"/>
                <w:szCs w:val="20"/>
                <w:lang w:eastAsia="ru-RU"/>
              </w:rPr>
              <w:t>11,521</w:t>
            </w:r>
          </w:p>
        </w:tc>
      </w:tr>
      <w:tr w:rsidR="00B21E23" w:rsidRPr="00D74512" w14:paraId="7543EA5D" w14:textId="77777777" w:rsidTr="00B21E23">
        <w:trPr>
          <w:trHeight w:val="390"/>
        </w:trPr>
        <w:tc>
          <w:tcPr>
            <w:tcW w:w="5000" w:type="pct"/>
            <w:gridSpan w:val="6"/>
            <w:shd w:val="clear" w:color="auto" w:fill="auto"/>
            <w:noWrap/>
            <w:vAlign w:val="center"/>
            <w:hideMark/>
          </w:tcPr>
          <w:p w14:paraId="3F6A8A2E" w14:textId="77777777" w:rsidR="00B21E23" w:rsidRPr="00D74512" w:rsidRDefault="00B21E23" w:rsidP="00B21E23">
            <w:pPr>
              <w:spacing w:after="0" w:line="240" w:lineRule="auto"/>
              <w:jc w:val="center"/>
              <w:rPr>
                <w:rFonts w:ascii="Times New Roman" w:eastAsia="Times New Roman" w:hAnsi="Times New Roman" w:cs="Times New Roman"/>
                <w:b/>
                <w:bCs/>
                <w:color w:val="000000"/>
                <w:sz w:val="20"/>
                <w:szCs w:val="20"/>
                <w:lang w:eastAsia="ru-RU"/>
              </w:rPr>
            </w:pPr>
            <w:r w:rsidRPr="00D74512">
              <w:rPr>
                <w:rFonts w:ascii="Times New Roman" w:eastAsia="Times New Roman" w:hAnsi="Times New Roman" w:cs="Times New Roman"/>
                <w:b/>
                <w:bCs/>
                <w:color w:val="000000"/>
                <w:sz w:val="20"/>
                <w:szCs w:val="20"/>
                <w:lang w:eastAsia="ru-RU"/>
              </w:rPr>
              <w:t>с. Новое Чаплино</w:t>
            </w:r>
          </w:p>
        </w:tc>
      </w:tr>
      <w:tr w:rsidR="00BB06C0" w:rsidRPr="00D74512" w14:paraId="77B8DBCD" w14:textId="77777777" w:rsidTr="00D74512">
        <w:trPr>
          <w:trHeight w:val="375"/>
        </w:trPr>
        <w:tc>
          <w:tcPr>
            <w:tcW w:w="414" w:type="pct"/>
            <w:shd w:val="clear" w:color="auto" w:fill="auto"/>
            <w:noWrap/>
            <w:vAlign w:val="center"/>
            <w:hideMark/>
          </w:tcPr>
          <w:p w14:paraId="4982E1F4" w14:textId="77777777" w:rsidR="00BB06C0" w:rsidRPr="00D74512" w:rsidRDefault="00BB06C0" w:rsidP="00BB06C0">
            <w:pPr>
              <w:spacing w:after="0" w:line="240" w:lineRule="auto"/>
              <w:jc w:val="center"/>
              <w:rPr>
                <w:rFonts w:ascii="Times New Roman" w:eastAsia="Times New Roman" w:hAnsi="Times New Roman" w:cs="Times New Roman"/>
                <w:color w:val="000000"/>
                <w:sz w:val="20"/>
                <w:szCs w:val="20"/>
                <w:lang w:eastAsia="ru-RU"/>
              </w:rPr>
            </w:pPr>
            <w:r w:rsidRPr="00D74512">
              <w:rPr>
                <w:rFonts w:ascii="Times New Roman" w:eastAsia="Times New Roman" w:hAnsi="Times New Roman" w:cs="Times New Roman"/>
                <w:color w:val="000000"/>
                <w:sz w:val="20"/>
                <w:szCs w:val="20"/>
                <w:lang w:eastAsia="ru-RU"/>
              </w:rPr>
              <w:t>1</w:t>
            </w:r>
          </w:p>
        </w:tc>
        <w:tc>
          <w:tcPr>
            <w:tcW w:w="1505" w:type="pct"/>
            <w:shd w:val="clear" w:color="auto" w:fill="auto"/>
            <w:vAlign w:val="center"/>
            <w:hideMark/>
          </w:tcPr>
          <w:p w14:paraId="3D232455" w14:textId="610BECCC" w:rsidR="00BB06C0" w:rsidRPr="00D74512" w:rsidRDefault="00BB06C0" w:rsidP="00BB06C0">
            <w:pPr>
              <w:spacing w:after="0" w:line="240" w:lineRule="auto"/>
              <w:rPr>
                <w:rFonts w:ascii="Times New Roman" w:eastAsia="Times New Roman" w:hAnsi="Times New Roman" w:cs="Times New Roman"/>
                <w:color w:val="000000"/>
                <w:sz w:val="20"/>
                <w:szCs w:val="20"/>
                <w:lang w:eastAsia="ru-RU"/>
              </w:rPr>
            </w:pPr>
            <w:r w:rsidRPr="00D74512">
              <w:rPr>
                <w:rFonts w:ascii="Times New Roman" w:eastAsia="Calibri" w:hAnsi="Times New Roman" w:cs="Times New Roman"/>
                <w:color w:val="000000"/>
                <w:sz w:val="20"/>
                <w:szCs w:val="20"/>
              </w:rPr>
              <w:t>ул. Мира</w:t>
            </w:r>
          </w:p>
        </w:tc>
        <w:tc>
          <w:tcPr>
            <w:tcW w:w="1266" w:type="pct"/>
            <w:shd w:val="clear" w:color="auto" w:fill="auto"/>
            <w:noWrap/>
            <w:vAlign w:val="center"/>
            <w:hideMark/>
          </w:tcPr>
          <w:p w14:paraId="0835B0CA" w14:textId="0220680B" w:rsidR="00BB06C0" w:rsidRPr="00D74512" w:rsidRDefault="00BB06C0" w:rsidP="00BB06C0">
            <w:pPr>
              <w:spacing w:after="0" w:line="240" w:lineRule="auto"/>
              <w:jc w:val="center"/>
              <w:rPr>
                <w:rFonts w:ascii="Times New Roman" w:eastAsia="Times New Roman" w:hAnsi="Times New Roman" w:cs="Times New Roman"/>
                <w:color w:val="000000"/>
                <w:sz w:val="20"/>
                <w:szCs w:val="20"/>
                <w:lang w:eastAsia="ru-RU"/>
              </w:rPr>
            </w:pPr>
            <w:r w:rsidRPr="00D74512">
              <w:rPr>
                <w:rFonts w:ascii="Times New Roman" w:eastAsia="Calibri" w:hAnsi="Times New Roman" w:cs="Times New Roman"/>
                <w:color w:val="000000"/>
                <w:sz w:val="20"/>
                <w:szCs w:val="20"/>
              </w:rPr>
              <w:t>77-220-550 ОП МГ 001</w:t>
            </w:r>
          </w:p>
        </w:tc>
        <w:tc>
          <w:tcPr>
            <w:tcW w:w="716" w:type="pct"/>
            <w:shd w:val="clear" w:color="auto" w:fill="auto"/>
            <w:noWrap/>
            <w:vAlign w:val="center"/>
            <w:hideMark/>
          </w:tcPr>
          <w:p w14:paraId="0ECBFC0B" w14:textId="4293BBCF" w:rsidR="00BB06C0" w:rsidRPr="00D74512" w:rsidRDefault="00BB06C0" w:rsidP="00BB06C0">
            <w:pPr>
              <w:spacing w:after="0" w:line="240" w:lineRule="auto"/>
              <w:jc w:val="right"/>
              <w:rPr>
                <w:rFonts w:ascii="Times New Roman" w:eastAsia="Times New Roman" w:hAnsi="Times New Roman" w:cs="Times New Roman"/>
                <w:color w:val="000000"/>
                <w:sz w:val="20"/>
                <w:szCs w:val="20"/>
                <w:lang w:eastAsia="ru-RU"/>
              </w:rPr>
            </w:pPr>
            <w:r w:rsidRPr="00D74512">
              <w:rPr>
                <w:rFonts w:ascii="Times New Roman" w:eastAsia="Calibri" w:hAnsi="Times New Roman" w:cs="Times New Roman"/>
                <w:color w:val="000000"/>
                <w:sz w:val="20"/>
                <w:szCs w:val="20"/>
              </w:rPr>
              <w:t>0,432</w:t>
            </w:r>
          </w:p>
        </w:tc>
        <w:tc>
          <w:tcPr>
            <w:tcW w:w="716" w:type="pct"/>
            <w:shd w:val="clear" w:color="auto" w:fill="auto"/>
            <w:noWrap/>
            <w:vAlign w:val="center"/>
            <w:hideMark/>
          </w:tcPr>
          <w:p w14:paraId="4290F07D" w14:textId="77777777" w:rsidR="00BB06C0" w:rsidRPr="00D74512" w:rsidRDefault="00BB06C0" w:rsidP="00BB06C0">
            <w:pPr>
              <w:spacing w:after="0" w:line="240" w:lineRule="auto"/>
              <w:jc w:val="center"/>
              <w:rPr>
                <w:rFonts w:ascii="Times New Roman" w:eastAsia="Times New Roman" w:hAnsi="Times New Roman" w:cs="Times New Roman"/>
                <w:color w:val="000000"/>
                <w:sz w:val="20"/>
                <w:szCs w:val="20"/>
                <w:lang w:eastAsia="ru-RU"/>
              </w:rPr>
            </w:pPr>
            <w:r w:rsidRPr="00D74512">
              <w:rPr>
                <w:rFonts w:ascii="Times New Roman" w:eastAsia="Times New Roman" w:hAnsi="Times New Roman" w:cs="Times New Roman"/>
                <w:color w:val="000000"/>
                <w:sz w:val="20"/>
                <w:szCs w:val="20"/>
                <w:lang w:eastAsia="ru-RU"/>
              </w:rPr>
              <w:t>V</w:t>
            </w:r>
          </w:p>
        </w:tc>
        <w:tc>
          <w:tcPr>
            <w:tcW w:w="383" w:type="pct"/>
            <w:shd w:val="clear" w:color="auto" w:fill="auto"/>
            <w:noWrap/>
            <w:vAlign w:val="center"/>
            <w:hideMark/>
          </w:tcPr>
          <w:p w14:paraId="4D66B19E" w14:textId="733669B7" w:rsidR="00BB06C0" w:rsidRPr="00D74512" w:rsidRDefault="00BB06C0" w:rsidP="00BB06C0">
            <w:pPr>
              <w:spacing w:after="0" w:line="240" w:lineRule="auto"/>
              <w:jc w:val="right"/>
              <w:rPr>
                <w:rFonts w:ascii="Times New Roman" w:eastAsia="Times New Roman" w:hAnsi="Times New Roman" w:cs="Times New Roman"/>
                <w:color w:val="000000"/>
                <w:sz w:val="20"/>
                <w:szCs w:val="20"/>
                <w:lang w:eastAsia="ru-RU"/>
              </w:rPr>
            </w:pPr>
            <w:r w:rsidRPr="00D74512">
              <w:rPr>
                <w:rFonts w:ascii="Times New Roman" w:eastAsia="Calibri" w:hAnsi="Times New Roman" w:cs="Times New Roman"/>
                <w:color w:val="000000"/>
                <w:sz w:val="20"/>
                <w:szCs w:val="20"/>
              </w:rPr>
              <w:t>0,432</w:t>
            </w:r>
          </w:p>
        </w:tc>
      </w:tr>
      <w:tr w:rsidR="00BB06C0" w:rsidRPr="00D74512" w14:paraId="7EADE58C" w14:textId="77777777" w:rsidTr="00D74512">
        <w:trPr>
          <w:trHeight w:val="375"/>
        </w:trPr>
        <w:tc>
          <w:tcPr>
            <w:tcW w:w="414" w:type="pct"/>
            <w:shd w:val="clear" w:color="auto" w:fill="auto"/>
            <w:noWrap/>
            <w:vAlign w:val="center"/>
            <w:hideMark/>
          </w:tcPr>
          <w:p w14:paraId="09D54CC6" w14:textId="77777777" w:rsidR="00BB06C0" w:rsidRPr="00D74512" w:rsidRDefault="00BB06C0" w:rsidP="00BB06C0">
            <w:pPr>
              <w:spacing w:after="0" w:line="240" w:lineRule="auto"/>
              <w:jc w:val="center"/>
              <w:rPr>
                <w:rFonts w:ascii="Times New Roman" w:eastAsia="Times New Roman" w:hAnsi="Times New Roman" w:cs="Times New Roman"/>
                <w:color w:val="000000"/>
                <w:sz w:val="20"/>
                <w:szCs w:val="20"/>
                <w:lang w:eastAsia="ru-RU"/>
              </w:rPr>
            </w:pPr>
            <w:r w:rsidRPr="00D74512">
              <w:rPr>
                <w:rFonts w:ascii="Times New Roman" w:eastAsia="Times New Roman" w:hAnsi="Times New Roman" w:cs="Times New Roman"/>
                <w:color w:val="000000"/>
                <w:sz w:val="20"/>
                <w:szCs w:val="20"/>
                <w:lang w:eastAsia="ru-RU"/>
              </w:rPr>
              <w:t>2</w:t>
            </w:r>
          </w:p>
        </w:tc>
        <w:tc>
          <w:tcPr>
            <w:tcW w:w="1505" w:type="pct"/>
            <w:shd w:val="clear" w:color="auto" w:fill="auto"/>
            <w:vAlign w:val="center"/>
            <w:hideMark/>
          </w:tcPr>
          <w:p w14:paraId="56EF00CD" w14:textId="5AD453E8" w:rsidR="00BB06C0" w:rsidRPr="00D74512" w:rsidRDefault="00BB06C0" w:rsidP="00BB06C0">
            <w:pPr>
              <w:spacing w:after="0" w:line="240" w:lineRule="auto"/>
              <w:rPr>
                <w:rFonts w:ascii="Times New Roman" w:eastAsia="Times New Roman" w:hAnsi="Times New Roman" w:cs="Times New Roman"/>
                <w:color w:val="000000"/>
                <w:sz w:val="20"/>
                <w:szCs w:val="20"/>
                <w:lang w:eastAsia="ru-RU"/>
              </w:rPr>
            </w:pPr>
            <w:r w:rsidRPr="00D74512">
              <w:rPr>
                <w:rFonts w:ascii="Times New Roman" w:eastAsia="Calibri" w:hAnsi="Times New Roman" w:cs="Times New Roman"/>
                <w:color w:val="000000"/>
                <w:sz w:val="20"/>
                <w:szCs w:val="20"/>
              </w:rPr>
              <w:t xml:space="preserve">ул. </w:t>
            </w:r>
            <w:proofErr w:type="spellStart"/>
            <w:r w:rsidRPr="00D74512">
              <w:rPr>
                <w:rFonts w:ascii="Times New Roman" w:eastAsia="Calibri" w:hAnsi="Times New Roman" w:cs="Times New Roman"/>
                <w:color w:val="000000"/>
                <w:sz w:val="20"/>
                <w:szCs w:val="20"/>
              </w:rPr>
              <w:t>Матлю</w:t>
            </w:r>
            <w:proofErr w:type="spellEnd"/>
          </w:p>
        </w:tc>
        <w:tc>
          <w:tcPr>
            <w:tcW w:w="1266" w:type="pct"/>
            <w:shd w:val="clear" w:color="auto" w:fill="auto"/>
            <w:noWrap/>
            <w:vAlign w:val="center"/>
            <w:hideMark/>
          </w:tcPr>
          <w:p w14:paraId="29FE8D25" w14:textId="0B161037" w:rsidR="00BB06C0" w:rsidRPr="00D74512" w:rsidRDefault="00BB06C0" w:rsidP="00BB06C0">
            <w:pPr>
              <w:spacing w:after="0" w:line="240" w:lineRule="auto"/>
              <w:jc w:val="center"/>
              <w:rPr>
                <w:rFonts w:ascii="Times New Roman" w:eastAsia="Times New Roman" w:hAnsi="Times New Roman" w:cs="Times New Roman"/>
                <w:color w:val="000000"/>
                <w:sz w:val="20"/>
                <w:szCs w:val="20"/>
                <w:lang w:eastAsia="ru-RU"/>
              </w:rPr>
            </w:pPr>
            <w:r w:rsidRPr="00D74512">
              <w:rPr>
                <w:rFonts w:ascii="Times New Roman" w:eastAsia="Calibri" w:hAnsi="Times New Roman" w:cs="Times New Roman"/>
                <w:color w:val="000000"/>
                <w:sz w:val="20"/>
                <w:szCs w:val="20"/>
              </w:rPr>
              <w:t>77-220-550 ОП МГ 002</w:t>
            </w:r>
          </w:p>
        </w:tc>
        <w:tc>
          <w:tcPr>
            <w:tcW w:w="716" w:type="pct"/>
            <w:shd w:val="clear" w:color="auto" w:fill="auto"/>
            <w:noWrap/>
            <w:vAlign w:val="center"/>
            <w:hideMark/>
          </w:tcPr>
          <w:p w14:paraId="257981A9" w14:textId="7AD9403A" w:rsidR="00BB06C0" w:rsidRPr="00D74512" w:rsidRDefault="00BB06C0" w:rsidP="00BB06C0">
            <w:pPr>
              <w:spacing w:after="0" w:line="240" w:lineRule="auto"/>
              <w:jc w:val="right"/>
              <w:rPr>
                <w:rFonts w:ascii="Times New Roman" w:eastAsia="Times New Roman" w:hAnsi="Times New Roman" w:cs="Times New Roman"/>
                <w:color w:val="FF0000"/>
                <w:sz w:val="20"/>
                <w:szCs w:val="20"/>
                <w:lang w:eastAsia="ru-RU"/>
              </w:rPr>
            </w:pPr>
            <w:r w:rsidRPr="00D74512">
              <w:rPr>
                <w:rFonts w:ascii="Times New Roman" w:eastAsia="Calibri" w:hAnsi="Times New Roman" w:cs="Times New Roman"/>
                <w:color w:val="000000"/>
                <w:sz w:val="20"/>
                <w:szCs w:val="20"/>
              </w:rPr>
              <w:t>0,388</w:t>
            </w:r>
          </w:p>
        </w:tc>
        <w:tc>
          <w:tcPr>
            <w:tcW w:w="716" w:type="pct"/>
            <w:shd w:val="clear" w:color="auto" w:fill="auto"/>
            <w:noWrap/>
            <w:vAlign w:val="center"/>
            <w:hideMark/>
          </w:tcPr>
          <w:p w14:paraId="416FF33B" w14:textId="77777777" w:rsidR="00BB06C0" w:rsidRPr="00D74512" w:rsidRDefault="00BB06C0" w:rsidP="00BB06C0">
            <w:pPr>
              <w:spacing w:after="0" w:line="240" w:lineRule="auto"/>
              <w:jc w:val="center"/>
              <w:rPr>
                <w:rFonts w:ascii="Times New Roman" w:eastAsia="Times New Roman" w:hAnsi="Times New Roman" w:cs="Times New Roman"/>
                <w:color w:val="000000"/>
                <w:sz w:val="20"/>
                <w:szCs w:val="20"/>
                <w:lang w:eastAsia="ru-RU"/>
              </w:rPr>
            </w:pPr>
            <w:r w:rsidRPr="00D74512">
              <w:rPr>
                <w:rFonts w:ascii="Times New Roman" w:eastAsia="Times New Roman" w:hAnsi="Times New Roman" w:cs="Times New Roman"/>
                <w:color w:val="000000"/>
                <w:sz w:val="20"/>
                <w:szCs w:val="20"/>
                <w:lang w:eastAsia="ru-RU"/>
              </w:rPr>
              <w:t>V</w:t>
            </w:r>
          </w:p>
        </w:tc>
        <w:tc>
          <w:tcPr>
            <w:tcW w:w="383" w:type="pct"/>
            <w:shd w:val="clear" w:color="auto" w:fill="auto"/>
            <w:noWrap/>
            <w:vAlign w:val="center"/>
            <w:hideMark/>
          </w:tcPr>
          <w:p w14:paraId="7ED2F92B" w14:textId="720D2D74" w:rsidR="00BB06C0" w:rsidRPr="00D74512" w:rsidRDefault="00BB06C0" w:rsidP="00BB06C0">
            <w:pPr>
              <w:spacing w:after="0" w:line="240" w:lineRule="auto"/>
              <w:jc w:val="right"/>
              <w:rPr>
                <w:rFonts w:ascii="Times New Roman" w:eastAsia="Times New Roman" w:hAnsi="Times New Roman" w:cs="Times New Roman"/>
                <w:color w:val="000000"/>
                <w:sz w:val="20"/>
                <w:szCs w:val="20"/>
                <w:lang w:eastAsia="ru-RU"/>
              </w:rPr>
            </w:pPr>
            <w:r w:rsidRPr="00D74512">
              <w:rPr>
                <w:rFonts w:ascii="Times New Roman" w:eastAsia="Calibri" w:hAnsi="Times New Roman" w:cs="Times New Roman"/>
                <w:color w:val="000000"/>
                <w:sz w:val="20"/>
                <w:szCs w:val="20"/>
              </w:rPr>
              <w:t>0,388</w:t>
            </w:r>
          </w:p>
        </w:tc>
      </w:tr>
      <w:tr w:rsidR="00BB06C0" w:rsidRPr="00D74512" w14:paraId="42A22C64" w14:textId="77777777" w:rsidTr="00D74512">
        <w:trPr>
          <w:trHeight w:val="375"/>
        </w:trPr>
        <w:tc>
          <w:tcPr>
            <w:tcW w:w="414" w:type="pct"/>
            <w:shd w:val="clear" w:color="auto" w:fill="auto"/>
            <w:noWrap/>
            <w:vAlign w:val="center"/>
            <w:hideMark/>
          </w:tcPr>
          <w:p w14:paraId="704C20AC" w14:textId="77777777" w:rsidR="00BB06C0" w:rsidRPr="00D74512" w:rsidRDefault="00BB06C0" w:rsidP="00BB06C0">
            <w:pPr>
              <w:spacing w:after="0" w:line="240" w:lineRule="auto"/>
              <w:jc w:val="center"/>
              <w:rPr>
                <w:rFonts w:ascii="Times New Roman" w:eastAsia="Times New Roman" w:hAnsi="Times New Roman" w:cs="Times New Roman"/>
                <w:color w:val="000000"/>
                <w:sz w:val="20"/>
                <w:szCs w:val="20"/>
                <w:lang w:eastAsia="ru-RU"/>
              </w:rPr>
            </w:pPr>
            <w:r w:rsidRPr="00D74512">
              <w:rPr>
                <w:rFonts w:ascii="Times New Roman" w:eastAsia="Times New Roman" w:hAnsi="Times New Roman" w:cs="Times New Roman"/>
                <w:color w:val="000000"/>
                <w:sz w:val="20"/>
                <w:szCs w:val="20"/>
                <w:lang w:eastAsia="ru-RU"/>
              </w:rPr>
              <w:t>3</w:t>
            </w:r>
          </w:p>
        </w:tc>
        <w:tc>
          <w:tcPr>
            <w:tcW w:w="1505" w:type="pct"/>
            <w:shd w:val="clear" w:color="auto" w:fill="auto"/>
            <w:vAlign w:val="center"/>
            <w:hideMark/>
          </w:tcPr>
          <w:p w14:paraId="338E4738" w14:textId="403D7CC4" w:rsidR="00BB06C0" w:rsidRPr="00D74512" w:rsidRDefault="00BB06C0" w:rsidP="00BB06C0">
            <w:pPr>
              <w:spacing w:after="0" w:line="240" w:lineRule="auto"/>
              <w:rPr>
                <w:rFonts w:ascii="Times New Roman" w:eastAsia="Times New Roman" w:hAnsi="Times New Roman" w:cs="Times New Roman"/>
                <w:color w:val="000000"/>
                <w:sz w:val="20"/>
                <w:szCs w:val="20"/>
                <w:lang w:eastAsia="ru-RU"/>
              </w:rPr>
            </w:pPr>
            <w:r w:rsidRPr="00D74512">
              <w:rPr>
                <w:rFonts w:ascii="Times New Roman" w:eastAsia="Calibri" w:hAnsi="Times New Roman" w:cs="Times New Roman"/>
                <w:color w:val="000000"/>
                <w:sz w:val="20"/>
                <w:szCs w:val="20"/>
              </w:rPr>
              <w:t>ул. Майна</w:t>
            </w:r>
          </w:p>
        </w:tc>
        <w:tc>
          <w:tcPr>
            <w:tcW w:w="1266" w:type="pct"/>
            <w:shd w:val="clear" w:color="auto" w:fill="auto"/>
            <w:noWrap/>
            <w:vAlign w:val="center"/>
            <w:hideMark/>
          </w:tcPr>
          <w:p w14:paraId="744EF600" w14:textId="1811F8A2" w:rsidR="00BB06C0" w:rsidRPr="00D74512" w:rsidRDefault="00BB06C0" w:rsidP="00BB06C0">
            <w:pPr>
              <w:spacing w:after="0" w:line="240" w:lineRule="auto"/>
              <w:jc w:val="center"/>
              <w:rPr>
                <w:rFonts w:ascii="Times New Roman" w:eastAsia="Times New Roman" w:hAnsi="Times New Roman" w:cs="Times New Roman"/>
                <w:color w:val="000000"/>
                <w:sz w:val="20"/>
                <w:szCs w:val="20"/>
                <w:lang w:eastAsia="ru-RU"/>
              </w:rPr>
            </w:pPr>
            <w:r w:rsidRPr="00D74512">
              <w:rPr>
                <w:rFonts w:ascii="Times New Roman" w:eastAsia="Calibri" w:hAnsi="Times New Roman" w:cs="Times New Roman"/>
                <w:color w:val="000000"/>
                <w:sz w:val="20"/>
                <w:szCs w:val="20"/>
              </w:rPr>
              <w:t>77-220-550 ОП МГ 003</w:t>
            </w:r>
          </w:p>
        </w:tc>
        <w:tc>
          <w:tcPr>
            <w:tcW w:w="716" w:type="pct"/>
            <w:shd w:val="clear" w:color="auto" w:fill="auto"/>
            <w:noWrap/>
            <w:vAlign w:val="center"/>
            <w:hideMark/>
          </w:tcPr>
          <w:p w14:paraId="144042DB" w14:textId="2AAF05F6" w:rsidR="00BB06C0" w:rsidRPr="00D74512" w:rsidRDefault="00BB06C0" w:rsidP="00BB06C0">
            <w:pPr>
              <w:spacing w:after="0" w:line="240" w:lineRule="auto"/>
              <w:jc w:val="right"/>
              <w:rPr>
                <w:rFonts w:ascii="Times New Roman" w:eastAsia="Times New Roman" w:hAnsi="Times New Roman" w:cs="Times New Roman"/>
                <w:color w:val="000000"/>
                <w:sz w:val="20"/>
                <w:szCs w:val="20"/>
                <w:lang w:eastAsia="ru-RU"/>
              </w:rPr>
            </w:pPr>
            <w:r w:rsidRPr="00D74512">
              <w:rPr>
                <w:rFonts w:ascii="Times New Roman" w:eastAsia="Calibri" w:hAnsi="Times New Roman" w:cs="Times New Roman"/>
                <w:color w:val="000000"/>
                <w:sz w:val="20"/>
                <w:szCs w:val="20"/>
              </w:rPr>
              <w:t>0,479</w:t>
            </w:r>
          </w:p>
        </w:tc>
        <w:tc>
          <w:tcPr>
            <w:tcW w:w="716" w:type="pct"/>
            <w:shd w:val="clear" w:color="auto" w:fill="auto"/>
            <w:noWrap/>
            <w:vAlign w:val="center"/>
            <w:hideMark/>
          </w:tcPr>
          <w:p w14:paraId="005191EC" w14:textId="77777777" w:rsidR="00BB06C0" w:rsidRPr="00D74512" w:rsidRDefault="00BB06C0" w:rsidP="00BB06C0">
            <w:pPr>
              <w:spacing w:after="0" w:line="240" w:lineRule="auto"/>
              <w:jc w:val="center"/>
              <w:rPr>
                <w:rFonts w:ascii="Times New Roman" w:eastAsia="Times New Roman" w:hAnsi="Times New Roman" w:cs="Times New Roman"/>
                <w:color w:val="000000"/>
                <w:sz w:val="20"/>
                <w:szCs w:val="20"/>
                <w:lang w:eastAsia="ru-RU"/>
              </w:rPr>
            </w:pPr>
            <w:r w:rsidRPr="00D74512">
              <w:rPr>
                <w:rFonts w:ascii="Times New Roman" w:eastAsia="Times New Roman" w:hAnsi="Times New Roman" w:cs="Times New Roman"/>
                <w:color w:val="000000"/>
                <w:sz w:val="20"/>
                <w:szCs w:val="20"/>
                <w:lang w:eastAsia="ru-RU"/>
              </w:rPr>
              <w:t>V</w:t>
            </w:r>
          </w:p>
        </w:tc>
        <w:tc>
          <w:tcPr>
            <w:tcW w:w="383" w:type="pct"/>
            <w:shd w:val="clear" w:color="auto" w:fill="auto"/>
            <w:noWrap/>
            <w:vAlign w:val="center"/>
            <w:hideMark/>
          </w:tcPr>
          <w:p w14:paraId="5457AD5A" w14:textId="52188717" w:rsidR="00BB06C0" w:rsidRPr="00D74512" w:rsidRDefault="00BB06C0" w:rsidP="00BB06C0">
            <w:pPr>
              <w:spacing w:after="0" w:line="240" w:lineRule="auto"/>
              <w:jc w:val="right"/>
              <w:rPr>
                <w:rFonts w:ascii="Times New Roman" w:eastAsia="Times New Roman" w:hAnsi="Times New Roman" w:cs="Times New Roman"/>
                <w:color w:val="000000"/>
                <w:sz w:val="20"/>
                <w:szCs w:val="20"/>
                <w:lang w:eastAsia="ru-RU"/>
              </w:rPr>
            </w:pPr>
            <w:r w:rsidRPr="00D74512">
              <w:rPr>
                <w:rFonts w:ascii="Times New Roman" w:eastAsia="Calibri" w:hAnsi="Times New Roman" w:cs="Times New Roman"/>
                <w:color w:val="000000"/>
                <w:sz w:val="20"/>
                <w:szCs w:val="20"/>
              </w:rPr>
              <w:t>0,479</w:t>
            </w:r>
          </w:p>
        </w:tc>
      </w:tr>
      <w:tr w:rsidR="00BB06C0" w:rsidRPr="00D74512" w14:paraId="18FFB9F0" w14:textId="77777777" w:rsidTr="00D74512">
        <w:trPr>
          <w:trHeight w:val="375"/>
        </w:trPr>
        <w:tc>
          <w:tcPr>
            <w:tcW w:w="414" w:type="pct"/>
            <w:shd w:val="clear" w:color="auto" w:fill="auto"/>
            <w:noWrap/>
            <w:vAlign w:val="center"/>
            <w:hideMark/>
          </w:tcPr>
          <w:p w14:paraId="628DC042" w14:textId="77777777" w:rsidR="00BB06C0" w:rsidRPr="00D74512" w:rsidRDefault="00BB06C0" w:rsidP="00BB06C0">
            <w:pPr>
              <w:spacing w:after="0" w:line="240" w:lineRule="auto"/>
              <w:jc w:val="center"/>
              <w:rPr>
                <w:rFonts w:ascii="Times New Roman" w:eastAsia="Times New Roman" w:hAnsi="Times New Roman" w:cs="Times New Roman"/>
                <w:color w:val="000000"/>
                <w:sz w:val="20"/>
                <w:szCs w:val="20"/>
                <w:lang w:eastAsia="ru-RU"/>
              </w:rPr>
            </w:pPr>
            <w:r w:rsidRPr="00D74512">
              <w:rPr>
                <w:rFonts w:ascii="Times New Roman" w:eastAsia="Times New Roman" w:hAnsi="Times New Roman" w:cs="Times New Roman"/>
                <w:color w:val="000000"/>
                <w:sz w:val="20"/>
                <w:szCs w:val="20"/>
                <w:lang w:eastAsia="ru-RU"/>
              </w:rPr>
              <w:t>4</w:t>
            </w:r>
          </w:p>
        </w:tc>
        <w:tc>
          <w:tcPr>
            <w:tcW w:w="1505" w:type="pct"/>
            <w:shd w:val="clear" w:color="auto" w:fill="auto"/>
            <w:vAlign w:val="center"/>
            <w:hideMark/>
          </w:tcPr>
          <w:p w14:paraId="73158C33" w14:textId="4E1A5C96" w:rsidR="00BB06C0" w:rsidRPr="00D74512" w:rsidRDefault="00BB06C0" w:rsidP="00BB06C0">
            <w:pPr>
              <w:spacing w:after="0" w:line="240" w:lineRule="auto"/>
              <w:rPr>
                <w:rFonts w:ascii="Times New Roman" w:eastAsia="Times New Roman" w:hAnsi="Times New Roman" w:cs="Times New Roman"/>
                <w:color w:val="000000"/>
                <w:sz w:val="20"/>
                <w:szCs w:val="20"/>
                <w:lang w:eastAsia="ru-RU"/>
              </w:rPr>
            </w:pPr>
            <w:r w:rsidRPr="00D74512">
              <w:rPr>
                <w:rFonts w:ascii="Times New Roman" w:eastAsia="Calibri" w:hAnsi="Times New Roman" w:cs="Times New Roman"/>
                <w:color w:val="000000"/>
                <w:sz w:val="20"/>
                <w:szCs w:val="20"/>
              </w:rPr>
              <w:t>ул. Советская</w:t>
            </w:r>
          </w:p>
        </w:tc>
        <w:tc>
          <w:tcPr>
            <w:tcW w:w="1266" w:type="pct"/>
            <w:shd w:val="clear" w:color="auto" w:fill="auto"/>
            <w:noWrap/>
            <w:vAlign w:val="center"/>
            <w:hideMark/>
          </w:tcPr>
          <w:p w14:paraId="1CB073C5" w14:textId="2363FEC6" w:rsidR="00BB06C0" w:rsidRPr="00D74512" w:rsidRDefault="00BB06C0" w:rsidP="00BB06C0">
            <w:pPr>
              <w:spacing w:after="0" w:line="240" w:lineRule="auto"/>
              <w:jc w:val="center"/>
              <w:rPr>
                <w:rFonts w:ascii="Times New Roman" w:eastAsia="Times New Roman" w:hAnsi="Times New Roman" w:cs="Times New Roman"/>
                <w:color w:val="000000"/>
                <w:sz w:val="20"/>
                <w:szCs w:val="20"/>
                <w:lang w:eastAsia="ru-RU"/>
              </w:rPr>
            </w:pPr>
            <w:r w:rsidRPr="00D74512">
              <w:rPr>
                <w:rFonts w:ascii="Times New Roman" w:eastAsia="Calibri" w:hAnsi="Times New Roman" w:cs="Times New Roman"/>
                <w:color w:val="000000"/>
                <w:sz w:val="20"/>
                <w:szCs w:val="20"/>
              </w:rPr>
              <w:t>77-220-550 ОП МГ 004</w:t>
            </w:r>
          </w:p>
        </w:tc>
        <w:tc>
          <w:tcPr>
            <w:tcW w:w="716" w:type="pct"/>
            <w:shd w:val="clear" w:color="auto" w:fill="auto"/>
            <w:noWrap/>
            <w:vAlign w:val="center"/>
            <w:hideMark/>
          </w:tcPr>
          <w:p w14:paraId="38560E21" w14:textId="66B69DFF" w:rsidR="00BB06C0" w:rsidRPr="00D74512" w:rsidRDefault="00BB06C0" w:rsidP="00BB06C0">
            <w:pPr>
              <w:spacing w:after="0" w:line="240" w:lineRule="auto"/>
              <w:jc w:val="right"/>
              <w:rPr>
                <w:rFonts w:ascii="Times New Roman" w:eastAsia="Times New Roman" w:hAnsi="Times New Roman" w:cs="Times New Roman"/>
                <w:color w:val="000000"/>
                <w:sz w:val="20"/>
                <w:szCs w:val="20"/>
                <w:lang w:eastAsia="ru-RU"/>
              </w:rPr>
            </w:pPr>
            <w:r w:rsidRPr="00D74512">
              <w:rPr>
                <w:rFonts w:ascii="Times New Roman" w:eastAsia="Calibri" w:hAnsi="Times New Roman" w:cs="Times New Roman"/>
                <w:color w:val="000000"/>
                <w:sz w:val="20"/>
                <w:szCs w:val="20"/>
              </w:rPr>
              <w:t>0,308</w:t>
            </w:r>
          </w:p>
        </w:tc>
        <w:tc>
          <w:tcPr>
            <w:tcW w:w="716" w:type="pct"/>
            <w:shd w:val="clear" w:color="auto" w:fill="auto"/>
            <w:noWrap/>
            <w:vAlign w:val="center"/>
            <w:hideMark/>
          </w:tcPr>
          <w:p w14:paraId="5868DF5A" w14:textId="77777777" w:rsidR="00BB06C0" w:rsidRPr="00D74512" w:rsidRDefault="00BB06C0" w:rsidP="00BB06C0">
            <w:pPr>
              <w:spacing w:after="0" w:line="240" w:lineRule="auto"/>
              <w:jc w:val="center"/>
              <w:rPr>
                <w:rFonts w:ascii="Times New Roman" w:eastAsia="Times New Roman" w:hAnsi="Times New Roman" w:cs="Times New Roman"/>
                <w:color w:val="000000"/>
                <w:sz w:val="20"/>
                <w:szCs w:val="20"/>
                <w:lang w:eastAsia="ru-RU"/>
              </w:rPr>
            </w:pPr>
            <w:r w:rsidRPr="00D74512">
              <w:rPr>
                <w:rFonts w:ascii="Times New Roman" w:eastAsia="Times New Roman" w:hAnsi="Times New Roman" w:cs="Times New Roman"/>
                <w:color w:val="000000"/>
                <w:sz w:val="20"/>
                <w:szCs w:val="20"/>
                <w:lang w:eastAsia="ru-RU"/>
              </w:rPr>
              <w:t>V</w:t>
            </w:r>
          </w:p>
        </w:tc>
        <w:tc>
          <w:tcPr>
            <w:tcW w:w="383" w:type="pct"/>
            <w:shd w:val="clear" w:color="auto" w:fill="auto"/>
            <w:noWrap/>
            <w:vAlign w:val="center"/>
            <w:hideMark/>
          </w:tcPr>
          <w:p w14:paraId="4A4D77F4" w14:textId="26E9D72E" w:rsidR="00BB06C0" w:rsidRPr="00D74512" w:rsidRDefault="00BB06C0" w:rsidP="00BB06C0">
            <w:pPr>
              <w:spacing w:after="0" w:line="240" w:lineRule="auto"/>
              <w:jc w:val="right"/>
              <w:rPr>
                <w:rFonts w:ascii="Times New Roman" w:eastAsia="Times New Roman" w:hAnsi="Times New Roman" w:cs="Times New Roman"/>
                <w:color w:val="000000"/>
                <w:sz w:val="20"/>
                <w:szCs w:val="20"/>
                <w:lang w:eastAsia="ru-RU"/>
              </w:rPr>
            </w:pPr>
            <w:r w:rsidRPr="00D74512">
              <w:rPr>
                <w:rFonts w:ascii="Times New Roman" w:eastAsia="Calibri" w:hAnsi="Times New Roman" w:cs="Times New Roman"/>
                <w:color w:val="000000"/>
                <w:sz w:val="20"/>
                <w:szCs w:val="20"/>
              </w:rPr>
              <w:t>0,308</w:t>
            </w:r>
          </w:p>
        </w:tc>
      </w:tr>
      <w:tr w:rsidR="00BB06C0" w:rsidRPr="00D74512" w14:paraId="4733FD60" w14:textId="77777777" w:rsidTr="00D74512">
        <w:trPr>
          <w:trHeight w:val="375"/>
        </w:trPr>
        <w:tc>
          <w:tcPr>
            <w:tcW w:w="414" w:type="pct"/>
            <w:shd w:val="clear" w:color="auto" w:fill="auto"/>
            <w:noWrap/>
            <w:vAlign w:val="center"/>
            <w:hideMark/>
          </w:tcPr>
          <w:p w14:paraId="258CEE0D" w14:textId="77777777" w:rsidR="00BB06C0" w:rsidRPr="00D74512" w:rsidRDefault="00BB06C0" w:rsidP="00BB06C0">
            <w:pPr>
              <w:spacing w:after="0" w:line="240" w:lineRule="auto"/>
              <w:jc w:val="center"/>
              <w:rPr>
                <w:rFonts w:ascii="Times New Roman" w:eastAsia="Times New Roman" w:hAnsi="Times New Roman" w:cs="Times New Roman"/>
                <w:color w:val="000000"/>
                <w:sz w:val="20"/>
                <w:szCs w:val="20"/>
                <w:lang w:eastAsia="ru-RU"/>
              </w:rPr>
            </w:pPr>
            <w:r w:rsidRPr="00D74512">
              <w:rPr>
                <w:rFonts w:ascii="Times New Roman" w:eastAsia="Times New Roman" w:hAnsi="Times New Roman" w:cs="Times New Roman"/>
                <w:color w:val="000000"/>
                <w:sz w:val="20"/>
                <w:szCs w:val="20"/>
                <w:lang w:eastAsia="ru-RU"/>
              </w:rPr>
              <w:t>5</w:t>
            </w:r>
          </w:p>
        </w:tc>
        <w:tc>
          <w:tcPr>
            <w:tcW w:w="1505" w:type="pct"/>
            <w:shd w:val="clear" w:color="auto" w:fill="auto"/>
            <w:vAlign w:val="center"/>
            <w:hideMark/>
          </w:tcPr>
          <w:p w14:paraId="2A95359A" w14:textId="2DD45249" w:rsidR="00BB06C0" w:rsidRPr="00D74512" w:rsidRDefault="00BB06C0" w:rsidP="00BB06C0">
            <w:pPr>
              <w:spacing w:after="0" w:line="240" w:lineRule="auto"/>
              <w:rPr>
                <w:rFonts w:ascii="Times New Roman" w:eastAsia="Times New Roman" w:hAnsi="Times New Roman" w:cs="Times New Roman"/>
                <w:color w:val="000000"/>
                <w:sz w:val="20"/>
                <w:szCs w:val="20"/>
                <w:lang w:eastAsia="ru-RU"/>
              </w:rPr>
            </w:pPr>
            <w:r w:rsidRPr="00D74512">
              <w:rPr>
                <w:rFonts w:ascii="Times New Roman" w:eastAsia="Calibri" w:hAnsi="Times New Roman" w:cs="Times New Roman"/>
                <w:color w:val="000000"/>
                <w:sz w:val="20"/>
                <w:szCs w:val="20"/>
              </w:rPr>
              <w:t>ул. Дружбы</w:t>
            </w:r>
          </w:p>
        </w:tc>
        <w:tc>
          <w:tcPr>
            <w:tcW w:w="1266" w:type="pct"/>
            <w:shd w:val="clear" w:color="auto" w:fill="auto"/>
            <w:noWrap/>
            <w:vAlign w:val="center"/>
            <w:hideMark/>
          </w:tcPr>
          <w:p w14:paraId="3936165C" w14:textId="600897FF" w:rsidR="00BB06C0" w:rsidRPr="00D74512" w:rsidRDefault="00BB06C0" w:rsidP="00BB06C0">
            <w:pPr>
              <w:spacing w:after="0" w:line="240" w:lineRule="auto"/>
              <w:jc w:val="center"/>
              <w:rPr>
                <w:rFonts w:ascii="Times New Roman" w:eastAsia="Times New Roman" w:hAnsi="Times New Roman" w:cs="Times New Roman"/>
                <w:color w:val="000000"/>
                <w:sz w:val="20"/>
                <w:szCs w:val="20"/>
                <w:lang w:eastAsia="ru-RU"/>
              </w:rPr>
            </w:pPr>
            <w:r w:rsidRPr="00D74512">
              <w:rPr>
                <w:rFonts w:ascii="Times New Roman" w:eastAsia="Calibri" w:hAnsi="Times New Roman" w:cs="Times New Roman"/>
                <w:color w:val="000000"/>
                <w:sz w:val="20"/>
                <w:szCs w:val="20"/>
              </w:rPr>
              <w:t>77-220-550 ОП МГ 005</w:t>
            </w:r>
          </w:p>
        </w:tc>
        <w:tc>
          <w:tcPr>
            <w:tcW w:w="716" w:type="pct"/>
            <w:shd w:val="clear" w:color="auto" w:fill="auto"/>
            <w:noWrap/>
            <w:vAlign w:val="center"/>
            <w:hideMark/>
          </w:tcPr>
          <w:p w14:paraId="6B0490D9" w14:textId="79BB282D" w:rsidR="00BB06C0" w:rsidRPr="00D74512" w:rsidRDefault="00BB06C0" w:rsidP="00BB06C0">
            <w:pPr>
              <w:spacing w:after="0" w:line="240" w:lineRule="auto"/>
              <w:jc w:val="right"/>
              <w:rPr>
                <w:rFonts w:ascii="Times New Roman" w:eastAsia="Times New Roman" w:hAnsi="Times New Roman" w:cs="Times New Roman"/>
                <w:color w:val="000000"/>
                <w:sz w:val="20"/>
                <w:szCs w:val="20"/>
                <w:lang w:eastAsia="ru-RU"/>
              </w:rPr>
            </w:pPr>
            <w:r w:rsidRPr="00D74512">
              <w:rPr>
                <w:rFonts w:ascii="Times New Roman" w:eastAsia="Calibri" w:hAnsi="Times New Roman" w:cs="Times New Roman"/>
                <w:color w:val="000000"/>
                <w:sz w:val="20"/>
                <w:szCs w:val="20"/>
              </w:rPr>
              <w:t>0,395</w:t>
            </w:r>
          </w:p>
        </w:tc>
        <w:tc>
          <w:tcPr>
            <w:tcW w:w="716" w:type="pct"/>
            <w:shd w:val="clear" w:color="auto" w:fill="auto"/>
            <w:noWrap/>
            <w:vAlign w:val="center"/>
            <w:hideMark/>
          </w:tcPr>
          <w:p w14:paraId="2935D556" w14:textId="77777777" w:rsidR="00BB06C0" w:rsidRPr="00D74512" w:rsidRDefault="00BB06C0" w:rsidP="00BB06C0">
            <w:pPr>
              <w:spacing w:after="0" w:line="240" w:lineRule="auto"/>
              <w:jc w:val="center"/>
              <w:rPr>
                <w:rFonts w:ascii="Times New Roman" w:eastAsia="Times New Roman" w:hAnsi="Times New Roman" w:cs="Times New Roman"/>
                <w:color w:val="000000"/>
                <w:sz w:val="20"/>
                <w:szCs w:val="20"/>
                <w:lang w:eastAsia="ru-RU"/>
              </w:rPr>
            </w:pPr>
            <w:r w:rsidRPr="00D74512">
              <w:rPr>
                <w:rFonts w:ascii="Times New Roman" w:eastAsia="Times New Roman" w:hAnsi="Times New Roman" w:cs="Times New Roman"/>
                <w:color w:val="000000"/>
                <w:sz w:val="20"/>
                <w:szCs w:val="20"/>
                <w:lang w:eastAsia="ru-RU"/>
              </w:rPr>
              <w:t>V</w:t>
            </w:r>
          </w:p>
        </w:tc>
        <w:tc>
          <w:tcPr>
            <w:tcW w:w="383" w:type="pct"/>
            <w:shd w:val="clear" w:color="auto" w:fill="auto"/>
            <w:noWrap/>
            <w:vAlign w:val="center"/>
            <w:hideMark/>
          </w:tcPr>
          <w:p w14:paraId="11460B81" w14:textId="77E29E65" w:rsidR="00BB06C0" w:rsidRPr="00D74512" w:rsidRDefault="00BB06C0" w:rsidP="00BB06C0">
            <w:pPr>
              <w:spacing w:after="0" w:line="240" w:lineRule="auto"/>
              <w:jc w:val="right"/>
              <w:rPr>
                <w:rFonts w:ascii="Times New Roman" w:eastAsia="Times New Roman" w:hAnsi="Times New Roman" w:cs="Times New Roman"/>
                <w:color w:val="000000"/>
                <w:sz w:val="20"/>
                <w:szCs w:val="20"/>
                <w:lang w:eastAsia="ru-RU"/>
              </w:rPr>
            </w:pPr>
            <w:r w:rsidRPr="00D74512">
              <w:rPr>
                <w:rFonts w:ascii="Times New Roman" w:eastAsia="Calibri" w:hAnsi="Times New Roman" w:cs="Times New Roman"/>
                <w:color w:val="000000"/>
                <w:sz w:val="20"/>
                <w:szCs w:val="20"/>
              </w:rPr>
              <w:t>0,395</w:t>
            </w:r>
          </w:p>
        </w:tc>
      </w:tr>
      <w:tr w:rsidR="00BB06C0" w:rsidRPr="00D74512" w14:paraId="5AD6A9B7" w14:textId="77777777" w:rsidTr="00D74512">
        <w:trPr>
          <w:trHeight w:val="375"/>
        </w:trPr>
        <w:tc>
          <w:tcPr>
            <w:tcW w:w="414" w:type="pct"/>
            <w:shd w:val="clear" w:color="auto" w:fill="auto"/>
            <w:noWrap/>
            <w:vAlign w:val="center"/>
            <w:hideMark/>
          </w:tcPr>
          <w:p w14:paraId="308C177B" w14:textId="77777777" w:rsidR="00BB06C0" w:rsidRPr="00D74512" w:rsidRDefault="00BB06C0" w:rsidP="00BB06C0">
            <w:pPr>
              <w:spacing w:after="0" w:line="240" w:lineRule="auto"/>
              <w:jc w:val="center"/>
              <w:rPr>
                <w:rFonts w:ascii="Times New Roman" w:eastAsia="Times New Roman" w:hAnsi="Times New Roman" w:cs="Times New Roman"/>
                <w:color w:val="000000"/>
                <w:sz w:val="20"/>
                <w:szCs w:val="20"/>
                <w:lang w:eastAsia="ru-RU"/>
              </w:rPr>
            </w:pPr>
            <w:r w:rsidRPr="00D74512">
              <w:rPr>
                <w:rFonts w:ascii="Times New Roman" w:eastAsia="Times New Roman" w:hAnsi="Times New Roman" w:cs="Times New Roman"/>
                <w:color w:val="000000"/>
                <w:sz w:val="20"/>
                <w:szCs w:val="20"/>
                <w:lang w:eastAsia="ru-RU"/>
              </w:rPr>
              <w:t>6</w:t>
            </w:r>
          </w:p>
        </w:tc>
        <w:tc>
          <w:tcPr>
            <w:tcW w:w="1505" w:type="pct"/>
            <w:shd w:val="clear" w:color="auto" w:fill="auto"/>
            <w:vAlign w:val="center"/>
            <w:hideMark/>
          </w:tcPr>
          <w:p w14:paraId="096D87BA" w14:textId="781EDF6A" w:rsidR="00BB06C0" w:rsidRPr="00D74512" w:rsidRDefault="00BB06C0" w:rsidP="00BB06C0">
            <w:pPr>
              <w:spacing w:after="0" w:line="240" w:lineRule="auto"/>
              <w:rPr>
                <w:rFonts w:ascii="Times New Roman" w:eastAsia="Times New Roman" w:hAnsi="Times New Roman" w:cs="Times New Roman"/>
                <w:color w:val="000000"/>
                <w:sz w:val="20"/>
                <w:szCs w:val="20"/>
                <w:lang w:eastAsia="ru-RU"/>
              </w:rPr>
            </w:pPr>
            <w:r w:rsidRPr="00D74512">
              <w:rPr>
                <w:rFonts w:ascii="Times New Roman" w:eastAsia="Calibri" w:hAnsi="Times New Roman" w:cs="Times New Roman"/>
                <w:color w:val="000000"/>
                <w:sz w:val="20"/>
                <w:szCs w:val="20"/>
              </w:rPr>
              <w:t>ул. Береговая</w:t>
            </w:r>
          </w:p>
        </w:tc>
        <w:tc>
          <w:tcPr>
            <w:tcW w:w="1266" w:type="pct"/>
            <w:shd w:val="clear" w:color="auto" w:fill="auto"/>
            <w:noWrap/>
            <w:vAlign w:val="center"/>
            <w:hideMark/>
          </w:tcPr>
          <w:p w14:paraId="49FCAD55" w14:textId="3962F0D4" w:rsidR="00BB06C0" w:rsidRPr="00D74512" w:rsidRDefault="00BB06C0" w:rsidP="00BB06C0">
            <w:pPr>
              <w:spacing w:after="0" w:line="240" w:lineRule="auto"/>
              <w:jc w:val="center"/>
              <w:rPr>
                <w:rFonts w:ascii="Times New Roman" w:eastAsia="Times New Roman" w:hAnsi="Times New Roman" w:cs="Times New Roman"/>
                <w:color w:val="000000"/>
                <w:sz w:val="20"/>
                <w:szCs w:val="20"/>
                <w:lang w:eastAsia="ru-RU"/>
              </w:rPr>
            </w:pPr>
            <w:r w:rsidRPr="00D74512">
              <w:rPr>
                <w:rFonts w:ascii="Times New Roman" w:eastAsia="Calibri" w:hAnsi="Times New Roman" w:cs="Times New Roman"/>
                <w:color w:val="000000"/>
                <w:sz w:val="20"/>
                <w:szCs w:val="20"/>
              </w:rPr>
              <w:t>77-220-550 ОП МГ 006</w:t>
            </w:r>
          </w:p>
        </w:tc>
        <w:tc>
          <w:tcPr>
            <w:tcW w:w="716" w:type="pct"/>
            <w:shd w:val="clear" w:color="auto" w:fill="auto"/>
            <w:noWrap/>
            <w:vAlign w:val="center"/>
            <w:hideMark/>
          </w:tcPr>
          <w:p w14:paraId="7D9269A5" w14:textId="43289F91" w:rsidR="00BB06C0" w:rsidRPr="00D74512" w:rsidRDefault="00BB06C0" w:rsidP="00BB06C0">
            <w:pPr>
              <w:spacing w:after="0" w:line="240" w:lineRule="auto"/>
              <w:jc w:val="right"/>
              <w:rPr>
                <w:rFonts w:ascii="Times New Roman" w:eastAsia="Times New Roman" w:hAnsi="Times New Roman" w:cs="Times New Roman"/>
                <w:color w:val="000000"/>
                <w:sz w:val="20"/>
                <w:szCs w:val="20"/>
                <w:lang w:eastAsia="ru-RU"/>
              </w:rPr>
            </w:pPr>
            <w:r w:rsidRPr="00D74512">
              <w:rPr>
                <w:rFonts w:ascii="Times New Roman" w:eastAsia="Calibri" w:hAnsi="Times New Roman" w:cs="Times New Roman"/>
                <w:color w:val="000000"/>
                <w:sz w:val="20"/>
                <w:szCs w:val="20"/>
              </w:rPr>
              <w:t>0,376</w:t>
            </w:r>
          </w:p>
        </w:tc>
        <w:tc>
          <w:tcPr>
            <w:tcW w:w="716" w:type="pct"/>
            <w:shd w:val="clear" w:color="auto" w:fill="auto"/>
            <w:noWrap/>
            <w:vAlign w:val="center"/>
            <w:hideMark/>
          </w:tcPr>
          <w:p w14:paraId="74EBE1FD" w14:textId="77777777" w:rsidR="00BB06C0" w:rsidRPr="00D74512" w:rsidRDefault="00BB06C0" w:rsidP="00BB06C0">
            <w:pPr>
              <w:spacing w:after="0" w:line="240" w:lineRule="auto"/>
              <w:jc w:val="center"/>
              <w:rPr>
                <w:rFonts w:ascii="Times New Roman" w:eastAsia="Times New Roman" w:hAnsi="Times New Roman" w:cs="Times New Roman"/>
                <w:color w:val="000000"/>
                <w:sz w:val="20"/>
                <w:szCs w:val="20"/>
                <w:lang w:eastAsia="ru-RU"/>
              </w:rPr>
            </w:pPr>
            <w:r w:rsidRPr="00D74512">
              <w:rPr>
                <w:rFonts w:ascii="Times New Roman" w:eastAsia="Times New Roman" w:hAnsi="Times New Roman" w:cs="Times New Roman"/>
                <w:color w:val="000000"/>
                <w:sz w:val="20"/>
                <w:szCs w:val="20"/>
                <w:lang w:eastAsia="ru-RU"/>
              </w:rPr>
              <w:t>V</w:t>
            </w:r>
          </w:p>
        </w:tc>
        <w:tc>
          <w:tcPr>
            <w:tcW w:w="383" w:type="pct"/>
            <w:shd w:val="clear" w:color="auto" w:fill="auto"/>
            <w:noWrap/>
            <w:vAlign w:val="center"/>
            <w:hideMark/>
          </w:tcPr>
          <w:p w14:paraId="18499B47" w14:textId="71302025" w:rsidR="00BB06C0" w:rsidRPr="00D74512" w:rsidRDefault="00BB06C0" w:rsidP="00BB06C0">
            <w:pPr>
              <w:spacing w:after="0" w:line="240" w:lineRule="auto"/>
              <w:jc w:val="right"/>
              <w:rPr>
                <w:rFonts w:ascii="Times New Roman" w:eastAsia="Times New Roman" w:hAnsi="Times New Roman" w:cs="Times New Roman"/>
                <w:color w:val="000000"/>
                <w:sz w:val="20"/>
                <w:szCs w:val="20"/>
                <w:lang w:eastAsia="ru-RU"/>
              </w:rPr>
            </w:pPr>
            <w:r w:rsidRPr="00D74512">
              <w:rPr>
                <w:rFonts w:ascii="Times New Roman" w:eastAsia="Calibri" w:hAnsi="Times New Roman" w:cs="Times New Roman"/>
                <w:color w:val="000000"/>
                <w:sz w:val="20"/>
                <w:szCs w:val="20"/>
              </w:rPr>
              <w:t>0,376</w:t>
            </w:r>
          </w:p>
        </w:tc>
      </w:tr>
      <w:tr w:rsidR="00BB06C0" w:rsidRPr="00D74512" w14:paraId="3DCD05E6" w14:textId="77777777" w:rsidTr="00D74512">
        <w:trPr>
          <w:trHeight w:val="375"/>
        </w:trPr>
        <w:tc>
          <w:tcPr>
            <w:tcW w:w="414" w:type="pct"/>
            <w:shd w:val="clear" w:color="auto" w:fill="auto"/>
            <w:noWrap/>
            <w:vAlign w:val="center"/>
            <w:hideMark/>
          </w:tcPr>
          <w:p w14:paraId="7839B0C9" w14:textId="77777777" w:rsidR="00BB06C0" w:rsidRPr="00D74512" w:rsidRDefault="00BB06C0" w:rsidP="00BB06C0">
            <w:pPr>
              <w:spacing w:after="0" w:line="240" w:lineRule="auto"/>
              <w:jc w:val="center"/>
              <w:rPr>
                <w:rFonts w:ascii="Times New Roman" w:eastAsia="Times New Roman" w:hAnsi="Times New Roman" w:cs="Times New Roman"/>
                <w:color w:val="000000"/>
                <w:sz w:val="20"/>
                <w:szCs w:val="20"/>
                <w:lang w:eastAsia="ru-RU"/>
              </w:rPr>
            </w:pPr>
            <w:r w:rsidRPr="00D74512">
              <w:rPr>
                <w:rFonts w:ascii="Times New Roman" w:eastAsia="Times New Roman" w:hAnsi="Times New Roman" w:cs="Times New Roman"/>
                <w:color w:val="000000"/>
                <w:sz w:val="20"/>
                <w:szCs w:val="20"/>
                <w:lang w:eastAsia="ru-RU"/>
              </w:rPr>
              <w:t>7</w:t>
            </w:r>
          </w:p>
        </w:tc>
        <w:tc>
          <w:tcPr>
            <w:tcW w:w="1505" w:type="pct"/>
            <w:shd w:val="clear" w:color="auto" w:fill="auto"/>
            <w:vAlign w:val="center"/>
            <w:hideMark/>
          </w:tcPr>
          <w:p w14:paraId="58401105" w14:textId="736303F0" w:rsidR="00BB06C0" w:rsidRPr="00D74512" w:rsidRDefault="00BB06C0" w:rsidP="00BB06C0">
            <w:pPr>
              <w:spacing w:after="0" w:line="240" w:lineRule="auto"/>
              <w:rPr>
                <w:rFonts w:ascii="Times New Roman" w:eastAsia="Times New Roman" w:hAnsi="Times New Roman" w:cs="Times New Roman"/>
                <w:color w:val="000000"/>
                <w:sz w:val="20"/>
                <w:szCs w:val="20"/>
                <w:lang w:eastAsia="ru-RU"/>
              </w:rPr>
            </w:pPr>
            <w:r w:rsidRPr="00D74512">
              <w:rPr>
                <w:rFonts w:ascii="Times New Roman" w:eastAsia="Calibri" w:hAnsi="Times New Roman" w:cs="Times New Roman"/>
                <w:color w:val="000000"/>
                <w:sz w:val="20"/>
                <w:szCs w:val="20"/>
              </w:rPr>
              <w:t>с. Новое Чаплино – Полигон ТБО</w:t>
            </w:r>
          </w:p>
        </w:tc>
        <w:tc>
          <w:tcPr>
            <w:tcW w:w="1266" w:type="pct"/>
            <w:shd w:val="clear" w:color="auto" w:fill="auto"/>
            <w:noWrap/>
            <w:vAlign w:val="center"/>
            <w:hideMark/>
          </w:tcPr>
          <w:p w14:paraId="2CD9CC5A" w14:textId="30447B7C" w:rsidR="00BB06C0" w:rsidRPr="00D74512" w:rsidRDefault="00BB06C0" w:rsidP="00BB06C0">
            <w:pPr>
              <w:spacing w:after="0" w:line="240" w:lineRule="auto"/>
              <w:jc w:val="center"/>
              <w:rPr>
                <w:rFonts w:ascii="Times New Roman" w:eastAsia="Times New Roman" w:hAnsi="Times New Roman" w:cs="Times New Roman"/>
                <w:color w:val="000000"/>
                <w:sz w:val="20"/>
                <w:szCs w:val="20"/>
                <w:lang w:eastAsia="ru-RU"/>
              </w:rPr>
            </w:pPr>
            <w:r w:rsidRPr="00D74512">
              <w:rPr>
                <w:rFonts w:ascii="Times New Roman" w:eastAsia="Calibri" w:hAnsi="Times New Roman" w:cs="Times New Roman"/>
                <w:color w:val="000000"/>
                <w:sz w:val="20"/>
                <w:szCs w:val="20"/>
              </w:rPr>
              <w:t>77-220-550 ОП МГ 007</w:t>
            </w:r>
          </w:p>
        </w:tc>
        <w:tc>
          <w:tcPr>
            <w:tcW w:w="716" w:type="pct"/>
            <w:shd w:val="clear" w:color="auto" w:fill="auto"/>
            <w:noWrap/>
            <w:vAlign w:val="center"/>
            <w:hideMark/>
          </w:tcPr>
          <w:p w14:paraId="3A8162E0" w14:textId="5A6474EB" w:rsidR="00BB06C0" w:rsidRPr="00D74512" w:rsidRDefault="00BB06C0" w:rsidP="00BB06C0">
            <w:pPr>
              <w:spacing w:after="0" w:line="240" w:lineRule="auto"/>
              <w:jc w:val="right"/>
              <w:rPr>
                <w:rFonts w:ascii="Times New Roman" w:eastAsia="Times New Roman" w:hAnsi="Times New Roman" w:cs="Times New Roman"/>
                <w:color w:val="000000"/>
                <w:sz w:val="20"/>
                <w:szCs w:val="20"/>
                <w:lang w:eastAsia="ru-RU"/>
              </w:rPr>
            </w:pPr>
            <w:r w:rsidRPr="00D74512">
              <w:rPr>
                <w:rFonts w:ascii="Times New Roman" w:eastAsia="Calibri" w:hAnsi="Times New Roman" w:cs="Times New Roman"/>
                <w:color w:val="000000"/>
                <w:sz w:val="20"/>
                <w:szCs w:val="20"/>
              </w:rPr>
              <w:t>0,924</w:t>
            </w:r>
          </w:p>
        </w:tc>
        <w:tc>
          <w:tcPr>
            <w:tcW w:w="716" w:type="pct"/>
            <w:shd w:val="clear" w:color="auto" w:fill="auto"/>
            <w:noWrap/>
            <w:vAlign w:val="center"/>
            <w:hideMark/>
          </w:tcPr>
          <w:p w14:paraId="10BAFE79" w14:textId="77777777" w:rsidR="00BB06C0" w:rsidRPr="00D74512" w:rsidRDefault="00BB06C0" w:rsidP="00BB06C0">
            <w:pPr>
              <w:spacing w:after="0" w:line="240" w:lineRule="auto"/>
              <w:jc w:val="center"/>
              <w:rPr>
                <w:rFonts w:ascii="Times New Roman" w:eastAsia="Times New Roman" w:hAnsi="Times New Roman" w:cs="Times New Roman"/>
                <w:color w:val="000000"/>
                <w:sz w:val="20"/>
                <w:szCs w:val="20"/>
                <w:lang w:eastAsia="ru-RU"/>
              </w:rPr>
            </w:pPr>
            <w:r w:rsidRPr="00D74512">
              <w:rPr>
                <w:rFonts w:ascii="Times New Roman" w:eastAsia="Times New Roman" w:hAnsi="Times New Roman" w:cs="Times New Roman"/>
                <w:color w:val="000000"/>
                <w:sz w:val="20"/>
                <w:szCs w:val="20"/>
                <w:lang w:eastAsia="ru-RU"/>
              </w:rPr>
              <w:t>V</w:t>
            </w:r>
          </w:p>
        </w:tc>
        <w:tc>
          <w:tcPr>
            <w:tcW w:w="383" w:type="pct"/>
            <w:shd w:val="clear" w:color="auto" w:fill="auto"/>
            <w:noWrap/>
            <w:vAlign w:val="center"/>
            <w:hideMark/>
          </w:tcPr>
          <w:p w14:paraId="70C12C4A" w14:textId="76B3D8DB" w:rsidR="00BB06C0" w:rsidRPr="00D74512" w:rsidRDefault="00BB06C0" w:rsidP="00BB06C0">
            <w:pPr>
              <w:spacing w:after="0" w:line="240" w:lineRule="auto"/>
              <w:jc w:val="right"/>
              <w:rPr>
                <w:rFonts w:ascii="Times New Roman" w:eastAsia="Times New Roman" w:hAnsi="Times New Roman" w:cs="Times New Roman"/>
                <w:color w:val="000000"/>
                <w:sz w:val="20"/>
                <w:szCs w:val="20"/>
                <w:lang w:eastAsia="ru-RU"/>
              </w:rPr>
            </w:pPr>
            <w:r w:rsidRPr="00D74512">
              <w:rPr>
                <w:rFonts w:ascii="Times New Roman" w:eastAsia="Calibri" w:hAnsi="Times New Roman" w:cs="Times New Roman"/>
                <w:color w:val="000000"/>
                <w:sz w:val="20"/>
                <w:szCs w:val="20"/>
              </w:rPr>
              <w:t>0,924</w:t>
            </w:r>
          </w:p>
        </w:tc>
      </w:tr>
      <w:tr w:rsidR="00BB06C0" w:rsidRPr="00D74512" w14:paraId="333614A3" w14:textId="77777777" w:rsidTr="00D74512">
        <w:trPr>
          <w:trHeight w:val="390"/>
        </w:trPr>
        <w:tc>
          <w:tcPr>
            <w:tcW w:w="414" w:type="pct"/>
            <w:shd w:val="clear" w:color="auto" w:fill="auto"/>
            <w:noWrap/>
            <w:vAlign w:val="center"/>
            <w:hideMark/>
          </w:tcPr>
          <w:p w14:paraId="7D681B7F" w14:textId="77777777" w:rsidR="00BB06C0" w:rsidRPr="00D74512" w:rsidRDefault="00BB06C0" w:rsidP="00BB06C0">
            <w:pPr>
              <w:spacing w:after="0" w:line="240" w:lineRule="auto"/>
              <w:jc w:val="center"/>
              <w:rPr>
                <w:rFonts w:ascii="Times New Roman" w:eastAsia="Times New Roman" w:hAnsi="Times New Roman" w:cs="Times New Roman"/>
                <w:color w:val="000000"/>
                <w:sz w:val="20"/>
                <w:szCs w:val="20"/>
                <w:lang w:eastAsia="ru-RU"/>
              </w:rPr>
            </w:pPr>
            <w:r w:rsidRPr="00D74512">
              <w:rPr>
                <w:rFonts w:ascii="Times New Roman" w:eastAsia="Times New Roman" w:hAnsi="Times New Roman" w:cs="Times New Roman"/>
                <w:color w:val="000000"/>
                <w:sz w:val="20"/>
                <w:szCs w:val="20"/>
                <w:lang w:eastAsia="ru-RU"/>
              </w:rPr>
              <w:t>8</w:t>
            </w:r>
          </w:p>
        </w:tc>
        <w:tc>
          <w:tcPr>
            <w:tcW w:w="1505" w:type="pct"/>
            <w:shd w:val="clear" w:color="auto" w:fill="auto"/>
            <w:vAlign w:val="center"/>
            <w:hideMark/>
          </w:tcPr>
          <w:p w14:paraId="1DF3DA43" w14:textId="4F76E90D" w:rsidR="00BB06C0" w:rsidRPr="00D74512" w:rsidRDefault="00BB06C0" w:rsidP="00BB06C0">
            <w:pPr>
              <w:spacing w:after="0" w:line="240" w:lineRule="auto"/>
              <w:rPr>
                <w:rFonts w:ascii="Times New Roman" w:eastAsia="Times New Roman" w:hAnsi="Times New Roman" w:cs="Times New Roman"/>
                <w:color w:val="000000"/>
                <w:sz w:val="20"/>
                <w:szCs w:val="20"/>
                <w:lang w:eastAsia="ru-RU"/>
              </w:rPr>
            </w:pPr>
            <w:r w:rsidRPr="00D74512">
              <w:rPr>
                <w:rFonts w:ascii="Times New Roman" w:eastAsia="Calibri" w:hAnsi="Times New Roman" w:cs="Times New Roman"/>
                <w:color w:val="000000"/>
                <w:sz w:val="20"/>
                <w:szCs w:val="20"/>
              </w:rPr>
              <w:t>с. Новое Чаплино – Водозабор</w:t>
            </w:r>
          </w:p>
        </w:tc>
        <w:tc>
          <w:tcPr>
            <w:tcW w:w="1266" w:type="pct"/>
            <w:shd w:val="clear" w:color="auto" w:fill="auto"/>
            <w:noWrap/>
            <w:vAlign w:val="center"/>
            <w:hideMark/>
          </w:tcPr>
          <w:p w14:paraId="2F091163" w14:textId="295CF9C4" w:rsidR="00BB06C0" w:rsidRPr="00D74512" w:rsidRDefault="00BB06C0" w:rsidP="00BB06C0">
            <w:pPr>
              <w:spacing w:after="0" w:line="240" w:lineRule="auto"/>
              <w:jc w:val="center"/>
              <w:rPr>
                <w:rFonts w:ascii="Times New Roman" w:eastAsia="Times New Roman" w:hAnsi="Times New Roman" w:cs="Times New Roman"/>
                <w:color w:val="000000"/>
                <w:sz w:val="20"/>
                <w:szCs w:val="20"/>
                <w:lang w:eastAsia="ru-RU"/>
              </w:rPr>
            </w:pPr>
            <w:r w:rsidRPr="00D74512">
              <w:rPr>
                <w:rFonts w:ascii="Times New Roman" w:eastAsia="Calibri" w:hAnsi="Times New Roman" w:cs="Times New Roman"/>
                <w:color w:val="000000"/>
                <w:sz w:val="20"/>
                <w:szCs w:val="20"/>
              </w:rPr>
              <w:t>77-220-550 ОП МГ 008</w:t>
            </w:r>
          </w:p>
        </w:tc>
        <w:tc>
          <w:tcPr>
            <w:tcW w:w="716" w:type="pct"/>
            <w:shd w:val="clear" w:color="auto" w:fill="auto"/>
            <w:noWrap/>
            <w:vAlign w:val="center"/>
            <w:hideMark/>
          </w:tcPr>
          <w:p w14:paraId="09ECBCAA" w14:textId="22EC0AF4" w:rsidR="00BB06C0" w:rsidRPr="00D74512" w:rsidRDefault="00BB06C0" w:rsidP="00BB06C0">
            <w:pPr>
              <w:spacing w:after="0" w:line="240" w:lineRule="auto"/>
              <w:jc w:val="right"/>
              <w:rPr>
                <w:rFonts w:ascii="Times New Roman" w:eastAsia="Times New Roman" w:hAnsi="Times New Roman" w:cs="Times New Roman"/>
                <w:color w:val="000000"/>
                <w:sz w:val="20"/>
                <w:szCs w:val="20"/>
                <w:lang w:eastAsia="ru-RU"/>
              </w:rPr>
            </w:pPr>
            <w:r w:rsidRPr="00D74512">
              <w:rPr>
                <w:rFonts w:ascii="Times New Roman" w:eastAsia="Calibri" w:hAnsi="Times New Roman" w:cs="Times New Roman"/>
                <w:color w:val="000000"/>
                <w:sz w:val="20"/>
                <w:szCs w:val="20"/>
              </w:rPr>
              <w:t>0,523</w:t>
            </w:r>
          </w:p>
        </w:tc>
        <w:tc>
          <w:tcPr>
            <w:tcW w:w="716" w:type="pct"/>
            <w:shd w:val="clear" w:color="auto" w:fill="auto"/>
            <w:noWrap/>
            <w:vAlign w:val="center"/>
            <w:hideMark/>
          </w:tcPr>
          <w:p w14:paraId="5A0E73FD" w14:textId="77777777" w:rsidR="00BB06C0" w:rsidRPr="00D74512" w:rsidRDefault="00BB06C0" w:rsidP="00BB06C0">
            <w:pPr>
              <w:spacing w:after="0" w:line="240" w:lineRule="auto"/>
              <w:jc w:val="center"/>
              <w:rPr>
                <w:rFonts w:ascii="Times New Roman" w:eastAsia="Times New Roman" w:hAnsi="Times New Roman" w:cs="Times New Roman"/>
                <w:color w:val="000000"/>
                <w:sz w:val="20"/>
                <w:szCs w:val="20"/>
                <w:lang w:eastAsia="ru-RU"/>
              </w:rPr>
            </w:pPr>
            <w:r w:rsidRPr="00D74512">
              <w:rPr>
                <w:rFonts w:ascii="Times New Roman" w:eastAsia="Times New Roman" w:hAnsi="Times New Roman" w:cs="Times New Roman"/>
                <w:color w:val="000000"/>
                <w:sz w:val="20"/>
                <w:szCs w:val="20"/>
                <w:lang w:eastAsia="ru-RU"/>
              </w:rPr>
              <w:t>V</w:t>
            </w:r>
          </w:p>
        </w:tc>
        <w:tc>
          <w:tcPr>
            <w:tcW w:w="383" w:type="pct"/>
            <w:shd w:val="clear" w:color="auto" w:fill="auto"/>
            <w:noWrap/>
            <w:vAlign w:val="center"/>
            <w:hideMark/>
          </w:tcPr>
          <w:p w14:paraId="77848D85" w14:textId="69DAABA6" w:rsidR="00BB06C0" w:rsidRPr="00D74512" w:rsidRDefault="00BB06C0" w:rsidP="00BB06C0">
            <w:pPr>
              <w:spacing w:after="0" w:line="240" w:lineRule="auto"/>
              <w:jc w:val="right"/>
              <w:rPr>
                <w:rFonts w:ascii="Times New Roman" w:eastAsia="Times New Roman" w:hAnsi="Times New Roman" w:cs="Times New Roman"/>
                <w:color w:val="000000"/>
                <w:sz w:val="20"/>
                <w:szCs w:val="20"/>
                <w:lang w:eastAsia="ru-RU"/>
              </w:rPr>
            </w:pPr>
            <w:r w:rsidRPr="00D74512">
              <w:rPr>
                <w:rFonts w:ascii="Times New Roman" w:eastAsia="Calibri" w:hAnsi="Times New Roman" w:cs="Times New Roman"/>
                <w:color w:val="000000"/>
                <w:sz w:val="20"/>
                <w:szCs w:val="20"/>
              </w:rPr>
              <w:t>0,523</w:t>
            </w:r>
          </w:p>
        </w:tc>
      </w:tr>
      <w:tr w:rsidR="00B21E23" w:rsidRPr="00D74512" w14:paraId="6AB9FDFF" w14:textId="77777777" w:rsidTr="00BB06C0">
        <w:trPr>
          <w:trHeight w:val="390"/>
        </w:trPr>
        <w:tc>
          <w:tcPr>
            <w:tcW w:w="414" w:type="pct"/>
            <w:shd w:val="clear" w:color="auto" w:fill="auto"/>
            <w:noWrap/>
            <w:vAlign w:val="center"/>
            <w:hideMark/>
          </w:tcPr>
          <w:p w14:paraId="3CC28BA7" w14:textId="77777777" w:rsidR="00B21E23" w:rsidRPr="00D74512" w:rsidRDefault="00B21E23" w:rsidP="00B21E23">
            <w:pPr>
              <w:spacing w:after="0" w:line="240" w:lineRule="auto"/>
              <w:jc w:val="center"/>
              <w:rPr>
                <w:rFonts w:ascii="Times New Roman" w:eastAsia="Times New Roman" w:hAnsi="Times New Roman" w:cs="Times New Roman"/>
                <w:color w:val="000000"/>
                <w:sz w:val="20"/>
                <w:szCs w:val="20"/>
                <w:lang w:eastAsia="ru-RU"/>
              </w:rPr>
            </w:pPr>
            <w:r w:rsidRPr="00D74512">
              <w:rPr>
                <w:rFonts w:ascii="Times New Roman" w:eastAsia="Times New Roman" w:hAnsi="Times New Roman" w:cs="Times New Roman"/>
                <w:color w:val="000000"/>
                <w:sz w:val="20"/>
                <w:szCs w:val="20"/>
                <w:lang w:eastAsia="ru-RU"/>
              </w:rPr>
              <w:t> </w:t>
            </w:r>
          </w:p>
        </w:tc>
        <w:tc>
          <w:tcPr>
            <w:tcW w:w="1505" w:type="pct"/>
            <w:shd w:val="clear" w:color="auto" w:fill="auto"/>
            <w:vAlign w:val="center"/>
            <w:hideMark/>
          </w:tcPr>
          <w:p w14:paraId="0E7468BA" w14:textId="77777777" w:rsidR="00B21E23" w:rsidRPr="00D74512" w:rsidRDefault="00B21E23" w:rsidP="00B21E23">
            <w:pPr>
              <w:spacing w:after="0" w:line="240" w:lineRule="auto"/>
              <w:rPr>
                <w:rFonts w:ascii="Times New Roman" w:eastAsia="Times New Roman" w:hAnsi="Times New Roman" w:cs="Times New Roman"/>
                <w:color w:val="000000"/>
                <w:sz w:val="20"/>
                <w:szCs w:val="20"/>
                <w:lang w:eastAsia="ru-RU"/>
              </w:rPr>
            </w:pPr>
            <w:r w:rsidRPr="00D74512">
              <w:rPr>
                <w:rFonts w:ascii="Times New Roman" w:eastAsia="Times New Roman" w:hAnsi="Times New Roman" w:cs="Times New Roman"/>
                <w:color w:val="000000"/>
                <w:sz w:val="20"/>
                <w:szCs w:val="20"/>
                <w:lang w:eastAsia="ru-RU"/>
              </w:rPr>
              <w:t> </w:t>
            </w:r>
          </w:p>
        </w:tc>
        <w:tc>
          <w:tcPr>
            <w:tcW w:w="1266" w:type="pct"/>
            <w:shd w:val="clear" w:color="auto" w:fill="auto"/>
            <w:noWrap/>
            <w:vAlign w:val="center"/>
            <w:hideMark/>
          </w:tcPr>
          <w:p w14:paraId="22E25FFE" w14:textId="77777777" w:rsidR="00B21E23" w:rsidRPr="00D74512" w:rsidRDefault="00B21E23" w:rsidP="00B21E23">
            <w:pPr>
              <w:spacing w:after="0" w:line="240" w:lineRule="auto"/>
              <w:jc w:val="center"/>
              <w:rPr>
                <w:rFonts w:ascii="Times New Roman" w:eastAsia="Times New Roman" w:hAnsi="Times New Roman" w:cs="Times New Roman"/>
                <w:color w:val="000000"/>
                <w:sz w:val="20"/>
                <w:szCs w:val="20"/>
                <w:lang w:eastAsia="ru-RU"/>
              </w:rPr>
            </w:pPr>
            <w:r w:rsidRPr="00D74512">
              <w:rPr>
                <w:rFonts w:ascii="Times New Roman" w:eastAsia="Times New Roman" w:hAnsi="Times New Roman" w:cs="Times New Roman"/>
                <w:color w:val="000000"/>
                <w:sz w:val="20"/>
                <w:szCs w:val="20"/>
                <w:lang w:eastAsia="ru-RU"/>
              </w:rPr>
              <w:t> </w:t>
            </w:r>
          </w:p>
        </w:tc>
        <w:tc>
          <w:tcPr>
            <w:tcW w:w="716" w:type="pct"/>
            <w:shd w:val="clear" w:color="auto" w:fill="auto"/>
            <w:noWrap/>
            <w:vAlign w:val="center"/>
            <w:hideMark/>
          </w:tcPr>
          <w:p w14:paraId="6189647E" w14:textId="39346E59" w:rsidR="00B21E23" w:rsidRPr="00D74512" w:rsidRDefault="00BB06C0" w:rsidP="00B21E23">
            <w:pPr>
              <w:spacing w:after="0" w:line="240" w:lineRule="auto"/>
              <w:jc w:val="right"/>
              <w:rPr>
                <w:rFonts w:ascii="Times New Roman" w:eastAsia="Times New Roman" w:hAnsi="Times New Roman" w:cs="Times New Roman"/>
                <w:b/>
                <w:bCs/>
                <w:color w:val="000000"/>
                <w:sz w:val="20"/>
                <w:szCs w:val="20"/>
                <w:lang w:eastAsia="ru-RU"/>
              </w:rPr>
            </w:pPr>
            <w:r w:rsidRPr="00D74512">
              <w:rPr>
                <w:rFonts w:ascii="Times New Roman" w:eastAsia="Times New Roman" w:hAnsi="Times New Roman" w:cs="Times New Roman"/>
                <w:b/>
                <w:bCs/>
                <w:color w:val="000000"/>
                <w:sz w:val="20"/>
                <w:szCs w:val="20"/>
                <w:lang w:eastAsia="ru-RU"/>
              </w:rPr>
              <w:t>3,825</w:t>
            </w:r>
          </w:p>
        </w:tc>
        <w:tc>
          <w:tcPr>
            <w:tcW w:w="716" w:type="pct"/>
            <w:shd w:val="clear" w:color="auto" w:fill="auto"/>
            <w:noWrap/>
            <w:vAlign w:val="center"/>
            <w:hideMark/>
          </w:tcPr>
          <w:p w14:paraId="6EE13214" w14:textId="77777777" w:rsidR="00B21E23" w:rsidRPr="00D74512" w:rsidRDefault="00B21E23" w:rsidP="00B21E23">
            <w:pPr>
              <w:spacing w:after="0" w:line="240" w:lineRule="auto"/>
              <w:jc w:val="center"/>
              <w:rPr>
                <w:rFonts w:ascii="Times New Roman" w:eastAsia="Times New Roman" w:hAnsi="Times New Roman" w:cs="Times New Roman"/>
                <w:b/>
                <w:bCs/>
                <w:color w:val="000000"/>
                <w:sz w:val="20"/>
                <w:szCs w:val="20"/>
                <w:lang w:eastAsia="ru-RU"/>
              </w:rPr>
            </w:pPr>
            <w:r w:rsidRPr="00D74512">
              <w:rPr>
                <w:rFonts w:ascii="Times New Roman" w:eastAsia="Times New Roman" w:hAnsi="Times New Roman" w:cs="Times New Roman"/>
                <w:b/>
                <w:bCs/>
                <w:color w:val="000000"/>
                <w:sz w:val="20"/>
                <w:szCs w:val="20"/>
                <w:lang w:eastAsia="ru-RU"/>
              </w:rPr>
              <w:t> </w:t>
            </w:r>
          </w:p>
        </w:tc>
        <w:tc>
          <w:tcPr>
            <w:tcW w:w="383" w:type="pct"/>
            <w:shd w:val="clear" w:color="auto" w:fill="auto"/>
            <w:noWrap/>
            <w:vAlign w:val="center"/>
            <w:hideMark/>
          </w:tcPr>
          <w:p w14:paraId="504B1037" w14:textId="065C8B94" w:rsidR="00B21E23" w:rsidRPr="00D74512" w:rsidRDefault="00BB06C0" w:rsidP="00B21E23">
            <w:pPr>
              <w:spacing w:after="0" w:line="240" w:lineRule="auto"/>
              <w:jc w:val="right"/>
              <w:rPr>
                <w:rFonts w:ascii="Times New Roman" w:eastAsia="Times New Roman" w:hAnsi="Times New Roman" w:cs="Times New Roman"/>
                <w:b/>
                <w:bCs/>
                <w:color w:val="000000"/>
                <w:sz w:val="20"/>
                <w:szCs w:val="20"/>
                <w:lang w:eastAsia="ru-RU"/>
              </w:rPr>
            </w:pPr>
            <w:r w:rsidRPr="00D74512">
              <w:rPr>
                <w:rFonts w:ascii="Times New Roman" w:eastAsia="Times New Roman" w:hAnsi="Times New Roman" w:cs="Times New Roman"/>
                <w:b/>
                <w:bCs/>
                <w:color w:val="000000"/>
                <w:sz w:val="20"/>
                <w:szCs w:val="20"/>
                <w:lang w:eastAsia="ru-RU"/>
              </w:rPr>
              <w:t>3,825</w:t>
            </w:r>
          </w:p>
        </w:tc>
      </w:tr>
      <w:tr w:rsidR="00B21E23" w:rsidRPr="00D74512" w14:paraId="730A0A64" w14:textId="77777777" w:rsidTr="00B21E23">
        <w:trPr>
          <w:trHeight w:val="390"/>
        </w:trPr>
        <w:tc>
          <w:tcPr>
            <w:tcW w:w="5000" w:type="pct"/>
            <w:gridSpan w:val="6"/>
            <w:shd w:val="clear" w:color="auto" w:fill="auto"/>
            <w:vAlign w:val="center"/>
            <w:hideMark/>
          </w:tcPr>
          <w:p w14:paraId="7C520EAD" w14:textId="77777777" w:rsidR="00B21E23" w:rsidRPr="00D74512" w:rsidRDefault="00B21E23" w:rsidP="00B21E23">
            <w:pPr>
              <w:spacing w:after="0" w:line="240" w:lineRule="auto"/>
              <w:jc w:val="center"/>
              <w:rPr>
                <w:rFonts w:ascii="Times New Roman" w:eastAsia="Times New Roman" w:hAnsi="Times New Roman" w:cs="Times New Roman"/>
                <w:b/>
                <w:bCs/>
                <w:color w:val="000000"/>
                <w:sz w:val="20"/>
                <w:szCs w:val="20"/>
                <w:lang w:eastAsia="ru-RU"/>
              </w:rPr>
            </w:pPr>
            <w:r w:rsidRPr="00D74512">
              <w:rPr>
                <w:rFonts w:ascii="Times New Roman" w:eastAsia="Times New Roman" w:hAnsi="Times New Roman" w:cs="Times New Roman"/>
                <w:b/>
                <w:bCs/>
                <w:color w:val="000000"/>
                <w:sz w:val="20"/>
                <w:szCs w:val="20"/>
                <w:lang w:eastAsia="ru-RU"/>
              </w:rPr>
              <w:t xml:space="preserve">с. </w:t>
            </w:r>
            <w:proofErr w:type="spellStart"/>
            <w:r w:rsidRPr="00D74512">
              <w:rPr>
                <w:rFonts w:ascii="Times New Roman" w:eastAsia="Times New Roman" w:hAnsi="Times New Roman" w:cs="Times New Roman"/>
                <w:b/>
                <w:bCs/>
                <w:color w:val="000000"/>
                <w:sz w:val="20"/>
                <w:szCs w:val="20"/>
                <w:lang w:eastAsia="ru-RU"/>
              </w:rPr>
              <w:t>Сиреники</w:t>
            </w:r>
            <w:proofErr w:type="spellEnd"/>
          </w:p>
        </w:tc>
      </w:tr>
      <w:tr w:rsidR="00BB06C0" w:rsidRPr="00D74512" w14:paraId="7BAEA5FE" w14:textId="77777777" w:rsidTr="00D74512">
        <w:trPr>
          <w:trHeight w:val="375"/>
        </w:trPr>
        <w:tc>
          <w:tcPr>
            <w:tcW w:w="414" w:type="pct"/>
            <w:shd w:val="clear" w:color="auto" w:fill="auto"/>
            <w:noWrap/>
            <w:vAlign w:val="center"/>
            <w:hideMark/>
          </w:tcPr>
          <w:p w14:paraId="633D8ECB" w14:textId="77777777" w:rsidR="00BB06C0" w:rsidRPr="00D74512" w:rsidRDefault="00BB06C0" w:rsidP="00BB06C0">
            <w:pPr>
              <w:spacing w:after="0" w:line="240" w:lineRule="auto"/>
              <w:jc w:val="center"/>
              <w:rPr>
                <w:rFonts w:ascii="Times New Roman" w:eastAsia="Times New Roman" w:hAnsi="Times New Roman" w:cs="Times New Roman"/>
                <w:color w:val="000000"/>
                <w:sz w:val="20"/>
                <w:szCs w:val="20"/>
                <w:lang w:eastAsia="ru-RU"/>
              </w:rPr>
            </w:pPr>
            <w:r w:rsidRPr="00D74512">
              <w:rPr>
                <w:rFonts w:ascii="Times New Roman" w:eastAsia="Times New Roman" w:hAnsi="Times New Roman" w:cs="Times New Roman"/>
                <w:color w:val="000000"/>
                <w:sz w:val="20"/>
                <w:szCs w:val="20"/>
                <w:lang w:eastAsia="ru-RU"/>
              </w:rPr>
              <w:t>1</w:t>
            </w:r>
          </w:p>
        </w:tc>
        <w:tc>
          <w:tcPr>
            <w:tcW w:w="1505" w:type="pct"/>
            <w:shd w:val="clear" w:color="auto" w:fill="auto"/>
            <w:vAlign w:val="center"/>
          </w:tcPr>
          <w:p w14:paraId="4B9BF450" w14:textId="0CE6A7B6" w:rsidR="00BB06C0" w:rsidRPr="00D74512" w:rsidRDefault="00BB06C0" w:rsidP="00BB06C0">
            <w:pPr>
              <w:spacing w:after="0" w:line="240" w:lineRule="auto"/>
              <w:rPr>
                <w:rFonts w:ascii="Times New Roman" w:eastAsia="Times New Roman" w:hAnsi="Times New Roman" w:cs="Times New Roman"/>
                <w:color w:val="000000"/>
                <w:sz w:val="20"/>
                <w:szCs w:val="20"/>
                <w:lang w:eastAsia="ru-RU"/>
              </w:rPr>
            </w:pPr>
            <w:r w:rsidRPr="00D74512">
              <w:rPr>
                <w:rFonts w:ascii="Times New Roman" w:eastAsia="Calibri" w:hAnsi="Times New Roman" w:cs="Times New Roman"/>
                <w:color w:val="000000"/>
                <w:sz w:val="20"/>
                <w:szCs w:val="20"/>
              </w:rPr>
              <w:t xml:space="preserve">ул. </w:t>
            </w:r>
            <w:proofErr w:type="spellStart"/>
            <w:r w:rsidRPr="00D74512">
              <w:rPr>
                <w:rFonts w:ascii="Times New Roman" w:eastAsia="Calibri" w:hAnsi="Times New Roman" w:cs="Times New Roman"/>
                <w:color w:val="000000"/>
                <w:sz w:val="20"/>
                <w:szCs w:val="20"/>
              </w:rPr>
              <w:t>Мандрикова</w:t>
            </w:r>
            <w:proofErr w:type="spellEnd"/>
          </w:p>
        </w:tc>
        <w:tc>
          <w:tcPr>
            <w:tcW w:w="1266" w:type="pct"/>
            <w:shd w:val="clear" w:color="auto" w:fill="auto"/>
            <w:noWrap/>
            <w:vAlign w:val="center"/>
          </w:tcPr>
          <w:p w14:paraId="38F8707D" w14:textId="07BC971C" w:rsidR="00BB06C0" w:rsidRPr="00D74512" w:rsidRDefault="00BB06C0" w:rsidP="00BB06C0">
            <w:pPr>
              <w:spacing w:after="0" w:line="240" w:lineRule="auto"/>
              <w:jc w:val="center"/>
              <w:rPr>
                <w:rFonts w:ascii="Times New Roman" w:eastAsia="Times New Roman" w:hAnsi="Times New Roman" w:cs="Times New Roman"/>
                <w:color w:val="000000"/>
                <w:sz w:val="20"/>
                <w:szCs w:val="20"/>
                <w:lang w:eastAsia="ru-RU"/>
              </w:rPr>
            </w:pPr>
            <w:r w:rsidRPr="00D74512">
              <w:rPr>
                <w:rFonts w:ascii="Times New Roman" w:eastAsia="Calibri" w:hAnsi="Times New Roman" w:cs="Times New Roman"/>
                <w:color w:val="000000"/>
                <w:sz w:val="20"/>
                <w:szCs w:val="20"/>
              </w:rPr>
              <w:t>77-220-550 ОП МГ 001</w:t>
            </w:r>
          </w:p>
        </w:tc>
        <w:tc>
          <w:tcPr>
            <w:tcW w:w="716" w:type="pct"/>
            <w:shd w:val="clear" w:color="auto" w:fill="auto"/>
            <w:noWrap/>
            <w:vAlign w:val="center"/>
          </w:tcPr>
          <w:p w14:paraId="2E003391" w14:textId="68FDC42B" w:rsidR="00BB06C0" w:rsidRPr="00D74512" w:rsidRDefault="00BB06C0" w:rsidP="00BB06C0">
            <w:pPr>
              <w:spacing w:after="0" w:line="240" w:lineRule="auto"/>
              <w:jc w:val="right"/>
              <w:rPr>
                <w:rFonts w:ascii="Times New Roman" w:eastAsia="Times New Roman" w:hAnsi="Times New Roman" w:cs="Times New Roman"/>
                <w:color w:val="000000"/>
                <w:sz w:val="20"/>
                <w:szCs w:val="20"/>
                <w:lang w:eastAsia="ru-RU"/>
              </w:rPr>
            </w:pPr>
            <w:r w:rsidRPr="00D74512">
              <w:rPr>
                <w:rFonts w:ascii="Times New Roman" w:eastAsia="Calibri" w:hAnsi="Times New Roman" w:cs="Times New Roman"/>
                <w:color w:val="000000"/>
                <w:sz w:val="20"/>
                <w:szCs w:val="20"/>
              </w:rPr>
              <w:t>2,400</w:t>
            </w:r>
          </w:p>
        </w:tc>
        <w:tc>
          <w:tcPr>
            <w:tcW w:w="716" w:type="pct"/>
            <w:shd w:val="clear" w:color="auto" w:fill="auto"/>
            <w:noWrap/>
            <w:vAlign w:val="center"/>
            <w:hideMark/>
          </w:tcPr>
          <w:p w14:paraId="58C71871" w14:textId="77777777" w:rsidR="00BB06C0" w:rsidRPr="00D74512" w:rsidRDefault="00BB06C0" w:rsidP="00BB06C0">
            <w:pPr>
              <w:spacing w:after="0" w:line="240" w:lineRule="auto"/>
              <w:jc w:val="center"/>
              <w:rPr>
                <w:rFonts w:ascii="Times New Roman" w:eastAsia="Times New Roman" w:hAnsi="Times New Roman" w:cs="Times New Roman"/>
                <w:color w:val="000000"/>
                <w:sz w:val="20"/>
                <w:szCs w:val="20"/>
                <w:lang w:eastAsia="ru-RU"/>
              </w:rPr>
            </w:pPr>
            <w:r w:rsidRPr="00D74512">
              <w:rPr>
                <w:rFonts w:ascii="Times New Roman" w:eastAsia="Times New Roman" w:hAnsi="Times New Roman" w:cs="Times New Roman"/>
                <w:color w:val="000000"/>
                <w:sz w:val="20"/>
                <w:szCs w:val="20"/>
                <w:lang w:eastAsia="ru-RU"/>
              </w:rPr>
              <w:t>V</w:t>
            </w:r>
          </w:p>
        </w:tc>
        <w:tc>
          <w:tcPr>
            <w:tcW w:w="383" w:type="pct"/>
            <w:shd w:val="clear" w:color="auto" w:fill="auto"/>
            <w:noWrap/>
            <w:vAlign w:val="center"/>
            <w:hideMark/>
          </w:tcPr>
          <w:p w14:paraId="69018DED" w14:textId="77777777" w:rsidR="00BB06C0" w:rsidRPr="00D74512" w:rsidRDefault="00BB06C0" w:rsidP="00BB06C0">
            <w:pPr>
              <w:spacing w:after="0" w:line="240" w:lineRule="auto"/>
              <w:jc w:val="right"/>
              <w:rPr>
                <w:rFonts w:ascii="Times New Roman" w:eastAsia="Times New Roman" w:hAnsi="Times New Roman" w:cs="Times New Roman"/>
                <w:color w:val="000000"/>
                <w:sz w:val="20"/>
                <w:szCs w:val="20"/>
                <w:lang w:eastAsia="ru-RU"/>
              </w:rPr>
            </w:pPr>
            <w:r w:rsidRPr="00D74512">
              <w:rPr>
                <w:rFonts w:ascii="Times New Roman" w:eastAsia="Times New Roman" w:hAnsi="Times New Roman" w:cs="Times New Roman"/>
                <w:color w:val="000000"/>
                <w:sz w:val="20"/>
                <w:szCs w:val="20"/>
                <w:lang w:eastAsia="ru-RU"/>
              </w:rPr>
              <w:t>2,400</w:t>
            </w:r>
          </w:p>
        </w:tc>
      </w:tr>
      <w:tr w:rsidR="00BB06C0" w:rsidRPr="00D74512" w14:paraId="062C7EEB" w14:textId="77777777" w:rsidTr="00D74512">
        <w:trPr>
          <w:trHeight w:val="375"/>
        </w:trPr>
        <w:tc>
          <w:tcPr>
            <w:tcW w:w="414" w:type="pct"/>
            <w:shd w:val="clear" w:color="auto" w:fill="auto"/>
            <w:noWrap/>
            <w:vAlign w:val="center"/>
            <w:hideMark/>
          </w:tcPr>
          <w:p w14:paraId="76230CDD" w14:textId="77777777" w:rsidR="00BB06C0" w:rsidRPr="00D74512" w:rsidRDefault="00BB06C0" w:rsidP="00BB06C0">
            <w:pPr>
              <w:spacing w:after="0" w:line="240" w:lineRule="auto"/>
              <w:jc w:val="center"/>
              <w:rPr>
                <w:rFonts w:ascii="Times New Roman" w:eastAsia="Times New Roman" w:hAnsi="Times New Roman" w:cs="Times New Roman"/>
                <w:color w:val="000000"/>
                <w:sz w:val="20"/>
                <w:szCs w:val="20"/>
                <w:lang w:eastAsia="ru-RU"/>
              </w:rPr>
            </w:pPr>
            <w:r w:rsidRPr="00D74512">
              <w:rPr>
                <w:rFonts w:ascii="Times New Roman" w:eastAsia="Times New Roman" w:hAnsi="Times New Roman" w:cs="Times New Roman"/>
                <w:color w:val="000000"/>
                <w:sz w:val="20"/>
                <w:szCs w:val="20"/>
                <w:lang w:eastAsia="ru-RU"/>
              </w:rPr>
              <w:t>2</w:t>
            </w:r>
          </w:p>
        </w:tc>
        <w:tc>
          <w:tcPr>
            <w:tcW w:w="1505" w:type="pct"/>
            <w:shd w:val="clear" w:color="auto" w:fill="auto"/>
            <w:vAlign w:val="center"/>
          </w:tcPr>
          <w:p w14:paraId="39B16369" w14:textId="6A5B8BE5" w:rsidR="00BB06C0" w:rsidRPr="00D74512" w:rsidRDefault="00BB06C0" w:rsidP="00BB06C0">
            <w:pPr>
              <w:spacing w:after="0" w:line="240" w:lineRule="auto"/>
              <w:rPr>
                <w:rFonts w:ascii="Times New Roman" w:eastAsia="Times New Roman" w:hAnsi="Times New Roman" w:cs="Times New Roman"/>
                <w:color w:val="000000"/>
                <w:sz w:val="20"/>
                <w:szCs w:val="20"/>
                <w:lang w:eastAsia="ru-RU"/>
              </w:rPr>
            </w:pPr>
            <w:r w:rsidRPr="00D74512">
              <w:rPr>
                <w:rFonts w:ascii="Times New Roman" w:eastAsia="Calibri" w:hAnsi="Times New Roman" w:cs="Times New Roman"/>
                <w:color w:val="000000"/>
                <w:sz w:val="20"/>
                <w:szCs w:val="20"/>
              </w:rPr>
              <w:t xml:space="preserve">ул. </w:t>
            </w:r>
            <w:proofErr w:type="spellStart"/>
            <w:r w:rsidRPr="00D74512">
              <w:rPr>
                <w:rFonts w:ascii="Times New Roman" w:eastAsia="Calibri" w:hAnsi="Times New Roman" w:cs="Times New Roman"/>
                <w:color w:val="000000"/>
                <w:sz w:val="20"/>
                <w:szCs w:val="20"/>
              </w:rPr>
              <w:t>Отке</w:t>
            </w:r>
            <w:proofErr w:type="spellEnd"/>
          </w:p>
        </w:tc>
        <w:tc>
          <w:tcPr>
            <w:tcW w:w="1266" w:type="pct"/>
            <w:shd w:val="clear" w:color="auto" w:fill="auto"/>
            <w:noWrap/>
            <w:vAlign w:val="center"/>
          </w:tcPr>
          <w:p w14:paraId="653F86FD" w14:textId="5512CE12" w:rsidR="00BB06C0" w:rsidRPr="00D74512" w:rsidRDefault="00BB06C0" w:rsidP="00BB06C0">
            <w:pPr>
              <w:spacing w:after="0" w:line="240" w:lineRule="auto"/>
              <w:jc w:val="center"/>
              <w:rPr>
                <w:rFonts w:ascii="Times New Roman" w:eastAsia="Times New Roman" w:hAnsi="Times New Roman" w:cs="Times New Roman"/>
                <w:color w:val="000000"/>
                <w:sz w:val="20"/>
                <w:szCs w:val="20"/>
                <w:lang w:eastAsia="ru-RU"/>
              </w:rPr>
            </w:pPr>
            <w:r w:rsidRPr="00D74512">
              <w:rPr>
                <w:rFonts w:ascii="Times New Roman" w:eastAsia="Calibri" w:hAnsi="Times New Roman" w:cs="Times New Roman"/>
                <w:color w:val="000000"/>
                <w:sz w:val="20"/>
                <w:szCs w:val="20"/>
              </w:rPr>
              <w:t>77-220-550 ОП МГ 002</w:t>
            </w:r>
          </w:p>
        </w:tc>
        <w:tc>
          <w:tcPr>
            <w:tcW w:w="716" w:type="pct"/>
            <w:shd w:val="clear" w:color="auto" w:fill="auto"/>
            <w:noWrap/>
            <w:vAlign w:val="center"/>
          </w:tcPr>
          <w:p w14:paraId="512A7B90" w14:textId="4D78685F" w:rsidR="00BB06C0" w:rsidRPr="00D74512" w:rsidRDefault="00BB06C0" w:rsidP="00BB06C0">
            <w:pPr>
              <w:spacing w:after="0" w:line="240" w:lineRule="auto"/>
              <w:jc w:val="right"/>
              <w:rPr>
                <w:rFonts w:ascii="Times New Roman" w:eastAsia="Times New Roman" w:hAnsi="Times New Roman" w:cs="Times New Roman"/>
                <w:color w:val="000000"/>
                <w:sz w:val="20"/>
                <w:szCs w:val="20"/>
                <w:lang w:eastAsia="ru-RU"/>
              </w:rPr>
            </w:pPr>
            <w:r w:rsidRPr="00D74512">
              <w:rPr>
                <w:rFonts w:ascii="Times New Roman" w:eastAsia="Calibri" w:hAnsi="Times New Roman" w:cs="Times New Roman"/>
                <w:color w:val="000000"/>
                <w:sz w:val="20"/>
                <w:szCs w:val="20"/>
              </w:rPr>
              <w:t>4,000</w:t>
            </w:r>
          </w:p>
        </w:tc>
        <w:tc>
          <w:tcPr>
            <w:tcW w:w="716" w:type="pct"/>
            <w:shd w:val="clear" w:color="auto" w:fill="auto"/>
            <w:noWrap/>
            <w:vAlign w:val="center"/>
            <w:hideMark/>
          </w:tcPr>
          <w:p w14:paraId="65D3337A" w14:textId="77777777" w:rsidR="00BB06C0" w:rsidRPr="00D74512" w:rsidRDefault="00BB06C0" w:rsidP="00BB06C0">
            <w:pPr>
              <w:spacing w:after="0" w:line="240" w:lineRule="auto"/>
              <w:jc w:val="center"/>
              <w:rPr>
                <w:rFonts w:ascii="Times New Roman" w:eastAsia="Times New Roman" w:hAnsi="Times New Roman" w:cs="Times New Roman"/>
                <w:color w:val="000000"/>
                <w:sz w:val="20"/>
                <w:szCs w:val="20"/>
                <w:lang w:eastAsia="ru-RU"/>
              </w:rPr>
            </w:pPr>
            <w:r w:rsidRPr="00D74512">
              <w:rPr>
                <w:rFonts w:ascii="Times New Roman" w:eastAsia="Times New Roman" w:hAnsi="Times New Roman" w:cs="Times New Roman"/>
                <w:color w:val="000000"/>
                <w:sz w:val="20"/>
                <w:szCs w:val="20"/>
                <w:lang w:eastAsia="ru-RU"/>
              </w:rPr>
              <w:t>V</w:t>
            </w:r>
          </w:p>
        </w:tc>
        <w:tc>
          <w:tcPr>
            <w:tcW w:w="383" w:type="pct"/>
            <w:shd w:val="clear" w:color="auto" w:fill="auto"/>
            <w:noWrap/>
            <w:vAlign w:val="center"/>
            <w:hideMark/>
          </w:tcPr>
          <w:p w14:paraId="726ACC4C" w14:textId="77777777" w:rsidR="00BB06C0" w:rsidRPr="00D74512" w:rsidRDefault="00BB06C0" w:rsidP="00BB06C0">
            <w:pPr>
              <w:spacing w:after="0" w:line="240" w:lineRule="auto"/>
              <w:jc w:val="right"/>
              <w:rPr>
                <w:rFonts w:ascii="Times New Roman" w:eastAsia="Times New Roman" w:hAnsi="Times New Roman" w:cs="Times New Roman"/>
                <w:color w:val="000000"/>
                <w:sz w:val="20"/>
                <w:szCs w:val="20"/>
                <w:lang w:eastAsia="ru-RU"/>
              </w:rPr>
            </w:pPr>
            <w:r w:rsidRPr="00D74512">
              <w:rPr>
                <w:rFonts w:ascii="Times New Roman" w:eastAsia="Times New Roman" w:hAnsi="Times New Roman" w:cs="Times New Roman"/>
                <w:color w:val="000000"/>
                <w:sz w:val="20"/>
                <w:szCs w:val="20"/>
                <w:lang w:eastAsia="ru-RU"/>
              </w:rPr>
              <w:t>4,000</w:t>
            </w:r>
          </w:p>
        </w:tc>
      </w:tr>
      <w:tr w:rsidR="00BB06C0" w:rsidRPr="00D74512" w14:paraId="52A22D48" w14:textId="77777777" w:rsidTr="00D74512">
        <w:trPr>
          <w:trHeight w:val="375"/>
        </w:trPr>
        <w:tc>
          <w:tcPr>
            <w:tcW w:w="414" w:type="pct"/>
            <w:shd w:val="clear" w:color="auto" w:fill="auto"/>
            <w:noWrap/>
            <w:vAlign w:val="center"/>
            <w:hideMark/>
          </w:tcPr>
          <w:p w14:paraId="740DA1DC" w14:textId="77777777" w:rsidR="00BB06C0" w:rsidRPr="00D74512" w:rsidRDefault="00BB06C0" w:rsidP="00BB06C0">
            <w:pPr>
              <w:spacing w:after="0" w:line="240" w:lineRule="auto"/>
              <w:jc w:val="center"/>
              <w:rPr>
                <w:rFonts w:ascii="Times New Roman" w:eastAsia="Times New Roman" w:hAnsi="Times New Roman" w:cs="Times New Roman"/>
                <w:color w:val="000000"/>
                <w:sz w:val="20"/>
                <w:szCs w:val="20"/>
                <w:lang w:eastAsia="ru-RU"/>
              </w:rPr>
            </w:pPr>
            <w:r w:rsidRPr="00D74512">
              <w:rPr>
                <w:rFonts w:ascii="Times New Roman" w:eastAsia="Times New Roman" w:hAnsi="Times New Roman" w:cs="Times New Roman"/>
                <w:color w:val="000000"/>
                <w:sz w:val="20"/>
                <w:szCs w:val="20"/>
                <w:lang w:eastAsia="ru-RU"/>
              </w:rPr>
              <w:t>3</w:t>
            </w:r>
          </w:p>
        </w:tc>
        <w:tc>
          <w:tcPr>
            <w:tcW w:w="1505" w:type="pct"/>
            <w:shd w:val="clear" w:color="auto" w:fill="auto"/>
            <w:vAlign w:val="center"/>
          </w:tcPr>
          <w:p w14:paraId="4A07605E" w14:textId="1F48EA91" w:rsidR="00BB06C0" w:rsidRPr="00D74512" w:rsidRDefault="00BB06C0" w:rsidP="00BB06C0">
            <w:pPr>
              <w:spacing w:after="0" w:line="240" w:lineRule="auto"/>
              <w:rPr>
                <w:rFonts w:ascii="Times New Roman" w:eastAsia="Times New Roman" w:hAnsi="Times New Roman" w:cs="Times New Roman"/>
                <w:color w:val="000000"/>
                <w:sz w:val="20"/>
                <w:szCs w:val="20"/>
                <w:lang w:eastAsia="ru-RU"/>
              </w:rPr>
            </w:pPr>
            <w:r w:rsidRPr="00D74512">
              <w:rPr>
                <w:rFonts w:ascii="Times New Roman" w:eastAsia="Calibri" w:hAnsi="Times New Roman" w:cs="Times New Roman"/>
                <w:color w:val="000000"/>
                <w:sz w:val="20"/>
                <w:szCs w:val="20"/>
              </w:rPr>
              <w:t xml:space="preserve">ул. </w:t>
            </w:r>
            <w:proofErr w:type="spellStart"/>
            <w:r w:rsidRPr="00D74512">
              <w:rPr>
                <w:rFonts w:ascii="Times New Roman" w:eastAsia="Calibri" w:hAnsi="Times New Roman" w:cs="Times New Roman"/>
                <w:color w:val="000000"/>
                <w:sz w:val="20"/>
                <w:szCs w:val="20"/>
              </w:rPr>
              <w:t>Нутаугье</w:t>
            </w:r>
            <w:proofErr w:type="spellEnd"/>
          </w:p>
        </w:tc>
        <w:tc>
          <w:tcPr>
            <w:tcW w:w="1266" w:type="pct"/>
            <w:shd w:val="clear" w:color="auto" w:fill="auto"/>
            <w:noWrap/>
            <w:vAlign w:val="center"/>
          </w:tcPr>
          <w:p w14:paraId="1808E246" w14:textId="4B5B7F49" w:rsidR="00BB06C0" w:rsidRPr="00D74512" w:rsidRDefault="00BB06C0" w:rsidP="00BB06C0">
            <w:pPr>
              <w:spacing w:after="0" w:line="240" w:lineRule="auto"/>
              <w:jc w:val="center"/>
              <w:rPr>
                <w:rFonts w:ascii="Times New Roman" w:eastAsia="Times New Roman" w:hAnsi="Times New Roman" w:cs="Times New Roman"/>
                <w:color w:val="000000"/>
                <w:sz w:val="20"/>
                <w:szCs w:val="20"/>
                <w:lang w:eastAsia="ru-RU"/>
              </w:rPr>
            </w:pPr>
            <w:r w:rsidRPr="00D74512">
              <w:rPr>
                <w:rFonts w:ascii="Times New Roman" w:eastAsia="Calibri" w:hAnsi="Times New Roman" w:cs="Times New Roman"/>
                <w:color w:val="000000"/>
                <w:sz w:val="20"/>
                <w:szCs w:val="20"/>
              </w:rPr>
              <w:t>77-220-550 ОП МГ 003</w:t>
            </w:r>
          </w:p>
        </w:tc>
        <w:tc>
          <w:tcPr>
            <w:tcW w:w="716" w:type="pct"/>
            <w:shd w:val="clear" w:color="auto" w:fill="auto"/>
            <w:noWrap/>
            <w:vAlign w:val="center"/>
          </w:tcPr>
          <w:p w14:paraId="27DD4F07" w14:textId="102EFFB8" w:rsidR="00BB06C0" w:rsidRPr="00D74512" w:rsidRDefault="00BB06C0" w:rsidP="00BB06C0">
            <w:pPr>
              <w:spacing w:after="0" w:line="240" w:lineRule="auto"/>
              <w:jc w:val="right"/>
              <w:rPr>
                <w:rFonts w:ascii="Times New Roman" w:eastAsia="Times New Roman" w:hAnsi="Times New Roman" w:cs="Times New Roman"/>
                <w:color w:val="000000"/>
                <w:sz w:val="20"/>
                <w:szCs w:val="20"/>
                <w:lang w:eastAsia="ru-RU"/>
              </w:rPr>
            </w:pPr>
            <w:r w:rsidRPr="00D74512">
              <w:rPr>
                <w:rFonts w:ascii="Times New Roman" w:eastAsia="Calibri" w:hAnsi="Times New Roman" w:cs="Times New Roman"/>
                <w:color w:val="000000"/>
                <w:sz w:val="20"/>
                <w:szCs w:val="20"/>
              </w:rPr>
              <w:t>1,500</w:t>
            </w:r>
          </w:p>
        </w:tc>
        <w:tc>
          <w:tcPr>
            <w:tcW w:w="716" w:type="pct"/>
            <w:shd w:val="clear" w:color="auto" w:fill="auto"/>
            <w:noWrap/>
            <w:vAlign w:val="center"/>
            <w:hideMark/>
          </w:tcPr>
          <w:p w14:paraId="702D90D6" w14:textId="77777777" w:rsidR="00BB06C0" w:rsidRPr="00D74512" w:rsidRDefault="00BB06C0" w:rsidP="00BB06C0">
            <w:pPr>
              <w:spacing w:after="0" w:line="240" w:lineRule="auto"/>
              <w:jc w:val="center"/>
              <w:rPr>
                <w:rFonts w:ascii="Times New Roman" w:eastAsia="Times New Roman" w:hAnsi="Times New Roman" w:cs="Times New Roman"/>
                <w:color w:val="000000"/>
                <w:sz w:val="20"/>
                <w:szCs w:val="20"/>
                <w:lang w:eastAsia="ru-RU"/>
              </w:rPr>
            </w:pPr>
            <w:r w:rsidRPr="00D74512">
              <w:rPr>
                <w:rFonts w:ascii="Times New Roman" w:eastAsia="Times New Roman" w:hAnsi="Times New Roman" w:cs="Times New Roman"/>
                <w:color w:val="000000"/>
                <w:sz w:val="20"/>
                <w:szCs w:val="20"/>
                <w:lang w:eastAsia="ru-RU"/>
              </w:rPr>
              <w:t>V</w:t>
            </w:r>
          </w:p>
        </w:tc>
        <w:tc>
          <w:tcPr>
            <w:tcW w:w="383" w:type="pct"/>
            <w:shd w:val="clear" w:color="auto" w:fill="auto"/>
            <w:noWrap/>
            <w:vAlign w:val="center"/>
            <w:hideMark/>
          </w:tcPr>
          <w:p w14:paraId="1F1A6505" w14:textId="77777777" w:rsidR="00BB06C0" w:rsidRPr="00D74512" w:rsidRDefault="00BB06C0" w:rsidP="00BB06C0">
            <w:pPr>
              <w:spacing w:after="0" w:line="240" w:lineRule="auto"/>
              <w:jc w:val="right"/>
              <w:rPr>
                <w:rFonts w:ascii="Times New Roman" w:eastAsia="Times New Roman" w:hAnsi="Times New Roman" w:cs="Times New Roman"/>
                <w:color w:val="000000"/>
                <w:sz w:val="20"/>
                <w:szCs w:val="20"/>
                <w:lang w:eastAsia="ru-RU"/>
              </w:rPr>
            </w:pPr>
            <w:r w:rsidRPr="00D74512">
              <w:rPr>
                <w:rFonts w:ascii="Times New Roman" w:eastAsia="Times New Roman" w:hAnsi="Times New Roman" w:cs="Times New Roman"/>
                <w:color w:val="000000"/>
                <w:sz w:val="20"/>
                <w:szCs w:val="20"/>
                <w:lang w:eastAsia="ru-RU"/>
              </w:rPr>
              <w:t>1,500</w:t>
            </w:r>
          </w:p>
        </w:tc>
      </w:tr>
      <w:tr w:rsidR="00BB06C0" w:rsidRPr="00D74512" w14:paraId="02495B56" w14:textId="77777777" w:rsidTr="00D74512">
        <w:trPr>
          <w:trHeight w:val="375"/>
        </w:trPr>
        <w:tc>
          <w:tcPr>
            <w:tcW w:w="414" w:type="pct"/>
            <w:shd w:val="clear" w:color="auto" w:fill="auto"/>
            <w:noWrap/>
            <w:vAlign w:val="center"/>
            <w:hideMark/>
          </w:tcPr>
          <w:p w14:paraId="32B01366" w14:textId="77777777" w:rsidR="00BB06C0" w:rsidRPr="00D74512" w:rsidRDefault="00BB06C0" w:rsidP="00BB06C0">
            <w:pPr>
              <w:spacing w:after="0" w:line="240" w:lineRule="auto"/>
              <w:jc w:val="center"/>
              <w:rPr>
                <w:rFonts w:ascii="Times New Roman" w:eastAsia="Times New Roman" w:hAnsi="Times New Roman" w:cs="Times New Roman"/>
                <w:color w:val="000000"/>
                <w:sz w:val="20"/>
                <w:szCs w:val="20"/>
                <w:lang w:eastAsia="ru-RU"/>
              </w:rPr>
            </w:pPr>
            <w:r w:rsidRPr="00D74512">
              <w:rPr>
                <w:rFonts w:ascii="Times New Roman" w:eastAsia="Times New Roman" w:hAnsi="Times New Roman" w:cs="Times New Roman"/>
                <w:color w:val="000000"/>
                <w:sz w:val="20"/>
                <w:szCs w:val="20"/>
                <w:lang w:eastAsia="ru-RU"/>
              </w:rPr>
              <w:t>4</w:t>
            </w:r>
          </w:p>
        </w:tc>
        <w:tc>
          <w:tcPr>
            <w:tcW w:w="1505" w:type="pct"/>
            <w:shd w:val="clear" w:color="auto" w:fill="auto"/>
            <w:vAlign w:val="center"/>
          </w:tcPr>
          <w:p w14:paraId="27E50DA4" w14:textId="7614F468" w:rsidR="00BB06C0" w:rsidRPr="00D74512" w:rsidRDefault="00BB06C0" w:rsidP="00BB06C0">
            <w:pPr>
              <w:spacing w:after="0" w:line="240" w:lineRule="auto"/>
              <w:rPr>
                <w:rFonts w:ascii="Times New Roman" w:eastAsia="Times New Roman" w:hAnsi="Times New Roman" w:cs="Times New Roman"/>
                <w:color w:val="000000"/>
                <w:sz w:val="20"/>
                <w:szCs w:val="20"/>
                <w:lang w:eastAsia="ru-RU"/>
              </w:rPr>
            </w:pPr>
            <w:r w:rsidRPr="00D74512">
              <w:rPr>
                <w:rFonts w:ascii="Times New Roman" w:eastAsia="Calibri" w:hAnsi="Times New Roman" w:cs="Times New Roman"/>
                <w:color w:val="000000"/>
                <w:sz w:val="20"/>
                <w:szCs w:val="20"/>
              </w:rPr>
              <w:t>ул. Заречная</w:t>
            </w:r>
          </w:p>
        </w:tc>
        <w:tc>
          <w:tcPr>
            <w:tcW w:w="1266" w:type="pct"/>
            <w:shd w:val="clear" w:color="auto" w:fill="auto"/>
            <w:noWrap/>
            <w:vAlign w:val="center"/>
          </w:tcPr>
          <w:p w14:paraId="19492166" w14:textId="1CF12D53" w:rsidR="00BB06C0" w:rsidRPr="00D74512" w:rsidRDefault="00BB06C0" w:rsidP="00BB06C0">
            <w:pPr>
              <w:spacing w:after="0" w:line="240" w:lineRule="auto"/>
              <w:jc w:val="center"/>
              <w:rPr>
                <w:rFonts w:ascii="Times New Roman" w:eastAsia="Times New Roman" w:hAnsi="Times New Roman" w:cs="Times New Roman"/>
                <w:color w:val="000000"/>
                <w:sz w:val="20"/>
                <w:szCs w:val="20"/>
                <w:lang w:eastAsia="ru-RU"/>
              </w:rPr>
            </w:pPr>
            <w:r w:rsidRPr="00D74512">
              <w:rPr>
                <w:rFonts w:ascii="Times New Roman" w:eastAsia="Calibri" w:hAnsi="Times New Roman" w:cs="Times New Roman"/>
                <w:color w:val="000000"/>
                <w:sz w:val="20"/>
                <w:szCs w:val="20"/>
              </w:rPr>
              <w:t>77-220-550 ОП МГ 004</w:t>
            </w:r>
          </w:p>
        </w:tc>
        <w:tc>
          <w:tcPr>
            <w:tcW w:w="716" w:type="pct"/>
            <w:shd w:val="clear" w:color="auto" w:fill="auto"/>
            <w:noWrap/>
            <w:vAlign w:val="center"/>
          </w:tcPr>
          <w:p w14:paraId="25931136" w14:textId="6B648039" w:rsidR="00BB06C0" w:rsidRPr="00D74512" w:rsidRDefault="00BB06C0" w:rsidP="00BB06C0">
            <w:pPr>
              <w:spacing w:after="0" w:line="240" w:lineRule="auto"/>
              <w:jc w:val="right"/>
              <w:rPr>
                <w:rFonts w:ascii="Times New Roman" w:eastAsia="Times New Roman" w:hAnsi="Times New Roman" w:cs="Times New Roman"/>
                <w:color w:val="000000"/>
                <w:sz w:val="20"/>
                <w:szCs w:val="20"/>
                <w:lang w:eastAsia="ru-RU"/>
              </w:rPr>
            </w:pPr>
            <w:r w:rsidRPr="00D74512">
              <w:rPr>
                <w:rFonts w:ascii="Times New Roman" w:eastAsia="Calibri" w:hAnsi="Times New Roman" w:cs="Times New Roman"/>
                <w:color w:val="000000"/>
                <w:sz w:val="20"/>
                <w:szCs w:val="20"/>
              </w:rPr>
              <w:t>1,200</w:t>
            </w:r>
          </w:p>
        </w:tc>
        <w:tc>
          <w:tcPr>
            <w:tcW w:w="716" w:type="pct"/>
            <w:shd w:val="clear" w:color="auto" w:fill="auto"/>
            <w:noWrap/>
            <w:vAlign w:val="center"/>
            <w:hideMark/>
          </w:tcPr>
          <w:p w14:paraId="1607FF37" w14:textId="77777777" w:rsidR="00BB06C0" w:rsidRPr="00D74512" w:rsidRDefault="00BB06C0" w:rsidP="00BB06C0">
            <w:pPr>
              <w:spacing w:after="0" w:line="240" w:lineRule="auto"/>
              <w:jc w:val="center"/>
              <w:rPr>
                <w:rFonts w:ascii="Times New Roman" w:eastAsia="Times New Roman" w:hAnsi="Times New Roman" w:cs="Times New Roman"/>
                <w:color w:val="000000"/>
                <w:sz w:val="20"/>
                <w:szCs w:val="20"/>
                <w:lang w:eastAsia="ru-RU"/>
              </w:rPr>
            </w:pPr>
            <w:r w:rsidRPr="00D74512">
              <w:rPr>
                <w:rFonts w:ascii="Times New Roman" w:eastAsia="Times New Roman" w:hAnsi="Times New Roman" w:cs="Times New Roman"/>
                <w:color w:val="000000"/>
                <w:sz w:val="20"/>
                <w:szCs w:val="20"/>
                <w:lang w:eastAsia="ru-RU"/>
              </w:rPr>
              <w:t>V</w:t>
            </w:r>
          </w:p>
        </w:tc>
        <w:tc>
          <w:tcPr>
            <w:tcW w:w="383" w:type="pct"/>
            <w:shd w:val="clear" w:color="auto" w:fill="auto"/>
            <w:noWrap/>
            <w:vAlign w:val="center"/>
            <w:hideMark/>
          </w:tcPr>
          <w:p w14:paraId="4BD6961B" w14:textId="77777777" w:rsidR="00BB06C0" w:rsidRPr="00D74512" w:rsidRDefault="00BB06C0" w:rsidP="00BB06C0">
            <w:pPr>
              <w:spacing w:after="0" w:line="240" w:lineRule="auto"/>
              <w:jc w:val="right"/>
              <w:rPr>
                <w:rFonts w:ascii="Times New Roman" w:eastAsia="Times New Roman" w:hAnsi="Times New Roman" w:cs="Times New Roman"/>
                <w:color w:val="000000"/>
                <w:sz w:val="20"/>
                <w:szCs w:val="20"/>
                <w:lang w:eastAsia="ru-RU"/>
              </w:rPr>
            </w:pPr>
            <w:r w:rsidRPr="00D74512">
              <w:rPr>
                <w:rFonts w:ascii="Times New Roman" w:eastAsia="Times New Roman" w:hAnsi="Times New Roman" w:cs="Times New Roman"/>
                <w:color w:val="000000"/>
                <w:sz w:val="20"/>
                <w:szCs w:val="20"/>
                <w:lang w:eastAsia="ru-RU"/>
              </w:rPr>
              <w:t>1,200</w:t>
            </w:r>
          </w:p>
        </w:tc>
      </w:tr>
      <w:tr w:rsidR="00BB06C0" w:rsidRPr="00D74512" w14:paraId="7FCBEB57" w14:textId="77777777" w:rsidTr="00D74512">
        <w:trPr>
          <w:trHeight w:val="375"/>
        </w:trPr>
        <w:tc>
          <w:tcPr>
            <w:tcW w:w="414" w:type="pct"/>
            <w:shd w:val="clear" w:color="auto" w:fill="auto"/>
            <w:noWrap/>
            <w:vAlign w:val="center"/>
            <w:hideMark/>
          </w:tcPr>
          <w:p w14:paraId="53419755" w14:textId="77777777" w:rsidR="00BB06C0" w:rsidRPr="00D74512" w:rsidRDefault="00BB06C0" w:rsidP="00BB06C0">
            <w:pPr>
              <w:spacing w:after="0" w:line="240" w:lineRule="auto"/>
              <w:jc w:val="center"/>
              <w:rPr>
                <w:rFonts w:ascii="Times New Roman" w:eastAsia="Times New Roman" w:hAnsi="Times New Roman" w:cs="Times New Roman"/>
                <w:color w:val="000000"/>
                <w:sz w:val="20"/>
                <w:szCs w:val="20"/>
                <w:lang w:eastAsia="ru-RU"/>
              </w:rPr>
            </w:pPr>
            <w:r w:rsidRPr="00D74512">
              <w:rPr>
                <w:rFonts w:ascii="Times New Roman" w:eastAsia="Times New Roman" w:hAnsi="Times New Roman" w:cs="Times New Roman"/>
                <w:color w:val="000000"/>
                <w:sz w:val="20"/>
                <w:szCs w:val="20"/>
                <w:lang w:eastAsia="ru-RU"/>
              </w:rPr>
              <w:t>5</w:t>
            </w:r>
          </w:p>
        </w:tc>
        <w:tc>
          <w:tcPr>
            <w:tcW w:w="1505" w:type="pct"/>
            <w:shd w:val="clear" w:color="auto" w:fill="auto"/>
            <w:vAlign w:val="center"/>
          </w:tcPr>
          <w:p w14:paraId="16576E5A" w14:textId="0997F7F5" w:rsidR="00BB06C0" w:rsidRPr="00D74512" w:rsidRDefault="00BB06C0" w:rsidP="00BB06C0">
            <w:pPr>
              <w:spacing w:after="0" w:line="240" w:lineRule="auto"/>
              <w:rPr>
                <w:rFonts w:ascii="Times New Roman" w:eastAsia="Times New Roman" w:hAnsi="Times New Roman" w:cs="Times New Roman"/>
                <w:color w:val="000000"/>
                <w:sz w:val="20"/>
                <w:szCs w:val="20"/>
                <w:lang w:eastAsia="ru-RU"/>
              </w:rPr>
            </w:pPr>
            <w:r w:rsidRPr="00D74512">
              <w:rPr>
                <w:rFonts w:ascii="Times New Roman" w:eastAsia="Calibri" w:hAnsi="Times New Roman" w:cs="Times New Roman"/>
                <w:color w:val="000000"/>
                <w:sz w:val="20"/>
                <w:szCs w:val="20"/>
              </w:rPr>
              <w:t xml:space="preserve">Вертолетная </w:t>
            </w:r>
            <w:proofErr w:type="gramStart"/>
            <w:r w:rsidRPr="00D74512">
              <w:rPr>
                <w:rFonts w:ascii="Times New Roman" w:eastAsia="Calibri" w:hAnsi="Times New Roman" w:cs="Times New Roman"/>
                <w:color w:val="000000"/>
                <w:sz w:val="20"/>
                <w:szCs w:val="20"/>
              </w:rPr>
              <w:t>площадка  -</w:t>
            </w:r>
            <w:proofErr w:type="gramEnd"/>
            <w:r w:rsidRPr="00D74512">
              <w:rPr>
                <w:rFonts w:ascii="Times New Roman" w:eastAsia="Calibri" w:hAnsi="Times New Roman" w:cs="Times New Roman"/>
                <w:color w:val="000000"/>
                <w:sz w:val="20"/>
                <w:szCs w:val="20"/>
              </w:rPr>
              <w:t xml:space="preserve"> Гараж</w:t>
            </w:r>
          </w:p>
        </w:tc>
        <w:tc>
          <w:tcPr>
            <w:tcW w:w="1266" w:type="pct"/>
            <w:shd w:val="clear" w:color="auto" w:fill="auto"/>
            <w:noWrap/>
            <w:vAlign w:val="center"/>
          </w:tcPr>
          <w:p w14:paraId="33312E57" w14:textId="26101F30" w:rsidR="00BB06C0" w:rsidRPr="00D74512" w:rsidRDefault="00BB06C0" w:rsidP="00BB06C0">
            <w:pPr>
              <w:spacing w:after="0" w:line="240" w:lineRule="auto"/>
              <w:jc w:val="center"/>
              <w:rPr>
                <w:rFonts w:ascii="Times New Roman" w:eastAsia="Times New Roman" w:hAnsi="Times New Roman" w:cs="Times New Roman"/>
                <w:color w:val="000000"/>
                <w:sz w:val="20"/>
                <w:szCs w:val="20"/>
                <w:lang w:eastAsia="ru-RU"/>
              </w:rPr>
            </w:pPr>
            <w:r w:rsidRPr="00D74512">
              <w:rPr>
                <w:rFonts w:ascii="Times New Roman" w:eastAsia="Calibri" w:hAnsi="Times New Roman" w:cs="Times New Roman"/>
                <w:color w:val="000000"/>
                <w:sz w:val="20"/>
                <w:szCs w:val="20"/>
              </w:rPr>
              <w:t>77-220-550 ОП МГ 005</w:t>
            </w:r>
          </w:p>
        </w:tc>
        <w:tc>
          <w:tcPr>
            <w:tcW w:w="716" w:type="pct"/>
            <w:shd w:val="clear" w:color="auto" w:fill="auto"/>
            <w:noWrap/>
            <w:vAlign w:val="center"/>
          </w:tcPr>
          <w:p w14:paraId="00CB8990" w14:textId="53893C38" w:rsidR="00BB06C0" w:rsidRPr="00D74512" w:rsidRDefault="00BB06C0" w:rsidP="00BB06C0">
            <w:pPr>
              <w:spacing w:after="0" w:line="240" w:lineRule="auto"/>
              <w:jc w:val="right"/>
              <w:rPr>
                <w:rFonts w:ascii="Times New Roman" w:eastAsia="Times New Roman" w:hAnsi="Times New Roman" w:cs="Times New Roman"/>
                <w:color w:val="000000"/>
                <w:sz w:val="20"/>
                <w:szCs w:val="20"/>
                <w:lang w:eastAsia="ru-RU"/>
              </w:rPr>
            </w:pPr>
            <w:r w:rsidRPr="00D74512">
              <w:rPr>
                <w:rFonts w:ascii="Times New Roman" w:eastAsia="Calibri" w:hAnsi="Times New Roman" w:cs="Times New Roman"/>
                <w:color w:val="000000"/>
                <w:sz w:val="20"/>
                <w:szCs w:val="20"/>
              </w:rPr>
              <w:t>0,800</w:t>
            </w:r>
          </w:p>
        </w:tc>
        <w:tc>
          <w:tcPr>
            <w:tcW w:w="716" w:type="pct"/>
            <w:shd w:val="clear" w:color="auto" w:fill="auto"/>
            <w:noWrap/>
            <w:vAlign w:val="center"/>
            <w:hideMark/>
          </w:tcPr>
          <w:p w14:paraId="1B691781" w14:textId="77777777" w:rsidR="00BB06C0" w:rsidRPr="00D74512" w:rsidRDefault="00BB06C0" w:rsidP="00BB06C0">
            <w:pPr>
              <w:spacing w:after="0" w:line="240" w:lineRule="auto"/>
              <w:jc w:val="center"/>
              <w:rPr>
                <w:rFonts w:ascii="Times New Roman" w:eastAsia="Times New Roman" w:hAnsi="Times New Roman" w:cs="Times New Roman"/>
                <w:color w:val="000000"/>
                <w:sz w:val="20"/>
                <w:szCs w:val="20"/>
                <w:lang w:eastAsia="ru-RU"/>
              </w:rPr>
            </w:pPr>
            <w:r w:rsidRPr="00D74512">
              <w:rPr>
                <w:rFonts w:ascii="Times New Roman" w:eastAsia="Times New Roman" w:hAnsi="Times New Roman" w:cs="Times New Roman"/>
                <w:color w:val="000000"/>
                <w:sz w:val="20"/>
                <w:szCs w:val="20"/>
                <w:lang w:eastAsia="ru-RU"/>
              </w:rPr>
              <w:t>V</w:t>
            </w:r>
          </w:p>
        </w:tc>
        <w:tc>
          <w:tcPr>
            <w:tcW w:w="383" w:type="pct"/>
            <w:shd w:val="clear" w:color="auto" w:fill="auto"/>
            <w:noWrap/>
            <w:vAlign w:val="center"/>
            <w:hideMark/>
          </w:tcPr>
          <w:p w14:paraId="29B78090" w14:textId="77777777" w:rsidR="00BB06C0" w:rsidRPr="00D74512" w:rsidRDefault="00BB06C0" w:rsidP="00BB06C0">
            <w:pPr>
              <w:spacing w:after="0" w:line="240" w:lineRule="auto"/>
              <w:jc w:val="right"/>
              <w:rPr>
                <w:rFonts w:ascii="Times New Roman" w:eastAsia="Times New Roman" w:hAnsi="Times New Roman" w:cs="Times New Roman"/>
                <w:color w:val="000000"/>
                <w:sz w:val="20"/>
                <w:szCs w:val="20"/>
                <w:lang w:eastAsia="ru-RU"/>
              </w:rPr>
            </w:pPr>
            <w:r w:rsidRPr="00D74512">
              <w:rPr>
                <w:rFonts w:ascii="Times New Roman" w:eastAsia="Times New Roman" w:hAnsi="Times New Roman" w:cs="Times New Roman"/>
                <w:color w:val="000000"/>
                <w:sz w:val="20"/>
                <w:szCs w:val="20"/>
                <w:lang w:eastAsia="ru-RU"/>
              </w:rPr>
              <w:t>0,800</w:t>
            </w:r>
          </w:p>
        </w:tc>
      </w:tr>
      <w:tr w:rsidR="00BB06C0" w:rsidRPr="00D74512" w14:paraId="44764F59" w14:textId="77777777" w:rsidTr="00D74512">
        <w:trPr>
          <w:trHeight w:val="375"/>
        </w:trPr>
        <w:tc>
          <w:tcPr>
            <w:tcW w:w="414" w:type="pct"/>
            <w:shd w:val="clear" w:color="auto" w:fill="auto"/>
            <w:noWrap/>
            <w:vAlign w:val="center"/>
            <w:hideMark/>
          </w:tcPr>
          <w:p w14:paraId="4D1054B0" w14:textId="77777777" w:rsidR="00BB06C0" w:rsidRPr="00D74512" w:rsidRDefault="00BB06C0" w:rsidP="00BB06C0">
            <w:pPr>
              <w:spacing w:after="0" w:line="240" w:lineRule="auto"/>
              <w:jc w:val="center"/>
              <w:rPr>
                <w:rFonts w:ascii="Times New Roman" w:eastAsia="Times New Roman" w:hAnsi="Times New Roman" w:cs="Times New Roman"/>
                <w:color w:val="000000"/>
                <w:sz w:val="20"/>
                <w:szCs w:val="20"/>
                <w:lang w:eastAsia="ru-RU"/>
              </w:rPr>
            </w:pPr>
            <w:r w:rsidRPr="00D74512">
              <w:rPr>
                <w:rFonts w:ascii="Times New Roman" w:eastAsia="Times New Roman" w:hAnsi="Times New Roman" w:cs="Times New Roman"/>
                <w:color w:val="000000"/>
                <w:sz w:val="20"/>
                <w:szCs w:val="20"/>
                <w:lang w:eastAsia="ru-RU"/>
              </w:rPr>
              <w:t>6</w:t>
            </w:r>
          </w:p>
        </w:tc>
        <w:tc>
          <w:tcPr>
            <w:tcW w:w="1505" w:type="pct"/>
            <w:shd w:val="clear" w:color="auto" w:fill="auto"/>
            <w:vAlign w:val="center"/>
          </w:tcPr>
          <w:p w14:paraId="068DD1B6" w14:textId="52D80AA2" w:rsidR="00BB06C0" w:rsidRPr="00D74512" w:rsidRDefault="00BB06C0" w:rsidP="00BB06C0">
            <w:pPr>
              <w:spacing w:after="0" w:line="240" w:lineRule="auto"/>
              <w:rPr>
                <w:rFonts w:ascii="Times New Roman" w:eastAsia="Times New Roman" w:hAnsi="Times New Roman" w:cs="Times New Roman"/>
                <w:color w:val="000000"/>
                <w:sz w:val="20"/>
                <w:szCs w:val="20"/>
                <w:lang w:eastAsia="ru-RU"/>
              </w:rPr>
            </w:pPr>
            <w:r w:rsidRPr="00D74512">
              <w:rPr>
                <w:rFonts w:ascii="Times New Roman" w:eastAsia="Calibri" w:hAnsi="Times New Roman" w:cs="Times New Roman"/>
                <w:color w:val="000000"/>
                <w:sz w:val="20"/>
                <w:szCs w:val="20"/>
              </w:rPr>
              <w:t>Контора - Берег</w:t>
            </w:r>
          </w:p>
        </w:tc>
        <w:tc>
          <w:tcPr>
            <w:tcW w:w="1266" w:type="pct"/>
            <w:shd w:val="clear" w:color="auto" w:fill="auto"/>
            <w:noWrap/>
            <w:vAlign w:val="center"/>
          </w:tcPr>
          <w:p w14:paraId="09B2EA91" w14:textId="451CBDF8" w:rsidR="00BB06C0" w:rsidRPr="00D74512" w:rsidRDefault="00BB06C0" w:rsidP="00BB06C0">
            <w:pPr>
              <w:spacing w:after="0" w:line="240" w:lineRule="auto"/>
              <w:jc w:val="center"/>
              <w:rPr>
                <w:rFonts w:ascii="Times New Roman" w:eastAsia="Times New Roman" w:hAnsi="Times New Roman" w:cs="Times New Roman"/>
                <w:color w:val="000000"/>
                <w:sz w:val="20"/>
                <w:szCs w:val="20"/>
                <w:lang w:eastAsia="ru-RU"/>
              </w:rPr>
            </w:pPr>
            <w:r w:rsidRPr="00D74512">
              <w:rPr>
                <w:rFonts w:ascii="Times New Roman" w:eastAsia="Calibri" w:hAnsi="Times New Roman" w:cs="Times New Roman"/>
                <w:color w:val="000000"/>
                <w:sz w:val="20"/>
                <w:szCs w:val="20"/>
              </w:rPr>
              <w:t>77-220-550 ОП МГ 006</w:t>
            </w:r>
          </w:p>
        </w:tc>
        <w:tc>
          <w:tcPr>
            <w:tcW w:w="716" w:type="pct"/>
            <w:shd w:val="clear" w:color="auto" w:fill="auto"/>
            <w:noWrap/>
            <w:vAlign w:val="center"/>
          </w:tcPr>
          <w:p w14:paraId="2FDD800A" w14:textId="7AB0BA1E" w:rsidR="00BB06C0" w:rsidRPr="00D74512" w:rsidRDefault="00BB06C0" w:rsidP="00BB06C0">
            <w:pPr>
              <w:spacing w:after="0" w:line="240" w:lineRule="auto"/>
              <w:jc w:val="right"/>
              <w:rPr>
                <w:rFonts w:ascii="Times New Roman" w:eastAsia="Times New Roman" w:hAnsi="Times New Roman" w:cs="Times New Roman"/>
                <w:color w:val="000000"/>
                <w:sz w:val="20"/>
                <w:szCs w:val="20"/>
                <w:lang w:eastAsia="ru-RU"/>
              </w:rPr>
            </w:pPr>
            <w:r w:rsidRPr="00D74512">
              <w:rPr>
                <w:rFonts w:ascii="Times New Roman" w:eastAsia="Calibri" w:hAnsi="Times New Roman" w:cs="Times New Roman"/>
                <w:color w:val="000000"/>
                <w:sz w:val="20"/>
                <w:szCs w:val="20"/>
              </w:rPr>
              <w:t>0,700</w:t>
            </w:r>
          </w:p>
        </w:tc>
        <w:tc>
          <w:tcPr>
            <w:tcW w:w="716" w:type="pct"/>
            <w:shd w:val="clear" w:color="auto" w:fill="auto"/>
            <w:noWrap/>
            <w:vAlign w:val="center"/>
            <w:hideMark/>
          </w:tcPr>
          <w:p w14:paraId="5F85BE6C" w14:textId="77777777" w:rsidR="00BB06C0" w:rsidRPr="00D74512" w:rsidRDefault="00BB06C0" w:rsidP="00BB06C0">
            <w:pPr>
              <w:spacing w:after="0" w:line="240" w:lineRule="auto"/>
              <w:jc w:val="center"/>
              <w:rPr>
                <w:rFonts w:ascii="Times New Roman" w:eastAsia="Times New Roman" w:hAnsi="Times New Roman" w:cs="Times New Roman"/>
                <w:color w:val="000000"/>
                <w:sz w:val="20"/>
                <w:szCs w:val="20"/>
                <w:lang w:eastAsia="ru-RU"/>
              </w:rPr>
            </w:pPr>
            <w:r w:rsidRPr="00D74512">
              <w:rPr>
                <w:rFonts w:ascii="Times New Roman" w:eastAsia="Times New Roman" w:hAnsi="Times New Roman" w:cs="Times New Roman"/>
                <w:color w:val="000000"/>
                <w:sz w:val="20"/>
                <w:szCs w:val="20"/>
                <w:lang w:eastAsia="ru-RU"/>
              </w:rPr>
              <w:t>V</w:t>
            </w:r>
          </w:p>
        </w:tc>
        <w:tc>
          <w:tcPr>
            <w:tcW w:w="383" w:type="pct"/>
            <w:shd w:val="clear" w:color="auto" w:fill="auto"/>
            <w:noWrap/>
            <w:vAlign w:val="center"/>
            <w:hideMark/>
          </w:tcPr>
          <w:p w14:paraId="28E71751" w14:textId="77777777" w:rsidR="00BB06C0" w:rsidRPr="00D74512" w:rsidRDefault="00BB06C0" w:rsidP="00BB06C0">
            <w:pPr>
              <w:spacing w:after="0" w:line="240" w:lineRule="auto"/>
              <w:jc w:val="right"/>
              <w:rPr>
                <w:rFonts w:ascii="Times New Roman" w:eastAsia="Times New Roman" w:hAnsi="Times New Roman" w:cs="Times New Roman"/>
                <w:color w:val="000000"/>
                <w:sz w:val="20"/>
                <w:szCs w:val="20"/>
                <w:lang w:eastAsia="ru-RU"/>
              </w:rPr>
            </w:pPr>
            <w:r w:rsidRPr="00D74512">
              <w:rPr>
                <w:rFonts w:ascii="Times New Roman" w:eastAsia="Times New Roman" w:hAnsi="Times New Roman" w:cs="Times New Roman"/>
                <w:color w:val="000000"/>
                <w:sz w:val="20"/>
                <w:szCs w:val="20"/>
                <w:lang w:eastAsia="ru-RU"/>
              </w:rPr>
              <w:t>0,700</w:t>
            </w:r>
          </w:p>
        </w:tc>
      </w:tr>
      <w:tr w:rsidR="00BB06C0" w:rsidRPr="00D74512" w14:paraId="1E990523" w14:textId="77777777" w:rsidTr="00D74512">
        <w:trPr>
          <w:trHeight w:val="375"/>
        </w:trPr>
        <w:tc>
          <w:tcPr>
            <w:tcW w:w="414" w:type="pct"/>
            <w:shd w:val="clear" w:color="auto" w:fill="auto"/>
            <w:noWrap/>
            <w:vAlign w:val="center"/>
            <w:hideMark/>
          </w:tcPr>
          <w:p w14:paraId="09CEE9C5" w14:textId="77777777" w:rsidR="00BB06C0" w:rsidRPr="00D74512" w:rsidRDefault="00BB06C0" w:rsidP="00BB06C0">
            <w:pPr>
              <w:spacing w:after="0" w:line="240" w:lineRule="auto"/>
              <w:jc w:val="center"/>
              <w:rPr>
                <w:rFonts w:ascii="Times New Roman" w:eastAsia="Times New Roman" w:hAnsi="Times New Roman" w:cs="Times New Roman"/>
                <w:color w:val="000000"/>
                <w:sz w:val="20"/>
                <w:szCs w:val="20"/>
                <w:lang w:eastAsia="ru-RU"/>
              </w:rPr>
            </w:pPr>
            <w:r w:rsidRPr="00D74512">
              <w:rPr>
                <w:rFonts w:ascii="Times New Roman" w:eastAsia="Times New Roman" w:hAnsi="Times New Roman" w:cs="Times New Roman"/>
                <w:color w:val="000000"/>
                <w:sz w:val="20"/>
                <w:szCs w:val="20"/>
                <w:lang w:eastAsia="ru-RU"/>
              </w:rPr>
              <w:t>7</w:t>
            </w:r>
          </w:p>
        </w:tc>
        <w:tc>
          <w:tcPr>
            <w:tcW w:w="1505" w:type="pct"/>
            <w:shd w:val="clear" w:color="auto" w:fill="auto"/>
            <w:vAlign w:val="center"/>
          </w:tcPr>
          <w:p w14:paraId="61EAD546" w14:textId="68E107BC" w:rsidR="00BB06C0" w:rsidRPr="00D74512" w:rsidRDefault="00BB06C0" w:rsidP="00BB06C0">
            <w:pPr>
              <w:spacing w:after="0" w:line="240" w:lineRule="auto"/>
              <w:rPr>
                <w:rFonts w:ascii="Times New Roman" w:eastAsia="Times New Roman" w:hAnsi="Times New Roman" w:cs="Times New Roman"/>
                <w:color w:val="000000"/>
                <w:sz w:val="20"/>
                <w:szCs w:val="20"/>
                <w:lang w:eastAsia="ru-RU"/>
              </w:rPr>
            </w:pPr>
            <w:r w:rsidRPr="00D74512">
              <w:rPr>
                <w:rFonts w:ascii="Times New Roman" w:eastAsia="Calibri" w:hAnsi="Times New Roman" w:cs="Times New Roman"/>
                <w:color w:val="000000"/>
                <w:sz w:val="20"/>
                <w:szCs w:val="20"/>
              </w:rPr>
              <w:t>Больница - Свалка</w:t>
            </w:r>
          </w:p>
        </w:tc>
        <w:tc>
          <w:tcPr>
            <w:tcW w:w="1266" w:type="pct"/>
            <w:shd w:val="clear" w:color="auto" w:fill="auto"/>
            <w:noWrap/>
            <w:vAlign w:val="center"/>
          </w:tcPr>
          <w:p w14:paraId="0904CCCE" w14:textId="1BF2946F" w:rsidR="00BB06C0" w:rsidRPr="00D74512" w:rsidRDefault="00BB06C0" w:rsidP="00BB06C0">
            <w:pPr>
              <w:spacing w:after="0" w:line="240" w:lineRule="auto"/>
              <w:jc w:val="center"/>
              <w:rPr>
                <w:rFonts w:ascii="Times New Roman" w:eastAsia="Times New Roman" w:hAnsi="Times New Roman" w:cs="Times New Roman"/>
                <w:color w:val="000000"/>
                <w:sz w:val="20"/>
                <w:szCs w:val="20"/>
                <w:lang w:eastAsia="ru-RU"/>
              </w:rPr>
            </w:pPr>
            <w:r w:rsidRPr="00D74512">
              <w:rPr>
                <w:rFonts w:ascii="Times New Roman" w:eastAsia="Calibri" w:hAnsi="Times New Roman" w:cs="Times New Roman"/>
                <w:color w:val="000000"/>
                <w:sz w:val="20"/>
                <w:szCs w:val="20"/>
              </w:rPr>
              <w:t>77-220-550 ОП МГ 007</w:t>
            </w:r>
          </w:p>
        </w:tc>
        <w:tc>
          <w:tcPr>
            <w:tcW w:w="716" w:type="pct"/>
            <w:shd w:val="clear" w:color="auto" w:fill="auto"/>
            <w:noWrap/>
            <w:vAlign w:val="center"/>
          </w:tcPr>
          <w:p w14:paraId="18319D4E" w14:textId="443537B2" w:rsidR="00BB06C0" w:rsidRPr="00D74512" w:rsidRDefault="00BB06C0" w:rsidP="00BB06C0">
            <w:pPr>
              <w:spacing w:after="0" w:line="240" w:lineRule="auto"/>
              <w:jc w:val="right"/>
              <w:rPr>
                <w:rFonts w:ascii="Times New Roman" w:eastAsia="Times New Roman" w:hAnsi="Times New Roman" w:cs="Times New Roman"/>
                <w:color w:val="000000"/>
                <w:sz w:val="20"/>
                <w:szCs w:val="20"/>
                <w:lang w:eastAsia="ru-RU"/>
              </w:rPr>
            </w:pPr>
            <w:r w:rsidRPr="00D74512">
              <w:rPr>
                <w:rFonts w:ascii="Times New Roman" w:eastAsia="Calibri" w:hAnsi="Times New Roman" w:cs="Times New Roman"/>
                <w:color w:val="000000"/>
                <w:sz w:val="20"/>
                <w:szCs w:val="20"/>
              </w:rPr>
              <w:t>1,700</w:t>
            </w:r>
          </w:p>
        </w:tc>
        <w:tc>
          <w:tcPr>
            <w:tcW w:w="716" w:type="pct"/>
            <w:shd w:val="clear" w:color="auto" w:fill="auto"/>
            <w:noWrap/>
            <w:vAlign w:val="center"/>
            <w:hideMark/>
          </w:tcPr>
          <w:p w14:paraId="426C8217" w14:textId="77777777" w:rsidR="00BB06C0" w:rsidRPr="00D74512" w:rsidRDefault="00BB06C0" w:rsidP="00BB06C0">
            <w:pPr>
              <w:spacing w:after="0" w:line="240" w:lineRule="auto"/>
              <w:jc w:val="center"/>
              <w:rPr>
                <w:rFonts w:ascii="Times New Roman" w:eastAsia="Times New Roman" w:hAnsi="Times New Roman" w:cs="Times New Roman"/>
                <w:color w:val="000000"/>
                <w:sz w:val="20"/>
                <w:szCs w:val="20"/>
                <w:lang w:eastAsia="ru-RU"/>
              </w:rPr>
            </w:pPr>
            <w:r w:rsidRPr="00D74512">
              <w:rPr>
                <w:rFonts w:ascii="Times New Roman" w:eastAsia="Times New Roman" w:hAnsi="Times New Roman" w:cs="Times New Roman"/>
                <w:color w:val="000000"/>
                <w:sz w:val="20"/>
                <w:szCs w:val="20"/>
                <w:lang w:eastAsia="ru-RU"/>
              </w:rPr>
              <w:t>V</w:t>
            </w:r>
          </w:p>
        </w:tc>
        <w:tc>
          <w:tcPr>
            <w:tcW w:w="383" w:type="pct"/>
            <w:shd w:val="clear" w:color="auto" w:fill="auto"/>
            <w:noWrap/>
            <w:vAlign w:val="center"/>
            <w:hideMark/>
          </w:tcPr>
          <w:p w14:paraId="57C79481" w14:textId="77777777" w:rsidR="00BB06C0" w:rsidRPr="00D74512" w:rsidRDefault="00BB06C0" w:rsidP="00BB06C0">
            <w:pPr>
              <w:spacing w:after="0" w:line="240" w:lineRule="auto"/>
              <w:jc w:val="right"/>
              <w:rPr>
                <w:rFonts w:ascii="Times New Roman" w:eastAsia="Times New Roman" w:hAnsi="Times New Roman" w:cs="Times New Roman"/>
                <w:color w:val="000000"/>
                <w:sz w:val="20"/>
                <w:szCs w:val="20"/>
                <w:lang w:eastAsia="ru-RU"/>
              </w:rPr>
            </w:pPr>
            <w:r w:rsidRPr="00D74512">
              <w:rPr>
                <w:rFonts w:ascii="Times New Roman" w:eastAsia="Times New Roman" w:hAnsi="Times New Roman" w:cs="Times New Roman"/>
                <w:color w:val="000000"/>
                <w:sz w:val="20"/>
                <w:szCs w:val="20"/>
                <w:lang w:eastAsia="ru-RU"/>
              </w:rPr>
              <w:t>1,700</w:t>
            </w:r>
          </w:p>
        </w:tc>
      </w:tr>
      <w:tr w:rsidR="00BB06C0" w:rsidRPr="00D74512" w14:paraId="6512A49F" w14:textId="77777777" w:rsidTr="00D74512">
        <w:trPr>
          <w:trHeight w:val="375"/>
        </w:trPr>
        <w:tc>
          <w:tcPr>
            <w:tcW w:w="414" w:type="pct"/>
            <w:shd w:val="clear" w:color="auto" w:fill="auto"/>
            <w:noWrap/>
            <w:vAlign w:val="center"/>
            <w:hideMark/>
          </w:tcPr>
          <w:p w14:paraId="6F66D53F" w14:textId="77777777" w:rsidR="00BB06C0" w:rsidRPr="00D74512" w:rsidRDefault="00BB06C0" w:rsidP="00BB06C0">
            <w:pPr>
              <w:spacing w:after="0" w:line="240" w:lineRule="auto"/>
              <w:jc w:val="center"/>
              <w:rPr>
                <w:rFonts w:ascii="Times New Roman" w:eastAsia="Times New Roman" w:hAnsi="Times New Roman" w:cs="Times New Roman"/>
                <w:color w:val="000000"/>
                <w:sz w:val="20"/>
                <w:szCs w:val="20"/>
                <w:lang w:eastAsia="ru-RU"/>
              </w:rPr>
            </w:pPr>
            <w:r w:rsidRPr="00D74512">
              <w:rPr>
                <w:rFonts w:ascii="Times New Roman" w:eastAsia="Times New Roman" w:hAnsi="Times New Roman" w:cs="Times New Roman"/>
                <w:color w:val="000000"/>
                <w:sz w:val="20"/>
                <w:szCs w:val="20"/>
                <w:lang w:eastAsia="ru-RU"/>
              </w:rPr>
              <w:t>8</w:t>
            </w:r>
          </w:p>
        </w:tc>
        <w:tc>
          <w:tcPr>
            <w:tcW w:w="1505" w:type="pct"/>
            <w:shd w:val="clear" w:color="auto" w:fill="auto"/>
            <w:vAlign w:val="center"/>
          </w:tcPr>
          <w:p w14:paraId="570FC14E" w14:textId="48A68B8B" w:rsidR="00BB06C0" w:rsidRPr="00D74512" w:rsidRDefault="00BB06C0" w:rsidP="00BB06C0">
            <w:pPr>
              <w:spacing w:after="0" w:line="240" w:lineRule="auto"/>
              <w:rPr>
                <w:rFonts w:ascii="Times New Roman" w:eastAsia="Times New Roman" w:hAnsi="Times New Roman" w:cs="Times New Roman"/>
                <w:color w:val="000000"/>
                <w:sz w:val="20"/>
                <w:szCs w:val="20"/>
                <w:lang w:eastAsia="ru-RU"/>
              </w:rPr>
            </w:pPr>
            <w:r w:rsidRPr="00D74512">
              <w:rPr>
                <w:rFonts w:ascii="Times New Roman" w:eastAsia="Calibri" w:hAnsi="Times New Roman" w:cs="Times New Roman"/>
                <w:color w:val="000000"/>
                <w:sz w:val="20"/>
                <w:szCs w:val="20"/>
              </w:rPr>
              <w:t xml:space="preserve">Больница - Вертолетная площадка  </w:t>
            </w:r>
          </w:p>
        </w:tc>
        <w:tc>
          <w:tcPr>
            <w:tcW w:w="1266" w:type="pct"/>
            <w:shd w:val="clear" w:color="auto" w:fill="auto"/>
            <w:noWrap/>
            <w:vAlign w:val="center"/>
          </w:tcPr>
          <w:p w14:paraId="1277AB13" w14:textId="38443235" w:rsidR="00BB06C0" w:rsidRPr="00D74512" w:rsidRDefault="00BB06C0" w:rsidP="00BB06C0">
            <w:pPr>
              <w:spacing w:after="0" w:line="240" w:lineRule="auto"/>
              <w:jc w:val="center"/>
              <w:rPr>
                <w:rFonts w:ascii="Times New Roman" w:eastAsia="Times New Roman" w:hAnsi="Times New Roman" w:cs="Times New Roman"/>
                <w:color w:val="000000"/>
                <w:sz w:val="20"/>
                <w:szCs w:val="20"/>
                <w:lang w:eastAsia="ru-RU"/>
              </w:rPr>
            </w:pPr>
            <w:r w:rsidRPr="00D74512">
              <w:rPr>
                <w:rFonts w:ascii="Times New Roman" w:eastAsia="Calibri" w:hAnsi="Times New Roman" w:cs="Times New Roman"/>
                <w:color w:val="000000"/>
                <w:sz w:val="20"/>
                <w:szCs w:val="20"/>
              </w:rPr>
              <w:t>77-220-550 ОП МГ 008</w:t>
            </w:r>
          </w:p>
        </w:tc>
        <w:tc>
          <w:tcPr>
            <w:tcW w:w="716" w:type="pct"/>
            <w:shd w:val="clear" w:color="auto" w:fill="auto"/>
            <w:noWrap/>
            <w:vAlign w:val="center"/>
          </w:tcPr>
          <w:p w14:paraId="13EAB44C" w14:textId="2B46E582" w:rsidR="00BB06C0" w:rsidRPr="00D74512" w:rsidRDefault="00BB06C0" w:rsidP="00BB06C0">
            <w:pPr>
              <w:spacing w:after="0" w:line="240" w:lineRule="auto"/>
              <w:jc w:val="right"/>
              <w:rPr>
                <w:rFonts w:ascii="Times New Roman" w:eastAsia="Times New Roman" w:hAnsi="Times New Roman" w:cs="Times New Roman"/>
                <w:color w:val="000000"/>
                <w:sz w:val="20"/>
                <w:szCs w:val="20"/>
                <w:lang w:eastAsia="ru-RU"/>
              </w:rPr>
            </w:pPr>
            <w:r w:rsidRPr="00D74512">
              <w:rPr>
                <w:rFonts w:ascii="Times New Roman" w:eastAsia="Calibri" w:hAnsi="Times New Roman" w:cs="Times New Roman"/>
                <w:color w:val="000000"/>
                <w:sz w:val="20"/>
                <w:szCs w:val="20"/>
              </w:rPr>
              <w:t>0,900</w:t>
            </w:r>
          </w:p>
        </w:tc>
        <w:tc>
          <w:tcPr>
            <w:tcW w:w="716" w:type="pct"/>
            <w:shd w:val="clear" w:color="auto" w:fill="auto"/>
            <w:noWrap/>
            <w:vAlign w:val="center"/>
            <w:hideMark/>
          </w:tcPr>
          <w:p w14:paraId="2E138A86" w14:textId="77777777" w:rsidR="00BB06C0" w:rsidRPr="00D74512" w:rsidRDefault="00BB06C0" w:rsidP="00BB06C0">
            <w:pPr>
              <w:spacing w:after="0" w:line="240" w:lineRule="auto"/>
              <w:jc w:val="center"/>
              <w:rPr>
                <w:rFonts w:ascii="Times New Roman" w:eastAsia="Times New Roman" w:hAnsi="Times New Roman" w:cs="Times New Roman"/>
                <w:color w:val="000000"/>
                <w:sz w:val="20"/>
                <w:szCs w:val="20"/>
                <w:lang w:eastAsia="ru-RU"/>
              </w:rPr>
            </w:pPr>
            <w:r w:rsidRPr="00D74512">
              <w:rPr>
                <w:rFonts w:ascii="Times New Roman" w:eastAsia="Times New Roman" w:hAnsi="Times New Roman" w:cs="Times New Roman"/>
                <w:color w:val="000000"/>
                <w:sz w:val="20"/>
                <w:szCs w:val="20"/>
                <w:lang w:eastAsia="ru-RU"/>
              </w:rPr>
              <w:t>V</w:t>
            </w:r>
          </w:p>
        </w:tc>
        <w:tc>
          <w:tcPr>
            <w:tcW w:w="383" w:type="pct"/>
            <w:shd w:val="clear" w:color="auto" w:fill="auto"/>
            <w:noWrap/>
            <w:vAlign w:val="center"/>
            <w:hideMark/>
          </w:tcPr>
          <w:p w14:paraId="3EB5F206" w14:textId="77777777" w:rsidR="00BB06C0" w:rsidRPr="00D74512" w:rsidRDefault="00BB06C0" w:rsidP="00BB06C0">
            <w:pPr>
              <w:spacing w:after="0" w:line="240" w:lineRule="auto"/>
              <w:jc w:val="right"/>
              <w:rPr>
                <w:rFonts w:ascii="Times New Roman" w:eastAsia="Times New Roman" w:hAnsi="Times New Roman" w:cs="Times New Roman"/>
                <w:color w:val="000000"/>
                <w:sz w:val="20"/>
                <w:szCs w:val="20"/>
                <w:lang w:eastAsia="ru-RU"/>
              </w:rPr>
            </w:pPr>
            <w:r w:rsidRPr="00D74512">
              <w:rPr>
                <w:rFonts w:ascii="Times New Roman" w:eastAsia="Times New Roman" w:hAnsi="Times New Roman" w:cs="Times New Roman"/>
                <w:color w:val="000000"/>
                <w:sz w:val="20"/>
                <w:szCs w:val="20"/>
                <w:lang w:eastAsia="ru-RU"/>
              </w:rPr>
              <w:t>0,900</w:t>
            </w:r>
          </w:p>
        </w:tc>
      </w:tr>
      <w:tr w:rsidR="00BB06C0" w:rsidRPr="00D74512" w14:paraId="1A07085B" w14:textId="77777777" w:rsidTr="00D74512">
        <w:trPr>
          <w:trHeight w:val="375"/>
        </w:trPr>
        <w:tc>
          <w:tcPr>
            <w:tcW w:w="414" w:type="pct"/>
            <w:shd w:val="clear" w:color="auto" w:fill="auto"/>
            <w:noWrap/>
            <w:vAlign w:val="center"/>
            <w:hideMark/>
          </w:tcPr>
          <w:p w14:paraId="17425CCD" w14:textId="77777777" w:rsidR="00BB06C0" w:rsidRPr="00D74512" w:rsidRDefault="00BB06C0" w:rsidP="00BB06C0">
            <w:pPr>
              <w:spacing w:after="0" w:line="240" w:lineRule="auto"/>
              <w:jc w:val="center"/>
              <w:rPr>
                <w:rFonts w:ascii="Times New Roman" w:eastAsia="Times New Roman" w:hAnsi="Times New Roman" w:cs="Times New Roman"/>
                <w:color w:val="000000"/>
                <w:sz w:val="20"/>
                <w:szCs w:val="20"/>
                <w:lang w:eastAsia="ru-RU"/>
              </w:rPr>
            </w:pPr>
            <w:r w:rsidRPr="00D74512">
              <w:rPr>
                <w:rFonts w:ascii="Times New Roman" w:eastAsia="Times New Roman" w:hAnsi="Times New Roman" w:cs="Times New Roman"/>
                <w:color w:val="000000"/>
                <w:sz w:val="20"/>
                <w:szCs w:val="20"/>
                <w:lang w:eastAsia="ru-RU"/>
              </w:rPr>
              <w:t>9</w:t>
            </w:r>
          </w:p>
        </w:tc>
        <w:tc>
          <w:tcPr>
            <w:tcW w:w="1505" w:type="pct"/>
            <w:shd w:val="clear" w:color="auto" w:fill="auto"/>
            <w:vAlign w:val="center"/>
          </w:tcPr>
          <w:p w14:paraId="67EEF3AB" w14:textId="59DF864A" w:rsidR="00BB06C0" w:rsidRPr="00D74512" w:rsidRDefault="00BB06C0" w:rsidP="00BB06C0">
            <w:pPr>
              <w:spacing w:after="0" w:line="240" w:lineRule="auto"/>
              <w:rPr>
                <w:rFonts w:ascii="Times New Roman" w:eastAsia="Times New Roman" w:hAnsi="Times New Roman" w:cs="Times New Roman"/>
                <w:color w:val="000000"/>
                <w:sz w:val="20"/>
                <w:szCs w:val="20"/>
                <w:lang w:eastAsia="ru-RU"/>
              </w:rPr>
            </w:pPr>
            <w:r w:rsidRPr="00D74512">
              <w:rPr>
                <w:rFonts w:ascii="Times New Roman" w:eastAsia="Calibri" w:hAnsi="Times New Roman" w:cs="Times New Roman"/>
                <w:color w:val="000000"/>
                <w:sz w:val="20"/>
                <w:szCs w:val="20"/>
              </w:rPr>
              <w:t>Проезд до свалки</w:t>
            </w:r>
          </w:p>
        </w:tc>
        <w:tc>
          <w:tcPr>
            <w:tcW w:w="1266" w:type="pct"/>
            <w:shd w:val="clear" w:color="auto" w:fill="auto"/>
            <w:noWrap/>
            <w:vAlign w:val="center"/>
          </w:tcPr>
          <w:p w14:paraId="5506E719" w14:textId="6F2FAB75" w:rsidR="00BB06C0" w:rsidRPr="00D74512" w:rsidRDefault="00BB06C0" w:rsidP="00BB06C0">
            <w:pPr>
              <w:spacing w:after="0" w:line="240" w:lineRule="auto"/>
              <w:jc w:val="center"/>
              <w:rPr>
                <w:rFonts w:ascii="Times New Roman" w:eastAsia="Times New Roman" w:hAnsi="Times New Roman" w:cs="Times New Roman"/>
                <w:color w:val="000000"/>
                <w:sz w:val="20"/>
                <w:szCs w:val="20"/>
                <w:lang w:eastAsia="ru-RU"/>
              </w:rPr>
            </w:pPr>
            <w:r w:rsidRPr="00D74512">
              <w:rPr>
                <w:rFonts w:ascii="Times New Roman" w:eastAsia="Calibri" w:hAnsi="Times New Roman" w:cs="Times New Roman"/>
                <w:color w:val="000000"/>
                <w:sz w:val="20"/>
                <w:szCs w:val="20"/>
              </w:rPr>
              <w:t>77-220-550 ОП МГ 009</w:t>
            </w:r>
          </w:p>
        </w:tc>
        <w:tc>
          <w:tcPr>
            <w:tcW w:w="716" w:type="pct"/>
            <w:shd w:val="clear" w:color="auto" w:fill="auto"/>
            <w:noWrap/>
            <w:vAlign w:val="center"/>
          </w:tcPr>
          <w:p w14:paraId="04DC8D37" w14:textId="12D19AE6" w:rsidR="00BB06C0" w:rsidRPr="00D74512" w:rsidRDefault="00BB06C0" w:rsidP="00BB06C0">
            <w:pPr>
              <w:spacing w:after="0" w:line="240" w:lineRule="auto"/>
              <w:jc w:val="right"/>
              <w:rPr>
                <w:rFonts w:ascii="Times New Roman" w:eastAsia="Times New Roman" w:hAnsi="Times New Roman" w:cs="Times New Roman"/>
                <w:color w:val="000000"/>
                <w:sz w:val="20"/>
                <w:szCs w:val="20"/>
                <w:lang w:eastAsia="ru-RU"/>
              </w:rPr>
            </w:pPr>
            <w:r w:rsidRPr="00D74512">
              <w:rPr>
                <w:rFonts w:ascii="Times New Roman" w:eastAsia="Calibri" w:hAnsi="Times New Roman" w:cs="Times New Roman"/>
                <w:color w:val="000000"/>
                <w:sz w:val="20"/>
                <w:szCs w:val="20"/>
              </w:rPr>
              <w:t>2,700</w:t>
            </w:r>
          </w:p>
        </w:tc>
        <w:tc>
          <w:tcPr>
            <w:tcW w:w="716" w:type="pct"/>
            <w:shd w:val="clear" w:color="auto" w:fill="auto"/>
            <w:noWrap/>
            <w:vAlign w:val="center"/>
            <w:hideMark/>
          </w:tcPr>
          <w:p w14:paraId="1C22365F" w14:textId="77777777" w:rsidR="00BB06C0" w:rsidRPr="00D74512" w:rsidRDefault="00BB06C0" w:rsidP="00BB06C0">
            <w:pPr>
              <w:spacing w:after="0" w:line="240" w:lineRule="auto"/>
              <w:jc w:val="center"/>
              <w:rPr>
                <w:rFonts w:ascii="Times New Roman" w:eastAsia="Times New Roman" w:hAnsi="Times New Roman" w:cs="Times New Roman"/>
                <w:color w:val="000000"/>
                <w:sz w:val="20"/>
                <w:szCs w:val="20"/>
                <w:lang w:eastAsia="ru-RU"/>
              </w:rPr>
            </w:pPr>
            <w:r w:rsidRPr="00D74512">
              <w:rPr>
                <w:rFonts w:ascii="Times New Roman" w:eastAsia="Times New Roman" w:hAnsi="Times New Roman" w:cs="Times New Roman"/>
                <w:color w:val="000000"/>
                <w:sz w:val="20"/>
                <w:szCs w:val="20"/>
                <w:lang w:eastAsia="ru-RU"/>
              </w:rPr>
              <w:t>V</w:t>
            </w:r>
          </w:p>
        </w:tc>
        <w:tc>
          <w:tcPr>
            <w:tcW w:w="383" w:type="pct"/>
            <w:shd w:val="clear" w:color="auto" w:fill="auto"/>
            <w:noWrap/>
            <w:vAlign w:val="center"/>
            <w:hideMark/>
          </w:tcPr>
          <w:p w14:paraId="678CA79C" w14:textId="77777777" w:rsidR="00BB06C0" w:rsidRPr="00D74512" w:rsidRDefault="00BB06C0" w:rsidP="00BB06C0">
            <w:pPr>
              <w:spacing w:after="0" w:line="240" w:lineRule="auto"/>
              <w:jc w:val="right"/>
              <w:rPr>
                <w:rFonts w:ascii="Times New Roman" w:eastAsia="Times New Roman" w:hAnsi="Times New Roman" w:cs="Times New Roman"/>
                <w:color w:val="000000"/>
                <w:sz w:val="20"/>
                <w:szCs w:val="20"/>
                <w:lang w:eastAsia="ru-RU"/>
              </w:rPr>
            </w:pPr>
            <w:r w:rsidRPr="00D74512">
              <w:rPr>
                <w:rFonts w:ascii="Times New Roman" w:eastAsia="Times New Roman" w:hAnsi="Times New Roman" w:cs="Times New Roman"/>
                <w:color w:val="000000"/>
                <w:sz w:val="20"/>
                <w:szCs w:val="20"/>
                <w:lang w:eastAsia="ru-RU"/>
              </w:rPr>
              <w:t>2,700</w:t>
            </w:r>
          </w:p>
        </w:tc>
      </w:tr>
      <w:tr w:rsidR="00BB06C0" w:rsidRPr="00D74512" w14:paraId="3499D799" w14:textId="77777777" w:rsidTr="00D74512">
        <w:trPr>
          <w:trHeight w:val="390"/>
        </w:trPr>
        <w:tc>
          <w:tcPr>
            <w:tcW w:w="414" w:type="pct"/>
            <w:shd w:val="clear" w:color="auto" w:fill="auto"/>
            <w:noWrap/>
            <w:vAlign w:val="center"/>
            <w:hideMark/>
          </w:tcPr>
          <w:p w14:paraId="1AD84821" w14:textId="77777777" w:rsidR="00BB06C0" w:rsidRPr="00D74512" w:rsidRDefault="00BB06C0" w:rsidP="00BB06C0">
            <w:pPr>
              <w:spacing w:after="0" w:line="240" w:lineRule="auto"/>
              <w:jc w:val="center"/>
              <w:rPr>
                <w:rFonts w:ascii="Times New Roman" w:eastAsia="Times New Roman" w:hAnsi="Times New Roman" w:cs="Times New Roman"/>
                <w:color w:val="000000"/>
                <w:sz w:val="20"/>
                <w:szCs w:val="20"/>
                <w:lang w:eastAsia="ru-RU"/>
              </w:rPr>
            </w:pPr>
            <w:r w:rsidRPr="00D74512">
              <w:rPr>
                <w:rFonts w:ascii="Times New Roman" w:eastAsia="Times New Roman" w:hAnsi="Times New Roman" w:cs="Times New Roman"/>
                <w:color w:val="000000"/>
                <w:sz w:val="20"/>
                <w:szCs w:val="20"/>
                <w:lang w:eastAsia="ru-RU"/>
              </w:rPr>
              <w:t>10</w:t>
            </w:r>
          </w:p>
        </w:tc>
        <w:tc>
          <w:tcPr>
            <w:tcW w:w="1505" w:type="pct"/>
            <w:shd w:val="clear" w:color="auto" w:fill="auto"/>
            <w:vAlign w:val="center"/>
          </w:tcPr>
          <w:p w14:paraId="7653CEE2" w14:textId="0E30128B" w:rsidR="00BB06C0" w:rsidRPr="00D74512" w:rsidRDefault="00BB06C0" w:rsidP="00BB06C0">
            <w:pPr>
              <w:spacing w:after="0" w:line="240" w:lineRule="auto"/>
              <w:rPr>
                <w:rFonts w:ascii="Times New Roman" w:eastAsia="Times New Roman" w:hAnsi="Times New Roman" w:cs="Times New Roman"/>
                <w:color w:val="000000"/>
                <w:sz w:val="20"/>
                <w:szCs w:val="20"/>
                <w:lang w:eastAsia="ru-RU"/>
              </w:rPr>
            </w:pPr>
            <w:r w:rsidRPr="00D74512">
              <w:rPr>
                <w:rFonts w:ascii="Times New Roman" w:eastAsia="Calibri" w:hAnsi="Times New Roman" w:cs="Times New Roman"/>
                <w:color w:val="000000"/>
                <w:sz w:val="20"/>
                <w:szCs w:val="20"/>
              </w:rPr>
              <w:t>Проезд до водозабора</w:t>
            </w:r>
          </w:p>
        </w:tc>
        <w:tc>
          <w:tcPr>
            <w:tcW w:w="1266" w:type="pct"/>
            <w:shd w:val="clear" w:color="auto" w:fill="auto"/>
            <w:noWrap/>
            <w:vAlign w:val="center"/>
          </w:tcPr>
          <w:p w14:paraId="0834BD73" w14:textId="65441FAF" w:rsidR="00BB06C0" w:rsidRPr="00D74512" w:rsidRDefault="00BB06C0" w:rsidP="00BB06C0">
            <w:pPr>
              <w:spacing w:after="0" w:line="240" w:lineRule="auto"/>
              <w:jc w:val="center"/>
              <w:rPr>
                <w:rFonts w:ascii="Times New Roman" w:eastAsia="Times New Roman" w:hAnsi="Times New Roman" w:cs="Times New Roman"/>
                <w:color w:val="000000"/>
                <w:sz w:val="20"/>
                <w:szCs w:val="20"/>
                <w:lang w:eastAsia="ru-RU"/>
              </w:rPr>
            </w:pPr>
            <w:r w:rsidRPr="00D74512">
              <w:rPr>
                <w:rFonts w:ascii="Times New Roman" w:eastAsia="Calibri" w:hAnsi="Times New Roman" w:cs="Times New Roman"/>
                <w:color w:val="000000"/>
                <w:sz w:val="20"/>
                <w:szCs w:val="20"/>
              </w:rPr>
              <w:t>77-220-550 ОП МГ 010</w:t>
            </w:r>
          </w:p>
        </w:tc>
        <w:tc>
          <w:tcPr>
            <w:tcW w:w="716" w:type="pct"/>
            <w:shd w:val="clear" w:color="auto" w:fill="auto"/>
            <w:noWrap/>
            <w:vAlign w:val="center"/>
          </w:tcPr>
          <w:p w14:paraId="6A54964D" w14:textId="01805777" w:rsidR="00BB06C0" w:rsidRPr="00D74512" w:rsidRDefault="00BB06C0" w:rsidP="00BB06C0">
            <w:pPr>
              <w:spacing w:after="0" w:line="240" w:lineRule="auto"/>
              <w:jc w:val="right"/>
              <w:rPr>
                <w:rFonts w:ascii="Times New Roman" w:eastAsia="Times New Roman" w:hAnsi="Times New Roman" w:cs="Times New Roman"/>
                <w:color w:val="000000"/>
                <w:sz w:val="20"/>
                <w:szCs w:val="20"/>
                <w:lang w:eastAsia="ru-RU"/>
              </w:rPr>
            </w:pPr>
            <w:r w:rsidRPr="00D74512">
              <w:rPr>
                <w:rFonts w:ascii="Times New Roman" w:eastAsia="Calibri" w:hAnsi="Times New Roman" w:cs="Times New Roman"/>
                <w:color w:val="000000"/>
                <w:sz w:val="20"/>
                <w:szCs w:val="20"/>
              </w:rPr>
              <w:t>1,500</w:t>
            </w:r>
          </w:p>
        </w:tc>
        <w:tc>
          <w:tcPr>
            <w:tcW w:w="716" w:type="pct"/>
            <w:shd w:val="clear" w:color="auto" w:fill="auto"/>
            <w:noWrap/>
            <w:vAlign w:val="center"/>
            <w:hideMark/>
          </w:tcPr>
          <w:p w14:paraId="4A170AA6" w14:textId="77777777" w:rsidR="00BB06C0" w:rsidRPr="00D74512" w:rsidRDefault="00BB06C0" w:rsidP="00BB06C0">
            <w:pPr>
              <w:spacing w:after="0" w:line="240" w:lineRule="auto"/>
              <w:jc w:val="center"/>
              <w:rPr>
                <w:rFonts w:ascii="Times New Roman" w:eastAsia="Times New Roman" w:hAnsi="Times New Roman" w:cs="Times New Roman"/>
                <w:color w:val="000000"/>
                <w:sz w:val="20"/>
                <w:szCs w:val="20"/>
                <w:lang w:eastAsia="ru-RU"/>
              </w:rPr>
            </w:pPr>
            <w:r w:rsidRPr="00D74512">
              <w:rPr>
                <w:rFonts w:ascii="Times New Roman" w:eastAsia="Times New Roman" w:hAnsi="Times New Roman" w:cs="Times New Roman"/>
                <w:color w:val="000000"/>
                <w:sz w:val="20"/>
                <w:szCs w:val="20"/>
                <w:lang w:eastAsia="ru-RU"/>
              </w:rPr>
              <w:t>V</w:t>
            </w:r>
          </w:p>
        </w:tc>
        <w:tc>
          <w:tcPr>
            <w:tcW w:w="383" w:type="pct"/>
            <w:shd w:val="clear" w:color="auto" w:fill="auto"/>
            <w:noWrap/>
            <w:vAlign w:val="center"/>
            <w:hideMark/>
          </w:tcPr>
          <w:p w14:paraId="710053C0" w14:textId="77777777" w:rsidR="00BB06C0" w:rsidRPr="00D74512" w:rsidRDefault="00BB06C0" w:rsidP="00BB06C0">
            <w:pPr>
              <w:spacing w:after="0" w:line="240" w:lineRule="auto"/>
              <w:jc w:val="right"/>
              <w:rPr>
                <w:rFonts w:ascii="Times New Roman" w:eastAsia="Times New Roman" w:hAnsi="Times New Roman" w:cs="Times New Roman"/>
                <w:color w:val="000000"/>
                <w:sz w:val="20"/>
                <w:szCs w:val="20"/>
                <w:lang w:eastAsia="ru-RU"/>
              </w:rPr>
            </w:pPr>
            <w:r w:rsidRPr="00D74512">
              <w:rPr>
                <w:rFonts w:ascii="Times New Roman" w:eastAsia="Times New Roman" w:hAnsi="Times New Roman" w:cs="Times New Roman"/>
                <w:color w:val="000000"/>
                <w:sz w:val="20"/>
                <w:szCs w:val="20"/>
                <w:lang w:eastAsia="ru-RU"/>
              </w:rPr>
              <w:t>1,500</w:t>
            </w:r>
          </w:p>
        </w:tc>
      </w:tr>
      <w:tr w:rsidR="00B21E23" w:rsidRPr="00D74512" w14:paraId="1E65E6A6" w14:textId="77777777" w:rsidTr="00BB06C0">
        <w:trPr>
          <w:trHeight w:val="390"/>
        </w:trPr>
        <w:tc>
          <w:tcPr>
            <w:tcW w:w="414" w:type="pct"/>
            <w:shd w:val="clear" w:color="auto" w:fill="auto"/>
            <w:noWrap/>
            <w:vAlign w:val="center"/>
            <w:hideMark/>
          </w:tcPr>
          <w:p w14:paraId="0CF0E353" w14:textId="77777777" w:rsidR="00B21E23" w:rsidRPr="00D74512" w:rsidRDefault="00B21E23" w:rsidP="00B21E23">
            <w:pPr>
              <w:spacing w:after="0" w:line="240" w:lineRule="auto"/>
              <w:jc w:val="center"/>
              <w:rPr>
                <w:rFonts w:ascii="Times New Roman" w:eastAsia="Times New Roman" w:hAnsi="Times New Roman" w:cs="Times New Roman"/>
                <w:color w:val="000000"/>
                <w:sz w:val="20"/>
                <w:szCs w:val="20"/>
                <w:lang w:eastAsia="ru-RU"/>
              </w:rPr>
            </w:pPr>
            <w:r w:rsidRPr="00D74512">
              <w:rPr>
                <w:rFonts w:ascii="Times New Roman" w:eastAsia="Times New Roman" w:hAnsi="Times New Roman" w:cs="Times New Roman"/>
                <w:color w:val="000000"/>
                <w:sz w:val="20"/>
                <w:szCs w:val="20"/>
                <w:lang w:eastAsia="ru-RU"/>
              </w:rPr>
              <w:t> </w:t>
            </w:r>
          </w:p>
        </w:tc>
        <w:tc>
          <w:tcPr>
            <w:tcW w:w="1505" w:type="pct"/>
            <w:shd w:val="clear" w:color="auto" w:fill="auto"/>
            <w:vAlign w:val="center"/>
            <w:hideMark/>
          </w:tcPr>
          <w:p w14:paraId="104D995C" w14:textId="77777777" w:rsidR="00B21E23" w:rsidRPr="00D74512" w:rsidRDefault="00B21E23" w:rsidP="00B21E23">
            <w:pPr>
              <w:spacing w:after="0" w:line="240" w:lineRule="auto"/>
              <w:rPr>
                <w:rFonts w:ascii="Times New Roman" w:eastAsia="Times New Roman" w:hAnsi="Times New Roman" w:cs="Times New Roman"/>
                <w:color w:val="000000"/>
                <w:sz w:val="20"/>
                <w:szCs w:val="20"/>
                <w:lang w:eastAsia="ru-RU"/>
              </w:rPr>
            </w:pPr>
            <w:r w:rsidRPr="00D74512">
              <w:rPr>
                <w:rFonts w:ascii="Times New Roman" w:eastAsia="Times New Roman" w:hAnsi="Times New Roman" w:cs="Times New Roman"/>
                <w:color w:val="000000"/>
                <w:sz w:val="20"/>
                <w:szCs w:val="20"/>
                <w:lang w:eastAsia="ru-RU"/>
              </w:rPr>
              <w:t> </w:t>
            </w:r>
          </w:p>
        </w:tc>
        <w:tc>
          <w:tcPr>
            <w:tcW w:w="1266" w:type="pct"/>
            <w:shd w:val="clear" w:color="auto" w:fill="auto"/>
            <w:noWrap/>
            <w:vAlign w:val="center"/>
            <w:hideMark/>
          </w:tcPr>
          <w:p w14:paraId="0C01065D" w14:textId="77777777" w:rsidR="00B21E23" w:rsidRPr="00D74512" w:rsidRDefault="00B21E23" w:rsidP="00B21E23">
            <w:pPr>
              <w:spacing w:after="0" w:line="240" w:lineRule="auto"/>
              <w:jc w:val="center"/>
              <w:rPr>
                <w:rFonts w:ascii="Times New Roman" w:eastAsia="Times New Roman" w:hAnsi="Times New Roman" w:cs="Times New Roman"/>
                <w:color w:val="000000"/>
                <w:sz w:val="20"/>
                <w:szCs w:val="20"/>
                <w:lang w:eastAsia="ru-RU"/>
              </w:rPr>
            </w:pPr>
            <w:r w:rsidRPr="00D74512">
              <w:rPr>
                <w:rFonts w:ascii="Times New Roman" w:eastAsia="Times New Roman" w:hAnsi="Times New Roman" w:cs="Times New Roman"/>
                <w:color w:val="000000"/>
                <w:sz w:val="20"/>
                <w:szCs w:val="20"/>
                <w:lang w:eastAsia="ru-RU"/>
              </w:rPr>
              <w:t> </w:t>
            </w:r>
          </w:p>
        </w:tc>
        <w:tc>
          <w:tcPr>
            <w:tcW w:w="716" w:type="pct"/>
            <w:shd w:val="clear" w:color="auto" w:fill="auto"/>
            <w:noWrap/>
            <w:vAlign w:val="center"/>
            <w:hideMark/>
          </w:tcPr>
          <w:p w14:paraId="1E5DCA25" w14:textId="77777777" w:rsidR="00B21E23" w:rsidRPr="00D74512" w:rsidRDefault="00B21E23" w:rsidP="00B21E23">
            <w:pPr>
              <w:spacing w:after="0" w:line="240" w:lineRule="auto"/>
              <w:jc w:val="right"/>
              <w:rPr>
                <w:rFonts w:ascii="Times New Roman" w:eastAsia="Times New Roman" w:hAnsi="Times New Roman" w:cs="Times New Roman"/>
                <w:b/>
                <w:bCs/>
                <w:color w:val="000000"/>
                <w:sz w:val="20"/>
                <w:szCs w:val="20"/>
                <w:lang w:eastAsia="ru-RU"/>
              </w:rPr>
            </w:pPr>
            <w:r w:rsidRPr="00D74512">
              <w:rPr>
                <w:rFonts w:ascii="Times New Roman" w:eastAsia="Times New Roman" w:hAnsi="Times New Roman" w:cs="Times New Roman"/>
                <w:b/>
                <w:bCs/>
                <w:color w:val="000000"/>
                <w:sz w:val="20"/>
                <w:szCs w:val="20"/>
                <w:lang w:eastAsia="ru-RU"/>
              </w:rPr>
              <w:t>17,40</w:t>
            </w:r>
          </w:p>
        </w:tc>
        <w:tc>
          <w:tcPr>
            <w:tcW w:w="716" w:type="pct"/>
            <w:shd w:val="clear" w:color="auto" w:fill="auto"/>
            <w:noWrap/>
            <w:vAlign w:val="center"/>
            <w:hideMark/>
          </w:tcPr>
          <w:p w14:paraId="0F20B54D" w14:textId="77777777" w:rsidR="00B21E23" w:rsidRPr="00D74512" w:rsidRDefault="00B21E23" w:rsidP="00B21E23">
            <w:pPr>
              <w:spacing w:after="0" w:line="240" w:lineRule="auto"/>
              <w:jc w:val="center"/>
              <w:rPr>
                <w:rFonts w:ascii="Times New Roman" w:eastAsia="Times New Roman" w:hAnsi="Times New Roman" w:cs="Times New Roman"/>
                <w:b/>
                <w:bCs/>
                <w:color w:val="000000"/>
                <w:sz w:val="20"/>
                <w:szCs w:val="20"/>
                <w:lang w:eastAsia="ru-RU"/>
              </w:rPr>
            </w:pPr>
            <w:r w:rsidRPr="00D74512">
              <w:rPr>
                <w:rFonts w:ascii="Times New Roman" w:eastAsia="Times New Roman" w:hAnsi="Times New Roman" w:cs="Times New Roman"/>
                <w:b/>
                <w:bCs/>
                <w:color w:val="000000"/>
                <w:sz w:val="20"/>
                <w:szCs w:val="20"/>
                <w:lang w:eastAsia="ru-RU"/>
              </w:rPr>
              <w:t> </w:t>
            </w:r>
          </w:p>
        </w:tc>
        <w:tc>
          <w:tcPr>
            <w:tcW w:w="383" w:type="pct"/>
            <w:shd w:val="clear" w:color="auto" w:fill="auto"/>
            <w:noWrap/>
            <w:vAlign w:val="center"/>
            <w:hideMark/>
          </w:tcPr>
          <w:p w14:paraId="74D805DD" w14:textId="77777777" w:rsidR="00B21E23" w:rsidRPr="00D74512" w:rsidRDefault="00B21E23" w:rsidP="00B21E23">
            <w:pPr>
              <w:spacing w:after="0" w:line="240" w:lineRule="auto"/>
              <w:jc w:val="right"/>
              <w:rPr>
                <w:rFonts w:ascii="Times New Roman" w:eastAsia="Times New Roman" w:hAnsi="Times New Roman" w:cs="Times New Roman"/>
                <w:b/>
                <w:bCs/>
                <w:color w:val="000000"/>
                <w:sz w:val="20"/>
                <w:szCs w:val="20"/>
                <w:lang w:eastAsia="ru-RU"/>
              </w:rPr>
            </w:pPr>
            <w:r w:rsidRPr="00D74512">
              <w:rPr>
                <w:rFonts w:ascii="Times New Roman" w:eastAsia="Times New Roman" w:hAnsi="Times New Roman" w:cs="Times New Roman"/>
                <w:b/>
                <w:bCs/>
                <w:color w:val="000000"/>
                <w:sz w:val="20"/>
                <w:szCs w:val="20"/>
                <w:lang w:eastAsia="ru-RU"/>
              </w:rPr>
              <w:t>17,40</w:t>
            </w:r>
          </w:p>
        </w:tc>
      </w:tr>
      <w:tr w:rsidR="00B21E23" w:rsidRPr="00D74512" w14:paraId="407DEFCB" w14:textId="77777777" w:rsidTr="00B21E23">
        <w:trPr>
          <w:trHeight w:val="390"/>
        </w:trPr>
        <w:tc>
          <w:tcPr>
            <w:tcW w:w="5000" w:type="pct"/>
            <w:gridSpan w:val="6"/>
            <w:shd w:val="clear" w:color="auto" w:fill="auto"/>
            <w:vAlign w:val="center"/>
            <w:hideMark/>
          </w:tcPr>
          <w:p w14:paraId="464E2F6B" w14:textId="77777777" w:rsidR="00B21E23" w:rsidRPr="00D74512" w:rsidRDefault="00B21E23" w:rsidP="00B21E23">
            <w:pPr>
              <w:spacing w:after="0" w:line="240" w:lineRule="auto"/>
              <w:jc w:val="center"/>
              <w:rPr>
                <w:rFonts w:ascii="Times New Roman" w:eastAsia="Times New Roman" w:hAnsi="Times New Roman" w:cs="Times New Roman"/>
                <w:b/>
                <w:bCs/>
                <w:color w:val="000000"/>
                <w:sz w:val="20"/>
                <w:szCs w:val="20"/>
                <w:lang w:eastAsia="ru-RU"/>
              </w:rPr>
            </w:pPr>
            <w:r w:rsidRPr="00D74512">
              <w:rPr>
                <w:rFonts w:ascii="Times New Roman" w:eastAsia="Times New Roman" w:hAnsi="Times New Roman" w:cs="Times New Roman"/>
                <w:b/>
                <w:bCs/>
                <w:color w:val="000000"/>
                <w:sz w:val="20"/>
                <w:szCs w:val="20"/>
                <w:lang w:eastAsia="ru-RU"/>
              </w:rPr>
              <w:t xml:space="preserve">с. п. </w:t>
            </w:r>
            <w:proofErr w:type="spellStart"/>
            <w:r w:rsidRPr="00D74512">
              <w:rPr>
                <w:rFonts w:ascii="Times New Roman" w:eastAsia="Times New Roman" w:hAnsi="Times New Roman" w:cs="Times New Roman"/>
                <w:b/>
                <w:bCs/>
                <w:color w:val="000000"/>
                <w:sz w:val="20"/>
                <w:szCs w:val="20"/>
                <w:lang w:eastAsia="ru-RU"/>
              </w:rPr>
              <w:t>Нунлигран</w:t>
            </w:r>
            <w:proofErr w:type="spellEnd"/>
            <w:r w:rsidRPr="00D74512">
              <w:rPr>
                <w:rFonts w:ascii="Times New Roman" w:eastAsia="Times New Roman" w:hAnsi="Times New Roman" w:cs="Times New Roman"/>
                <w:b/>
                <w:bCs/>
                <w:color w:val="000000"/>
                <w:sz w:val="20"/>
                <w:szCs w:val="20"/>
                <w:lang w:eastAsia="ru-RU"/>
              </w:rPr>
              <w:t xml:space="preserve"> </w:t>
            </w:r>
          </w:p>
        </w:tc>
      </w:tr>
      <w:tr w:rsidR="00BB06C0" w:rsidRPr="00D74512" w14:paraId="5A42228F" w14:textId="77777777" w:rsidTr="00D74512">
        <w:trPr>
          <w:trHeight w:val="375"/>
        </w:trPr>
        <w:tc>
          <w:tcPr>
            <w:tcW w:w="414" w:type="pct"/>
            <w:shd w:val="clear" w:color="auto" w:fill="auto"/>
            <w:noWrap/>
            <w:vAlign w:val="center"/>
            <w:hideMark/>
          </w:tcPr>
          <w:p w14:paraId="3A650302" w14:textId="77777777" w:rsidR="00BB06C0" w:rsidRPr="00D74512" w:rsidRDefault="00BB06C0" w:rsidP="00BB06C0">
            <w:pPr>
              <w:spacing w:after="0" w:line="240" w:lineRule="auto"/>
              <w:jc w:val="center"/>
              <w:rPr>
                <w:rFonts w:ascii="Times New Roman" w:eastAsia="Times New Roman" w:hAnsi="Times New Roman" w:cs="Times New Roman"/>
                <w:color w:val="000000"/>
                <w:sz w:val="20"/>
                <w:szCs w:val="20"/>
                <w:lang w:eastAsia="ru-RU"/>
              </w:rPr>
            </w:pPr>
            <w:r w:rsidRPr="00D74512">
              <w:rPr>
                <w:rFonts w:ascii="Times New Roman" w:eastAsia="Times New Roman" w:hAnsi="Times New Roman" w:cs="Times New Roman"/>
                <w:color w:val="000000"/>
                <w:sz w:val="20"/>
                <w:szCs w:val="20"/>
                <w:lang w:eastAsia="ru-RU"/>
              </w:rPr>
              <w:t>1</w:t>
            </w:r>
          </w:p>
        </w:tc>
        <w:tc>
          <w:tcPr>
            <w:tcW w:w="1505" w:type="pct"/>
            <w:shd w:val="clear" w:color="auto" w:fill="auto"/>
            <w:vAlign w:val="center"/>
            <w:hideMark/>
          </w:tcPr>
          <w:p w14:paraId="50312969" w14:textId="3AF2C69F" w:rsidR="00BB06C0" w:rsidRPr="00D74512" w:rsidRDefault="00BB06C0" w:rsidP="00BB06C0">
            <w:pPr>
              <w:spacing w:after="0" w:line="240" w:lineRule="auto"/>
              <w:rPr>
                <w:rFonts w:ascii="Times New Roman" w:eastAsia="Times New Roman" w:hAnsi="Times New Roman" w:cs="Times New Roman"/>
                <w:color w:val="000000"/>
                <w:sz w:val="20"/>
                <w:szCs w:val="20"/>
                <w:lang w:eastAsia="ru-RU"/>
              </w:rPr>
            </w:pPr>
            <w:r w:rsidRPr="00D74512">
              <w:rPr>
                <w:rFonts w:ascii="Times New Roman" w:eastAsia="Calibri" w:hAnsi="Times New Roman" w:cs="Times New Roman"/>
                <w:color w:val="000000"/>
                <w:sz w:val="20"/>
                <w:szCs w:val="20"/>
              </w:rPr>
              <w:t>ул. Чукотская</w:t>
            </w:r>
          </w:p>
        </w:tc>
        <w:tc>
          <w:tcPr>
            <w:tcW w:w="1266" w:type="pct"/>
            <w:shd w:val="clear" w:color="auto" w:fill="auto"/>
            <w:noWrap/>
            <w:vAlign w:val="center"/>
            <w:hideMark/>
          </w:tcPr>
          <w:p w14:paraId="090E7824" w14:textId="2826D229" w:rsidR="00BB06C0" w:rsidRPr="00D74512" w:rsidRDefault="00BB06C0" w:rsidP="00BB06C0">
            <w:pPr>
              <w:spacing w:after="0" w:line="240" w:lineRule="auto"/>
              <w:jc w:val="center"/>
              <w:rPr>
                <w:rFonts w:ascii="Times New Roman" w:eastAsia="Times New Roman" w:hAnsi="Times New Roman" w:cs="Times New Roman"/>
                <w:color w:val="000000"/>
                <w:sz w:val="20"/>
                <w:szCs w:val="20"/>
                <w:lang w:eastAsia="ru-RU"/>
              </w:rPr>
            </w:pPr>
            <w:r w:rsidRPr="00D74512">
              <w:rPr>
                <w:rFonts w:ascii="Times New Roman" w:eastAsia="Calibri" w:hAnsi="Times New Roman" w:cs="Times New Roman"/>
                <w:color w:val="000000"/>
                <w:sz w:val="20"/>
                <w:szCs w:val="20"/>
              </w:rPr>
              <w:t>77-220-550 ОП МГ 001</w:t>
            </w:r>
          </w:p>
        </w:tc>
        <w:tc>
          <w:tcPr>
            <w:tcW w:w="716" w:type="pct"/>
            <w:shd w:val="clear" w:color="auto" w:fill="auto"/>
            <w:noWrap/>
            <w:vAlign w:val="center"/>
            <w:hideMark/>
          </w:tcPr>
          <w:p w14:paraId="0B23AC23" w14:textId="1FFA8976" w:rsidR="00BB06C0" w:rsidRPr="00D74512" w:rsidRDefault="00BB06C0" w:rsidP="00BB06C0">
            <w:pPr>
              <w:spacing w:after="0" w:line="240" w:lineRule="auto"/>
              <w:jc w:val="right"/>
              <w:rPr>
                <w:rFonts w:ascii="Times New Roman" w:eastAsia="Times New Roman" w:hAnsi="Times New Roman" w:cs="Times New Roman"/>
                <w:color w:val="000000"/>
                <w:sz w:val="20"/>
                <w:szCs w:val="20"/>
                <w:lang w:eastAsia="ru-RU"/>
              </w:rPr>
            </w:pPr>
            <w:r w:rsidRPr="00D74512">
              <w:rPr>
                <w:rFonts w:ascii="Times New Roman" w:eastAsia="Calibri" w:hAnsi="Times New Roman" w:cs="Times New Roman"/>
                <w:color w:val="000000"/>
                <w:sz w:val="20"/>
                <w:szCs w:val="20"/>
              </w:rPr>
              <w:t>0,126</w:t>
            </w:r>
          </w:p>
        </w:tc>
        <w:tc>
          <w:tcPr>
            <w:tcW w:w="716" w:type="pct"/>
            <w:shd w:val="clear" w:color="auto" w:fill="auto"/>
            <w:noWrap/>
            <w:vAlign w:val="center"/>
            <w:hideMark/>
          </w:tcPr>
          <w:p w14:paraId="728F70E3" w14:textId="77777777" w:rsidR="00BB06C0" w:rsidRPr="00D74512" w:rsidRDefault="00BB06C0" w:rsidP="00BB06C0">
            <w:pPr>
              <w:spacing w:after="0" w:line="240" w:lineRule="auto"/>
              <w:jc w:val="center"/>
              <w:rPr>
                <w:rFonts w:ascii="Times New Roman" w:eastAsia="Times New Roman" w:hAnsi="Times New Roman" w:cs="Times New Roman"/>
                <w:color w:val="000000"/>
                <w:sz w:val="20"/>
                <w:szCs w:val="20"/>
                <w:lang w:eastAsia="ru-RU"/>
              </w:rPr>
            </w:pPr>
            <w:r w:rsidRPr="00D74512">
              <w:rPr>
                <w:rFonts w:ascii="Times New Roman" w:eastAsia="Times New Roman" w:hAnsi="Times New Roman" w:cs="Times New Roman"/>
                <w:color w:val="000000"/>
                <w:sz w:val="20"/>
                <w:szCs w:val="20"/>
                <w:lang w:eastAsia="ru-RU"/>
              </w:rPr>
              <w:t>V</w:t>
            </w:r>
          </w:p>
        </w:tc>
        <w:tc>
          <w:tcPr>
            <w:tcW w:w="383" w:type="pct"/>
            <w:shd w:val="clear" w:color="auto" w:fill="auto"/>
            <w:noWrap/>
            <w:vAlign w:val="center"/>
            <w:hideMark/>
          </w:tcPr>
          <w:p w14:paraId="03EA9AD2" w14:textId="7CA7B21D" w:rsidR="00BB06C0" w:rsidRPr="00D74512" w:rsidRDefault="00BB06C0" w:rsidP="00BB06C0">
            <w:pPr>
              <w:spacing w:after="0" w:line="240" w:lineRule="auto"/>
              <w:jc w:val="right"/>
              <w:rPr>
                <w:rFonts w:ascii="Times New Roman" w:eastAsia="Times New Roman" w:hAnsi="Times New Roman" w:cs="Times New Roman"/>
                <w:color w:val="000000"/>
                <w:sz w:val="20"/>
                <w:szCs w:val="20"/>
                <w:lang w:eastAsia="ru-RU"/>
              </w:rPr>
            </w:pPr>
            <w:r w:rsidRPr="00D74512">
              <w:rPr>
                <w:rFonts w:ascii="Times New Roman" w:eastAsia="Calibri" w:hAnsi="Times New Roman" w:cs="Times New Roman"/>
                <w:color w:val="000000"/>
                <w:sz w:val="20"/>
                <w:szCs w:val="20"/>
              </w:rPr>
              <w:t>0,126</w:t>
            </w:r>
          </w:p>
        </w:tc>
      </w:tr>
      <w:tr w:rsidR="00BB06C0" w:rsidRPr="00D74512" w14:paraId="32775590" w14:textId="77777777" w:rsidTr="00D74512">
        <w:trPr>
          <w:trHeight w:val="375"/>
        </w:trPr>
        <w:tc>
          <w:tcPr>
            <w:tcW w:w="414" w:type="pct"/>
            <w:shd w:val="clear" w:color="auto" w:fill="auto"/>
            <w:noWrap/>
            <w:vAlign w:val="center"/>
            <w:hideMark/>
          </w:tcPr>
          <w:p w14:paraId="3634B199" w14:textId="77777777" w:rsidR="00BB06C0" w:rsidRPr="00D74512" w:rsidRDefault="00BB06C0" w:rsidP="00BB06C0">
            <w:pPr>
              <w:spacing w:after="0" w:line="240" w:lineRule="auto"/>
              <w:jc w:val="center"/>
              <w:rPr>
                <w:rFonts w:ascii="Times New Roman" w:eastAsia="Times New Roman" w:hAnsi="Times New Roman" w:cs="Times New Roman"/>
                <w:color w:val="000000"/>
                <w:sz w:val="20"/>
                <w:szCs w:val="20"/>
                <w:lang w:eastAsia="ru-RU"/>
              </w:rPr>
            </w:pPr>
            <w:r w:rsidRPr="00D74512">
              <w:rPr>
                <w:rFonts w:ascii="Times New Roman" w:eastAsia="Times New Roman" w:hAnsi="Times New Roman" w:cs="Times New Roman"/>
                <w:color w:val="000000"/>
                <w:sz w:val="20"/>
                <w:szCs w:val="20"/>
                <w:lang w:eastAsia="ru-RU"/>
              </w:rPr>
              <w:t>2</w:t>
            </w:r>
          </w:p>
        </w:tc>
        <w:tc>
          <w:tcPr>
            <w:tcW w:w="1505" w:type="pct"/>
            <w:shd w:val="clear" w:color="auto" w:fill="auto"/>
            <w:vAlign w:val="center"/>
            <w:hideMark/>
          </w:tcPr>
          <w:p w14:paraId="1E8E18C5" w14:textId="46A8F1AB" w:rsidR="00BB06C0" w:rsidRPr="00D74512" w:rsidRDefault="00BB06C0" w:rsidP="00BB06C0">
            <w:pPr>
              <w:spacing w:after="0" w:line="240" w:lineRule="auto"/>
              <w:rPr>
                <w:rFonts w:ascii="Times New Roman" w:eastAsia="Times New Roman" w:hAnsi="Times New Roman" w:cs="Times New Roman"/>
                <w:color w:val="000000"/>
                <w:sz w:val="20"/>
                <w:szCs w:val="20"/>
                <w:lang w:eastAsia="ru-RU"/>
              </w:rPr>
            </w:pPr>
            <w:r w:rsidRPr="00D74512">
              <w:rPr>
                <w:rFonts w:ascii="Times New Roman" w:eastAsia="Calibri" w:hAnsi="Times New Roman" w:cs="Times New Roman"/>
                <w:color w:val="000000"/>
                <w:sz w:val="20"/>
                <w:szCs w:val="20"/>
              </w:rPr>
              <w:t>ул. Центральная</w:t>
            </w:r>
          </w:p>
        </w:tc>
        <w:tc>
          <w:tcPr>
            <w:tcW w:w="1266" w:type="pct"/>
            <w:shd w:val="clear" w:color="auto" w:fill="auto"/>
            <w:noWrap/>
            <w:vAlign w:val="center"/>
            <w:hideMark/>
          </w:tcPr>
          <w:p w14:paraId="4C58FD68" w14:textId="31B99CC8" w:rsidR="00BB06C0" w:rsidRPr="00D74512" w:rsidRDefault="00BB06C0" w:rsidP="00BB06C0">
            <w:pPr>
              <w:spacing w:after="0" w:line="240" w:lineRule="auto"/>
              <w:jc w:val="center"/>
              <w:rPr>
                <w:rFonts w:ascii="Times New Roman" w:eastAsia="Times New Roman" w:hAnsi="Times New Roman" w:cs="Times New Roman"/>
                <w:color w:val="000000"/>
                <w:sz w:val="20"/>
                <w:szCs w:val="20"/>
                <w:lang w:eastAsia="ru-RU"/>
              </w:rPr>
            </w:pPr>
            <w:r w:rsidRPr="00D74512">
              <w:rPr>
                <w:rFonts w:ascii="Times New Roman" w:eastAsia="Calibri" w:hAnsi="Times New Roman" w:cs="Times New Roman"/>
                <w:color w:val="000000"/>
                <w:sz w:val="20"/>
                <w:szCs w:val="20"/>
              </w:rPr>
              <w:t>77-220-550 ОП МГ 002</w:t>
            </w:r>
          </w:p>
        </w:tc>
        <w:tc>
          <w:tcPr>
            <w:tcW w:w="716" w:type="pct"/>
            <w:shd w:val="clear" w:color="auto" w:fill="auto"/>
            <w:noWrap/>
            <w:vAlign w:val="center"/>
            <w:hideMark/>
          </w:tcPr>
          <w:p w14:paraId="0CFE4F55" w14:textId="4A742ECF" w:rsidR="00BB06C0" w:rsidRPr="00D74512" w:rsidRDefault="00BB06C0" w:rsidP="00BB06C0">
            <w:pPr>
              <w:spacing w:after="0" w:line="240" w:lineRule="auto"/>
              <w:jc w:val="right"/>
              <w:rPr>
                <w:rFonts w:ascii="Times New Roman" w:eastAsia="Times New Roman" w:hAnsi="Times New Roman" w:cs="Times New Roman"/>
                <w:color w:val="000000"/>
                <w:sz w:val="20"/>
                <w:szCs w:val="20"/>
                <w:lang w:eastAsia="ru-RU"/>
              </w:rPr>
            </w:pPr>
            <w:r w:rsidRPr="00D74512">
              <w:rPr>
                <w:rFonts w:ascii="Times New Roman" w:eastAsia="Calibri" w:hAnsi="Times New Roman" w:cs="Times New Roman"/>
                <w:color w:val="000000"/>
                <w:sz w:val="20"/>
                <w:szCs w:val="20"/>
              </w:rPr>
              <w:t>0,513</w:t>
            </w:r>
          </w:p>
        </w:tc>
        <w:tc>
          <w:tcPr>
            <w:tcW w:w="716" w:type="pct"/>
            <w:shd w:val="clear" w:color="auto" w:fill="auto"/>
            <w:noWrap/>
            <w:vAlign w:val="center"/>
            <w:hideMark/>
          </w:tcPr>
          <w:p w14:paraId="13362D79" w14:textId="77777777" w:rsidR="00BB06C0" w:rsidRPr="00D74512" w:rsidRDefault="00BB06C0" w:rsidP="00BB06C0">
            <w:pPr>
              <w:spacing w:after="0" w:line="240" w:lineRule="auto"/>
              <w:jc w:val="center"/>
              <w:rPr>
                <w:rFonts w:ascii="Times New Roman" w:eastAsia="Times New Roman" w:hAnsi="Times New Roman" w:cs="Times New Roman"/>
                <w:color w:val="000000"/>
                <w:sz w:val="20"/>
                <w:szCs w:val="20"/>
                <w:lang w:eastAsia="ru-RU"/>
              </w:rPr>
            </w:pPr>
            <w:r w:rsidRPr="00D74512">
              <w:rPr>
                <w:rFonts w:ascii="Times New Roman" w:eastAsia="Times New Roman" w:hAnsi="Times New Roman" w:cs="Times New Roman"/>
                <w:color w:val="000000"/>
                <w:sz w:val="20"/>
                <w:szCs w:val="20"/>
                <w:lang w:eastAsia="ru-RU"/>
              </w:rPr>
              <w:t>V</w:t>
            </w:r>
          </w:p>
        </w:tc>
        <w:tc>
          <w:tcPr>
            <w:tcW w:w="383" w:type="pct"/>
            <w:shd w:val="clear" w:color="auto" w:fill="auto"/>
            <w:noWrap/>
            <w:vAlign w:val="center"/>
            <w:hideMark/>
          </w:tcPr>
          <w:p w14:paraId="207B3A46" w14:textId="004FF657" w:rsidR="00BB06C0" w:rsidRPr="00D74512" w:rsidRDefault="00BB06C0" w:rsidP="00BB06C0">
            <w:pPr>
              <w:spacing w:after="0" w:line="240" w:lineRule="auto"/>
              <w:jc w:val="right"/>
              <w:rPr>
                <w:rFonts w:ascii="Times New Roman" w:eastAsia="Times New Roman" w:hAnsi="Times New Roman" w:cs="Times New Roman"/>
                <w:color w:val="000000"/>
                <w:sz w:val="20"/>
                <w:szCs w:val="20"/>
                <w:lang w:eastAsia="ru-RU"/>
              </w:rPr>
            </w:pPr>
            <w:r w:rsidRPr="00D74512">
              <w:rPr>
                <w:rFonts w:ascii="Times New Roman" w:eastAsia="Calibri" w:hAnsi="Times New Roman" w:cs="Times New Roman"/>
                <w:color w:val="000000"/>
                <w:sz w:val="20"/>
                <w:szCs w:val="20"/>
              </w:rPr>
              <w:t>0,513</w:t>
            </w:r>
          </w:p>
        </w:tc>
      </w:tr>
      <w:tr w:rsidR="00BB06C0" w:rsidRPr="00D74512" w14:paraId="699D7470" w14:textId="77777777" w:rsidTr="00D74512">
        <w:trPr>
          <w:trHeight w:val="375"/>
        </w:trPr>
        <w:tc>
          <w:tcPr>
            <w:tcW w:w="414" w:type="pct"/>
            <w:shd w:val="clear" w:color="auto" w:fill="auto"/>
            <w:noWrap/>
            <w:vAlign w:val="center"/>
            <w:hideMark/>
          </w:tcPr>
          <w:p w14:paraId="271A4FC1" w14:textId="77777777" w:rsidR="00BB06C0" w:rsidRPr="00D74512" w:rsidRDefault="00BB06C0" w:rsidP="00BB06C0">
            <w:pPr>
              <w:spacing w:after="0" w:line="240" w:lineRule="auto"/>
              <w:jc w:val="center"/>
              <w:rPr>
                <w:rFonts w:ascii="Times New Roman" w:eastAsia="Times New Roman" w:hAnsi="Times New Roman" w:cs="Times New Roman"/>
                <w:color w:val="000000"/>
                <w:sz w:val="20"/>
                <w:szCs w:val="20"/>
                <w:lang w:eastAsia="ru-RU"/>
              </w:rPr>
            </w:pPr>
            <w:r w:rsidRPr="00D74512">
              <w:rPr>
                <w:rFonts w:ascii="Times New Roman" w:eastAsia="Times New Roman" w:hAnsi="Times New Roman" w:cs="Times New Roman"/>
                <w:color w:val="000000"/>
                <w:sz w:val="20"/>
                <w:szCs w:val="20"/>
                <w:lang w:eastAsia="ru-RU"/>
              </w:rPr>
              <w:t>3</w:t>
            </w:r>
          </w:p>
        </w:tc>
        <w:tc>
          <w:tcPr>
            <w:tcW w:w="1505" w:type="pct"/>
            <w:shd w:val="clear" w:color="auto" w:fill="auto"/>
            <w:vAlign w:val="center"/>
            <w:hideMark/>
          </w:tcPr>
          <w:p w14:paraId="37725BCE" w14:textId="0CDB9490" w:rsidR="00BB06C0" w:rsidRPr="00D74512" w:rsidRDefault="00BB06C0" w:rsidP="00BB06C0">
            <w:pPr>
              <w:spacing w:after="0" w:line="240" w:lineRule="auto"/>
              <w:rPr>
                <w:rFonts w:ascii="Times New Roman" w:eastAsia="Times New Roman" w:hAnsi="Times New Roman" w:cs="Times New Roman"/>
                <w:color w:val="000000"/>
                <w:sz w:val="20"/>
                <w:szCs w:val="20"/>
                <w:lang w:eastAsia="ru-RU"/>
              </w:rPr>
            </w:pPr>
            <w:r w:rsidRPr="00D74512">
              <w:rPr>
                <w:rFonts w:ascii="Times New Roman" w:eastAsia="Calibri" w:hAnsi="Times New Roman" w:cs="Times New Roman"/>
                <w:color w:val="000000"/>
                <w:sz w:val="20"/>
                <w:szCs w:val="20"/>
              </w:rPr>
              <w:t xml:space="preserve">ул. </w:t>
            </w:r>
            <w:proofErr w:type="spellStart"/>
            <w:r w:rsidRPr="00D74512">
              <w:rPr>
                <w:rFonts w:ascii="Times New Roman" w:eastAsia="Calibri" w:hAnsi="Times New Roman" w:cs="Times New Roman"/>
                <w:color w:val="000000"/>
                <w:sz w:val="20"/>
                <w:szCs w:val="20"/>
              </w:rPr>
              <w:t>Тагриной</w:t>
            </w:r>
            <w:proofErr w:type="spellEnd"/>
          </w:p>
        </w:tc>
        <w:tc>
          <w:tcPr>
            <w:tcW w:w="1266" w:type="pct"/>
            <w:shd w:val="clear" w:color="auto" w:fill="auto"/>
            <w:noWrap/>
            <w:vAlign w:val="center"/>
            <w:hideMark/>
          </w:tcPr>
          <w:p w14:paraId="3938CC9F" w14:textId="2F72036F" w:rsidR="00BB06C0" w:rsidRPr="00D74512" w:rsidRDefault="00BB06C0" w:rsidP="00BB06C0">
            <w:pPr>
              <w:spacing w:after="0" w:line="240" w:lineRule="auto"/>
              <w:jc w:val="center"/>
              <w:rPr>
                <w:rFonts w:ascii="Times New Roman" w:eastAsia="Times New Roman" w:hAnsi="Times New Roman" w:cs="Times New Roman"/>
                <w:color w:val="000000"/>
                <w:sz w:val="20"/>
                <w:szCs w:val="20"/>
                <w:lang w:eastAsia="ru-RU"/>
              </w:rPr>
            </w:pPr>
            <w:r w:rsidRPr="00D74512">
              <w:rPr>
                <w:rFonts w:ascii="Times New Roman" w:eastAsia="Calibri" w:hAnsi="Times New Roman" w:cs="Times New Roman"/>
                <w:color w:val="000000"/>
                <w:sz w:val="20"/>
                <w:szCs w:val="20"/>
              </w:rPr>
              <w:t>77-220-550 ОП МГ 003</w:t>
            </w:r>
          </w:p>
        </w:tc>
        <w:tc>
          <w:tcPr>
            <w:tcW w:w="716" w:type="pct"/>
            <w:shd w:val="clear" w:color="auto" w:fill="auto"/>
            <w:noWrap/>
            <w:vAlign w:val="center"/>
            <w:hideMark/>
          </w:tcPr>
          <w:p w14:paraId="530EC0FC" w14:textId="7C2963BE" w:rsidR="00BB06C0" w:rsidRPr="00D74512" w:rsidRDefault="00BB06C0" w:rsidP="00BB06C0">
            <w:pPr>
              <w:spacing w:after="0" w:line="240" w:lineRule="auto"/>
              <w:jc w:val="right"/>
              <w:rPr>
                <w:rFonts w:ascii="Times New Roman" w:eastAsia="Times New Roman" w:hAnsi="Times New Roman" w:cs="Times New Roman"/>
                <w:color w:val="000000"/>
                <w:sz w:val="20"/>
                <w:szCs w:val="20"/>
                <w:lang w:eastAsia="ru-RU"/>
              </w:rPr>
            </w:pPr>
            <w:r w:rsidRPr="00D74512">
              <w:rPr>
                <w:rFonts w:ascii="Times New Roman" w:eastAsia="Calibri" w:hAnsi="Times New Roman" w:cs="Times New Roman"/>
                <w:color w:val="000000"/>
                <w:sz w:val="20"/>
                <w:szCs w:val="20"/>
              </w:rPr>
              <w:t>0,319</w:t>
            </w:r>
          </w:p>
        </w:tc>
        <w:tc>
          <w:tcPr>
            <w:tcW w:w="716" w:type="pct"/>
            <w:shd w:val="clear" w:color="auto" w:fill="auto"/>
            <w:noWrap/>
            <w:vAlign w:val="center"/>
            <w:hideMark/>
          </w:tcPr>
          <w:p w14:paraId="780E597D" w14:textId="77777777" w:rsidR="00BB06C0" w:rsidRPr="00D74512" w:rsidRDefault="00BB06C0" w:rsidP="00BB06C0">
            <w:pPr>
              <w:spacing w:after="0" w:line="240" w:lineRule="auto"/>
              <w:jc w:val="center"/>
              <w:rPr>
                <w:rFonts w:ascii="Times New Roman" w:eastAsia="Times New Roman" w:hAnsi="Times New Roman" w:cs="Times New Roman"/>
                <w:color w:val="000000"/>
                <w:sz w:val="20"/>
                <w:szCs w:val="20"/>
                <w:lang w:eastAsia="ru-RU"/>
              </w:rPr>
            </w:pPr>
            <w:r w:rsidRPr="00D74512">
              <w:rPr>
                <w:rFonts w:ascii="Times New Roman" w:eastAsia="Times New Roman" w:hAnsi="Times New Roman" w:cs="Times New Roman"/>
                <w:color w:val="000000"/>
                <w:sz w:val="20"/>
                <w:szCs w:val="20"/>
                <w:lang w:eastAsia="ru-RU"/>
              </w:rPr>
              <w:t>V</w:t>
            </w:r>
          </w:p>
        </w:tc>
        <w:tc>
          <w:tcPr>
            <w:tcW w:w="383" w:type="pct"/>
            <w:shd w:val="clear" w:color="auto" w:fill="auto"/>
            <w:noWrap/>
            <w:vAlign w:val="center"/>
            <w:hideMark/>
          </w:tcPr>
          <w:p w14:paraId="598BF75C" w14:textId="147981DA" w:rsidR="00BB06C0" w:rsidRPr="00D74512" w:rsidRDefault="00BB06C0" w:rsidP="00BB06C0">
            <w:pPr>
              <w:spacing w:after="0" w:line="240" w:lineRule="auto"/>
              <w:jc w:val="right"/>
              <w:rPr>
                <w:rFonts w:ascii="Times New Roman" w:eastAsia="Times New Roman" w:hAnsi="Times New Roman" w:cs="Times New Roman"/>
                <w:color w:val="000000"/>
                <w:sz w:val="20"/>
                <w:szCs w:val="20"/>
                <w:lang w:eastAsia="ru-RU"/>
              </w:rPr>
            </w:pPr>
            <w:r w:rsidRPr="00D74512">
              <w:rPr>
                <w:rFonts w:ascii="Times New Roman" w:eastAsia="Calibri" w:hAnsi="Times New Roman" w:cs="Times New Roman"/>
                <w:color w:val="000000"/>
                <w:sz w:val="20"/>
                <w:szCs w:val="20"/>
              </w:rPr>
              <w:t>0,319</w:t>
            </w:r>
          </w:p>
        </w:tc>
      </w:tr>
      <w:tr w:rsidR="00BB06C0" w:rsidRPr="00D74512" w14:paraId="28D5F109" w14:textId="77777777" w:rsidTr="00D74512">
        <w:trPr>
          <w:trHeight w:val="375"/>
        </w:trPr>
        <w:tc>
          <w:tcPr>
            <w:tcW w:w="414" w:type="pct"/>
            <w:shd w:val="clear" w:color="auto" w:fill="auto"/>
            <w:noWrap/>
            <w:vAlign w:val="center"/>
            <w:hideMark/>
          </w:tcPr>
          <w:p w14:paraId="5888DBBB" w14:textId="77777777" w:rsidR="00BB06C0" w:rsidRPr="00D74512" w:rsidRDefault="00BB06C0" w:rsidP="00BB06C0">
            <w:pPr>
              <w:spacing w:after="0" w:line="240" w:lineRule="auto"/>
              <w:jc w:val="center"/>
              <w:rPr>
                <w:rFonts w:ascii="Times New Roman" w:eastAsia="Times New Roman" w:hAnsi="Times New Roman" w:cs="Times New Roman"/>
                <w:color w:val="000000"/>
                <w:sz w:val="20"/>
                <w:szCs w:val="20"/>
                <w:lang w:eastAsia="ru-RU"/>
              </w:rPr>
            </w:pPr>
            <w:r w:rsidRPr="00D74512">
              <w:rPr>
                <w:rFonts w:ascii="Times New Roman" w:eastAsia="Times New Roman" w:hAnsi="Times New Roman" w:cs="Times New Roman"/>
                <w:color w:val="000000"/>
                <w:sz w:val="20"/>
                <w:szCs w:val="20"/>
                <w:lang w:eastAsia="ru-RU"/>
              </w:rPr>
              <w:t>4</w:t>
            </w:r>
          </w:p>
        </w:tc>
        <w:tc>
          <w:tcPr>
            <w:tcW w:w="1505" w:type="pct"/>
            <w:shd w:val="clear" w:color="auto" w:fill="auto"/>
            <w:vAlign w:val="center"/>
            <w:hideMark/>
          </w:tcPr>
          <w:p w14:paraId="1562761E" w14:textId="0553D99E" w:rsidR="00BB06C0" w:rsidRPr="00D74512" w:rsidRDefault="00BB06C0" w:rsidP="00BB06C0">
            <w:pPr>
              <w:spacing w:after="0" w:line="240" w:lineRule="auto"/>
              <w:rPr>
                <w:rFonts w:ascii="Times New Roman" w:eastAsia="Times New Roman" w:hAnsi="Times New Roman" w:cs="Times New Roman"/>
                <w:color w:val="000000"/>
                <w:sz w:val="20"/>
                <w:szCs w:val="20"/>
                <w:lang w:eastAsia="ru-RU"/>
              </w:rPr>
            </w:pPr>
            <w:r w:rsidRPr="00D74512">
              <w:rPr>
                <w:rFonts w:ascii="Times New Roman" w:eastAsia="Calibri" w:hAnsi="Times New Roman" w:cs="Times New Roman"/>
                <w:color w:val="000000"/>
                <w:sz w:val="20"/>
                <w:szCs w:val="20"/>
              </w:rPr>
              <w:t>ул. Тундровая</w:t>
            </w:r>
          </w:p>
        </w:tc>
        <w:tc>
          <w:tcPr>
            <w:tcW w:w="1266" w:type="pct"/>
            <w:shd w:val="clear" w:color="auto" w:fill="auto"/>
            <w:noWrap/>
            <w:vAlign w:val="center"/>
            <w:hideMark/>
          </w:tcPr>
          <w:p w14:paraId="7D5A26ED" w14:textId="5CF729CB" w:rsidR="00BB06C0" w:rsidRPr="00D74512" w:rsidRDefault="00BB06C0" w:rsidP="00BB06C0">
            <w:pPr>
              <w:spacing w:after="0" w:line="240" w:lineRule="auto"/>
              <w:jc w:val="center"/>
              <w:rPr>
                <w:rFonts w:ascii="Times New Roman" w:eastAsia="Times New Roman" w:hAnsi="Times New Roman" w:cs="Times New Roman"/>
                <w:color w:val="000000"/>
                <w:sz w:val="20"/>
                <w:szCs w:val="20"/>
                <w:lang w:eastAsia="ru-RU"/>
              </w:rPr>
            </w:pPr>
            <w:r w:rsidRPr="00D74512">
              <w:rPr>
                <w:rFonts w:ascii="Times New Roman" w:eastAsia="Calibri" w:hAnsi="Times New Roman" w:cs="Times New Roman"/>
                <w:color w:val="000000"/>
                <w:sz w:val="20"/>
                <w:szCs w:val="20"/>
              </w:rPr>
              <w:t>77-220-550 ОП МГ 004</w:t>
            </w:r>
          </w:p>
        </w:tc>
        <w:tc>
          <w:tcPr>
            <w:tcW w:w="716" w:type="pct"/>
            <w:shd w:val="clear" w:color="auto" w:fill="auto"/>
            <w:noWrap/>
            <w:vAlign w:val="center"/>
            <w:hideMark/>
          </w:tcPr>
          <w:p w14:paraId="06943DA0" w14:textId="757BC201" w:rsidR="00BB06C0" w:rsidRPr="00D74512" w:rsidRDefault="00BB06C0" w:rsidP="00BB06C0">
            <w:pPr>
              <w:spacing w:after="0" w:line="240" w:lineRule="auto"/>
              <w:jc w:val="right"/>
              <w:rPr>
                <w:rFonts w:ascii="Times New Roman" w:eastAsia="Times New Roman" w:hAnsi="Times New Roman" w:cs="Times New Roman"/>
                <w:color w:val="000000"/>
                <w:sz w:val="20"/>
                <w:szCs w:val="20"/>
                <w:lang w:eastAsia="ru-RU"/>
              </w:rPr>
            </w:pPr>
            <w:r w:rsidRPr="00D74512">
              <w:rPr>
                <w:rFonts w:ascii="Times New Roman" w:eastAsia="Calibri" w:hAnsi="Times New Roman" w:cs="Times New Roman"/>
                <w:color w:val="000000"/>
                <w:sz w:val="20"/>
                <w:szCs w:val="20"/>
              </w:rPr>
              <w:t>0,450</w:t>
            </w:r>
          </w:p>
        </w:tc>
        <w:tc>
          <w:tcPr>
            <w:tcW w:w="716" w:type="pct"/>
            <w:shd w:val="clear" w:color="auto" w:fill="auto"/>
            <w:noWrap/>
            <w:vAlign w:val="center"/>
            <w:hideMark/>
          </w:tcPr>
          <w:p w14:paraId="000CC96B" w14:textId="77777777" w:rsidR="00BB06C0" w:rsidRPr="00D74512" w:rsidRDefault="00BB06C0" w:rsidP="00BB06C0">
            <w:pPr>
              <w:spacing w:after="0" w:line="240" w:lineRule="auto"/>
              <w:jc w:val="center"/>
              <w:rPr>
                <w:rFonts w:ascii="Times New Roman" w:eastAsia="Times New Roman" w:hAnsi="Times New Roman" w:cs="Times New Roman"/>
                <w:color w:val="000000"/>
                <w:sz w:val="20"/>
                <w:szCs w:val="20"/>
                <w:lang w:eastAsia="ru-RU"/>
              </w:rPr>
            </w:pPr>
            <w:r w:rsidRPr="00D74512">
              <w:rPr>
                <w:rFonts w:ascii="Times New Roman" w:eastAsia="Times New Roman" w:hAnsi="Times New Roman" w:cs="Times New Roman"/>
                <w:color w:val="000000"/>
                <w:sz w:val="20"/>
                <w:szCs w:val="20"/>
                <w:lang w:eastAsia="ru-RU"/>
              </w:rPr>
              <w:t>V</w:t>
            </w:r>
          </w:p>
        </w:tc>
        <w:tc>
          <w:tcPr>
            <w:tcW w:w="383" w:type="pct"/>
            <w:shd w:val="clear" w:color="auto" w:fill="auto"/>
            <w:noWrap/>
            <w:vAlign w:val="center"/>
            <w:hideMark/>
          </w:tcPr>
          <w:p w14:paraId="0597BA62" w14:textId="3E9F9F06" w:rsidR="00BB06C0" w:rsidRPr="00D74512" w:rsidRDefault="00BB06C0" w:rsidP="00BB06C0">
            <w:pPr>
              <w:spacing w:after="0" w:line="240" w:lineRule="auto"/>
              <w:jc w:val="right"/>
              <w:rPr>
                <w:rFonts w:ascii="Times New Roman" w:eastAsia="Times New Roman" w:hAnsi="Times New Roman" w:cs="Times New Roman"/>
                <w:color w:val="000000"/>
                <w:sz w:val="20"/>
                <w:szCs w:val="20"/>
                <w:lang w:eastAsia="ru-RU"/>
              </w:rPr>
            </w:pPr>
            <w:r w:rsidRPr="00D74512">
              <w:rPr>
                <w:rFonts w:ascii="Times New Roman" w:eastAsia="Calibri" w:hAnsi="Times New Roman" w:cs="Times New Roman"/>
                <w:color w:val="000000"/>
                <w:sz w:val="20"/>
                <w:szCs w:val="20"/>
              </w:rPr>
              <w:t>0,450</w:t>
            </w:r>
          </w:p>
        </w:tc>
      </w:tr>
      <w:tr w:rsidR="00BB06C0" w:rsidRPr="00D74512" w14:paraId="703C359F" w14:textId="77777777" w:rsidTr="00D74512">
        <w:trPr>
          <w:trHeight w:val="375"/>
        </w:trPr>
        <w:tc>
          <w:tcPr>
            <w:tcW w:w="414" w:type="pct"/>
            <w:shd w:val="clear" w:color="auto" w:fill="auto"/>
            <w:noWrap/>
            <w:vAlign w:val="center"/>
            <w:hideMark/>
          </w:tcPr>
          <w:p w14:paraId="328CA694" w14:textId="77777777" w:rsidR="00BB06C0" w:rsidRPr="00D74512" w:rsidRDefault="00BB06C0" w:rsidP="00BB06C0">
            <w:pPr>
              <w:spacing w:after="0" w:line="240" w:lineRule="auto"/>
              <w:jc w:val="center"/>
              <w:rPr>
                <w:rFonts w:ascii="Times New Roman" w:eastAsia="Times New Roman" w:hAnsi="Times New Roman" w:cs="Times New Roman"/>
                <w:color w:val="000000"/>
                <w:sz w:val="20"/>
                <w:szCs w:val="20"/>
                <w:lang w:eastAsia="ru-RU"/>
              </w:rPr>
            </w:pPr>
            <w:r w:rsidRPr="00D74512">
              <w:rPr>
                <w:rFonts w:ascii="Times New Roman" w:eastAsia="Times New Roman" w:hAnsi="Times New Roman" w:cs="Times New Roman"/>
                <w:color w:val="000000"/>
                <w:sz w:val="20"/>
                <w:szCs w:val="20"/>
                <w:lang w:eastAsia="ru-RU"/>
              </w:rPr>
              <w:t>5</w:t>
            </w:r>
          </w:p>
        </w:tc>
        <w:tc>
          <w:tcPr>
            <w:tcW w:w="1505" w:type="pct"/>
            <w:shd w:val="clear" w:color="auto" w:fill="auto"/>
            <w:vAlign w:val="center"/>
            <w:hideMark/>
          </w:tcPr>
          <w:p w14:paraId="58DF47E4" w14:textId="3C51B3AA" w:rsidR="00BB06C0" w:rsidRPr="00D74512" w:rsidRDefault="00BB06C0" w:rsidP="00BB06C0">
            <w:pPr>
              <w:spacing w:after="0" w:line="240" w:lineRule="auto"/>
              <w:rPr>
                <w:rFonts w:ascii="Times New Roman" w:eastAsia="Times New Roman" w:hAnsi="Times New Roman" w:cs="Times New Roman"/>
                <w:color w:val="000000"/>
                <w:sz w:val="20"/>
                <w:szCs w:val="20"/>
                <w:lang w:eastAsia="ru-RU"/>
              </w:rPr>
            </w:pPr>
            <w:r w:rsidRPr="00D74512">
              <w:rPr>
                <w:rFonts w:ascii="Times New Roman" w:eastAsia="Calibri" w:hAnsi="Times New Roman" w:cs="Times New Roman"/>
                <w:color w:val="000000"/>
                <w:sz w:val="20"/>
                <w:szCs w:val="20"/>
              </w:rPr>
              <w:t xml:space="preserve">ул. </w:t>
            </w:r>
            <w:proofErr w:type="spellStart"/>
            <w:r w:rsidRPr="00D74512">
              <w:rPr>
                <w:rFonts w:ascii="Times New Roman" w:eastAsia="Calibri" w:hAnsi="Times New Roman" w:cs="Times New Roman"/>
                <w:color w:val="000000"/>
                <w:sz w:val="20"/>
                <w:szCs w:val="20"/>
              </w:rPr>
              <w:t>Кергау</w:t>
            </w:r>
            <w:proofErr w:type="spellEnd"/>
          </w:p>
        </w:tc>
        <w:tc>
          <w:tcPr>
            <w:tcW w:w="1266" w:type="pct"/>
            <w:shd w:val="clear" w:color="auto" w:fill="auto"/>
            <w:noWrap/>
            <w:vAlign w:val="center"/>
            <w:hideMark/>
          </w:tcPr>
          <w:p w14:paraId="08D5E4A7" w14:textId="63BF84F7" w:rsidR="00BB06C0" w:rsidRPr="00D74512" w:rsidRDefault="00BB06C0" w:rsidP="00BB06C0">
            <w:pPr>
              <w:spacing w:after="0" w:line="240" w:lineRule="auto"/>
              <w:jc w:val="center"/>
              <w:rPr>
                <w:rFonts w:ascii="Times New Roman" w:eastAsia="Times New Roman" w:hAnsi="Times New Roman" w:cs="Times New Roman"/>
                <w:color w:val="000000"/>
                <w:sz w:val="20"/>
                <w:szCs w:val="20"/>
                <w:lang w:eastAsia="ru-RU"/>
              </w:rPr>
            </w:pPr>
            <w:r w:rsidRPr="00D74512">
              <w:rPr>
                <w:rFonts w:ascii="Times New Roman" w:eastAsia="Calibri" w:hAnsi="Times New Roman" w:cs="Times New Roman"/>
                <w:color w:val="000000"/>
                <w:sz w:val="20"/>
                <w:szCs w:val="20"/>
              </w:rPr>
              <w:t>77-220-550 ОП МГ 005</w:t>
            </w:r>
          </w:p>
        </w:tc>
        <w:tc>
          <w:tcPr>
            <w:tcW w:w="716" w:type="pct"/>
            <w:shd w:val="clear" w:color="auto" w:fill="auto"/>
            <w:noWrap/>
            <w:vAlign w:val="center"/>
            <w:hideMark/>
          </w:tcPr>
          <w:p w14:paraId="10B18096" w14:textId="19614BDB" w:rsidR="00BB06C0" w:rsidRPr="00D74512" w:rsidRDefault="00BB06C0" w:rsidP="00BB06C0">
            <w:pPr>
              <w:spacing w:after="0" w:line="240" w:lineRule="auto"/>
              <w:jc w:val="right"/>
              <w:rPr>
                <w:rFonts w:ascii="Times New Roman" w:eastAsia="Times New Roman" w:hAnsi="Times New Roman" w:cs="Times New Roman"/>
                <w:color w:val="000000"/>
                <w:sz w:val="20"/>
                <w:szCs w:val="20"/>
                <w:lang w:eastAsia="ru-RU"/>
              </w:rPr>
            </w:pPr>
            <w:r w:rsidRPr="00D74512">
              <w:rPr>
                <w:rFonts w:ascii="Times New Roman" w:eastAsia="Calibri" w:hAnsi="Times New Roman" w:cs="Times New Roman"/>
                <w:color w:val="000000"/>
                <w:sz w:val="20"/>
                <w:szCs w:val="20"/>
              </w:rPr>
              <w:t>0,173</w:t>
            </w:r>
          </w:p>
        </w:tc>
        <w:tc>
          <w:tcPr>
            <w:tcW w:w="716" w:type="pct"/>
            <w:shd w:val="clear" w:color="auto" w:fill="auto"/>
            <w:noWrap/>
            <w:vAlign w:val="center"/>
            <w:hideMark/>
          </w:tcPr>
          <w:p w14:paraId="049EAA86" w14:textId="77777777" w:rsidR="00BB06C0" w:rsidRPr="00D74512" w:rsidRDefault="00BB06C0" w:rsidP="00BB06C0">
            <w:pPr>
              <w:spacing w:after="0" w:line="240" w:lineRule="auto"/>
              <w:jc w:val="center"/>
              <w:rPr>
                <w:rFonts w:ascii="Times New Roman" w:eastAsia="Times New Roman" w:hAnsi="Times New Roman" w:cs="Times New Roman"/>
                <w:color w:val="000000"/>
                <w:sz w:val="20"/>
                <w:szCs w:val="20"/>
                <w:lang w:eastAsia="ru-RU"/>
              </w:rPr>
            </w:pPr>
            <w:r w:rsidRPr="00D74512">
              <w:rPr>
                <w:rFonts w:ascii="Times New Roman" w:eastAsia="Times New Roman" w:hAnsi="Times New Roman" w:cs="Times New Roman"/>
                <w:color w:val="000000"/>
                <w:sz w:val="20"/>
                <w:szCs w:val="20"/>
                <w:lang w:eastAsia="ru-RU"/>
              </w:rPr>
              <w:t>V</w:t>
            </w:r>
          </w:p>
        </w:tc>
        <w:tc>
          <w:tcPr>
            <w:tcW w:w="383" w:type="pct"/>
            <w:shd w:val="clear" w:color="auto" w:fill="auto"/>
            <w:noWrap/>
            <w:vAlign w:val="center"/>
            <w:hideMark/>
          </w:tcPr>
          <w:p w14:paraId="56009AB7" w14:textId="1D53DB47" w:rsidR="00BB06C0" w:rsidRPr="00D74512" w:rsidRDefault="00BB06C0" w:rsidP="00BB06C0">
            <w:pPr>
              <w:spacing w:after="0" w:line="240" w:lineRule="auto"/>
              <w:jc w:val="right"/>
              <w:rPr>
                <w:rFonts w:ascii="Times New Roman" w:eastAsia="Times New Roman" w:hAnsi="Times New Roman" w:cs="Times New Roman"/>
                <w:color w:val="000000"/>
                <w:sz w:val="20"/>
                <w:szCs w:val="20"/>
                <w:lang w:eastAsia="ru-RU"/>
              </w:rPr>
            </w:pPr>
            <w:r w:rsidRPr="00D74512">
              <w:rPr>
                <w:rFonts w:ascii="Times New Roman" w:eastAsia="Calibri" w:hAnsi="Times New Roman" w:cs="Times New Roman"/>
                <w:color w:val="000000"/>
                <w:sz w:val="20"/>
                <w:szCs w:val="20"/>
              </w:rPr>
              <w:t>0,173</w:t>
            </w:r>
          </w:p>
        </w:tc>
      </w:tr>
      <w:tr w:rsidR="00BB06C0" w:rsidRPr="00D74512" w14:paraId="71DA4EC9" w14:textId="77777777" w:rsidTr="00D74512">
        <w:trPr>
          <w:trHeight w:val="375"/>
        </w:trPr>
        <w:tc>
          <w:tcPr>
            <w:tcW w:w="414" w:type="pct"/>
            <w:shd w:val="clear" w:color="auto" w:fill="auto"/>
            <w:noWrap/>
            <w:vAlign w:val="center"/>
            <w:hideMark/>
          </w:tcPr>
          <w:p w14:paraId="50E1F81E" w14:textId="77777777" w:rsidR="00BB06C0" w:rsidRPr="00D74512" w:rsidRDefault="00BB06C0" w:rsidP="00BB06C0">
            <w:pPr>
              <w:spacing w:after="0" w:line="240" w:lineRule="auto"/>
              <w:jc w:val="center"/>
              <w:rPr>
                <w:rFonts w:ascii="Times New Roman" w:eastAsia="Times New Roman" w:hAnsi="Times New Roman" w:cs="Times New Roman"/>
                <w:color w:val="000000"/>
                <w:sz w:val="20"/>
                <w:szCs w:val="20"/>
                <w:lang w:eastAsia="ru-RU"/>
              </w:rPr>
            </w:pPr>
            <w:r w:rsidRPr="00D74512">
              <w:rPr>
                <w:rFonts w:ascii="Times New Roman" w:eastAsia="Times New Roman" w:hAnsi="Times New Roman" w:cs="Times New Roman"/>
                <w:color w:val="000000"/>
                <w:sz w:val="20"/>
                <w:szCs w:val="20"/>
                <w:lang w:eastAsia="ru-RU"/>
              </w:rPr>
              <w:lastRenderedPageBreak/>
              <w:t>5</w:t>
            </w:r>
          </w:p>
        </w:tc>
        <w:tc>
          <w:tcPr>
            <w:tcW w:w="1505" w:type="pct"/>
            <w:shd w:val="clear" w:color="auto" w:fill="auto"/>
            <w:vAlign w:val="center"/>
            <w:hideMark/>
          </w:tcPr>
          <w:p w14:paraId="07F86B59" w14:textId="729704C2" w:rsidR="00BB06C0" w:rsidRPr="00D74512" w:rsidRDefault="00BB06C0" w:rsidP="00BB06C0">
            <w:pPr>
              <w:spacing w:after="0" w:line="240" w:lineRule="auto"/>
              <w:rPr>
                <w:rFonts w:ascii="Times New Roman" w:eastAsia="Times New Roman" w:hAnsi="Times New Roman" w:cs="Times New Roman"/>
                <w:color w:val="000000"/>
                <w:sz w:val="20"/>
                <w:szCs w:val="20"/>
                <w:lang w:eastAsia="ru-RU"/>
              </w:rPr>
            </w:pPr>
            <w:r w:rsidRPr="00D74512">
              <w:rPr>
                <w:rFonts w:ascii="Times New Roman" w:hAnsi="Times New Roman" w:cs="Times New Roman"/>
                <w:color w:val="000000"/>
                <w:sz w:val="20"/>
                <w:szCs w:val="20"/>
              </w:rPr>
              <w:t xml:space="preserve">ул. </w:t>
            </w:r>
            <w:proofErr w:type="spellStart"/>
            <w:r w:rsidRPr="00D74512">
              <w:rPr>
                <w:rFonts w:ascii="Times New Roman" w:hAnsi="Times New Roman" w:cs="Times New Roman"/>
                <w:color w:val="000000"/>
                <w:sz w:val="20"/>
                <w:szCs w:val="20"/>
              </w:rPr>
              <w:t>Каляквун</w:t>
            </w:r>
            <w:proofErr w:type="spellEnd"/>
          </w:p>
        </w:tc>
        <w:tc>
          <w:tcPr>
            <w:tcW w:w="1266" w:type="pct"/>
            <w:shd w:val="clear" w:color="auto" w:fill="auto"/>
            <w:noWrap/>
            <w:vAlign w:val="center"/>
            <w:hideMark/>
          </w:tcPr>
          <w:p w14:paraId="603ADDA4" w14:textId="299BFEA7" w:rsidR="00BB06C0" w:rsidRPr="00D74512" w:rsidRDefault="00BB06C0" w:rsidP="00BB06C0">
            <w:pPr>
              <w:spacing w:after="0" w:line="240" w:lineRule="auto"/>
              <w:jc w:val="center"/>
              <w:rPr>
                <w:rFonts w:ascii="Times New Roman" w:eastAsia="Times New Roman" w:hAnsi="Times New Roman" w:cs="Times New Roman"/>
                <w:color w:val="000000"/>
                <w:sz w:val="20"/>
                <w:szCs w:val="20"/>
                <w:lang w:eastAsia="ru-RU"/>
              </w:rPr>
            </w:pPr>
            <w:r w:rsidRPr="00D74512">
              <w:rPr>
                <w:rFonts w:ascii="Times New Roman" w:eastAsia="Calibri" w:hAnsi="Times New Roman" w:cs="Times New Roman"/>
                <w:color w:val="000000"/>
                <w:sz w:val="20"/>
                <w:szCs w:val="20"/>
              </w:rPr>
              <w:t>77-220-550 ОП МГ 006</w:t>
            </w:r>
          </w:p>
        </w:tc>
        <w:tc>
          <w:tcPr>
            <w:tcW w:w="716" w:type="pct"/>
            <w:shd w:val="clear" w:color="auto" w:fill="auto"/>
            <w:noWrap/>
            <w:vAlign w:val="center"/>
            <w:hideMark/>
          </w:tcPr>
          <w:p w14:paraId="4D55D224" w14:textId="6DC74A8B" w:rsidR="00BB06C0" w:rsidRPr="00D74512" w:rsidRDefault="00BB06C0" w:rsidP="00BB06C0">
            <w:pPr>
              <w:spacing w:after="0" w:line="240" w:lineRule="auto"/>
              <w:jc w:val="right"/>
              <w:rPr>
                <w:rFonts w:ascii="Times New Roman" w:eastAsia="Times New Roman" w:hAnsi="Times New Roman" w:cs="Times New Roman"/>
                <w:color w:val="000000"/>
                <w:sz w:val="20"/>
                <w:szCs w:val="20"/>
                <w:lang w:eastAsia="ru-RU"/>
              </w:rPr>
            </w:pPr>
            <w:r w:rsidRPr="00D74512">
              <w:rPr>
                <w:rFonts w:ascii="Times New Roman" w:hAnsi="Times New Roman" w:cs="Times New Roman"/>
                <w:color w:val="000000"/>
                <w:sz w:val="20"/>
                <w:szCs w:val="20"/>
              </w:rPr>
              <w:t>0,440</w:t>
            </w:r>
          </w:p>
        </w:tc>
        <w:tc>
          <w:tcPr>
            <w:tcW w:w="716" w:type="pct"/>
            <w:shd w:val="clear" w:color="auto" w:fill="auto"/>
            <w:noWrap/>
            <w:vAlign w:val="center"/>
            <w:hideMark/>
          </w:tcPr>
          <w:p w14:paraId="706B88B1" w14:textId="77777777" w:rsidR="00BB06C0" w:rsidRPr="00D74512" w:rsidRDefault="00BB06C0" w:rsidP="00BB06C0">
            <w:pPr>
              <w:spacing w:after="0" w:line="240" w:lineRule="auto"/>
              <w:jc w:val="center"/>
              <w:rPr>
                <w:rFonts w:ascii="Times New Roman" w:eastAsia="Times New Roman" w:hAnsi="Times New Roman" w:cs="Times New Roman"/>
                <w:color w:val="000000"/>
                <w:sz w:val="20"/>
                <w:szCs w:val="20"/>
                <w:lang w:eastAsia="ru-RU"/>
              </w:rPr>
            </w:pPr>
            <w:r w:rsidRPr="00D74512">
              <w:rPr>
                <w:rFonts w:ascii="Times New Roman" w:eastAsia="Times New Roman" w:hAnsi="Times New Roman" w:cs="Times New Roman"/>
                <w:color w:val="000000"/>
                <w:sz w:val="20"/>
                <w:szCs w:val="20"/>
                <w:lang w:eastAsia="ru-RU"/>
              </w:rPr>
              <w:t>V</w:t>
            </w:r>
          </w:p>
        </w:tc>
        <w:tc>
          <w:tcPr>
            <w:tcW w:w="383" w:type="pct"/>
            <w:shd w:val="clear" w:color="auto" w:fill="auto"/>
            <w:noWrap/>
            <w:vAlign w:val="center"/>
            <w:hideMark/>
          </w:tcPr>
          <w:p w14:paraId="6867D16E" w14:textId="3DDF384A" w:rsidR="00BB06C0" w:rsidRPr="00D74512" w:rsidRDefault="00BB06C0" w:rsidP="00BB06C0">
            <w:pPr>
              <w:spacing w:after="0" w:line="240" w:lineRule="auto"/>
              <w:jc w:val="right"/>
              <w:rPr>
                <w:rFonts w:ascii="Times New Roman" w:eastAsia="Times New Roman" w:hAnsi="Times New Roman" w:cs="Times New Roman"/>
                <w:color w:val="000000"/>
                <w:sz w:val="20"/>
                <w:szCs w:val="20"/>
                <w:lang w:eastAsia="ru-RU"/>
              </w:rPr>
            </w:pPr>
            <w:r w:rsidRPr="00D74512">
              <w:rPr>
                <w:rFonts w:ascii="Times New Roman" w:hAnsi="Times New Roman" w:cs="Times New Roman"/>
                <w:color w:val="000000"/>
                <w:sz w:val="20"/>
                <w:szCs w:val="20"/>
              </w:rPr>
              <w:t>0,440</w:t>
            </w:r>
          </w:p>
        </w:tc>
      </w:tr>
      <w:tr w:rsidR="00BB06C0" w:rsidRPr="00D74512" w14:paraId="418D84BB" w14:textId="77777777" w:rsidTr="00D74512">
        <w:trPr>
          <w:trHeight w:val="375"/>
        </w:trPr>
        <w:tc>
          <w:tcPr>
            <w:tcW w:w="414" w:type="pct"/>
            <w:shd w:val="clear" w:color="auto" w:fill="auto"/>
            <w:noWrap/>
            <w:vAlign w:val="center"/>
            <w:hideMark/>
          </w:tcPr>
          <w:p w14:paraId="5F0D6F73" w14:textId="77777777" w:rsidR="00BB06C0" w:rsidRPr="00D74512" w:rsidRDefault="00BB06C0" w:rsidP="00BB06C0">
            <w:pPr>
              <w:spacing w:after="0" w:line="240" w:lineRule="auto"/>
              <w:jc w:val="center"/>
              <w:rPr>
                <w:rFonts w:ascii="Times New Roman" w:eastAsia="Times New Roman" w:hAnsi="Times New Roman" w:cs="Times New Roman"/>
                <w:color w:val="000000"/>
                <w:sz w:val="20"/>
                <w:szCs w:val="20"/>
                <w:lang w:eastAsia="ru-RU"/>
              </w:rPr>
            </w:pPr>
            <w:r w:rsidRPr="00D74512">
              <w:rPr>
                <w:rFonts w:ascii="Times New Roman" w:eastAsia="Times New Roman" w:hAnsi="Times New Roman" w:cs="Times New Roman"/>
                <w:color w:val="000000"/>
                <w:sz w:val="20"/>
                <w:szCs w:val="20"/>
                <w:lang w:eastAsia="ru-RU"/>
              </w:rPr>
              <w:t>6</w:t>
            </w:r>
          </w:p>
        </w:tc>
        <w:tc>
          <w:tcPr>
            <w:tcW w:w="1505" w:type="pct"/>
            <w:shd w:val="clear" w:color="auto" w:fill="auto"/>
            <w:vAlign w:val="center"/>
            <w:hideMark/>
          </w:tcPr>
          <w:p w14:paraId="2179877D" w14:textId="04F0A39C" w:rsidR="00BB06C0" w:rsidRPr="00D74512" w:rsidRDefault="00BB06C0" w:rsidP="00BB06C0">
            <w:pPr>
              <w:spacing w:after="0" w:line="240" w:lineRule="auto"/>
              <w:rPr>
                <w:rFonts w:ascii="Times New Roman" w:eastAsia="Times New Roman" w:hAnsi="Times New Roman" w:cs="Times New Roman"/>
                <w:color w:val="000000"/>
                <w:sz w:val="20"/>
                <w:szCs w:val="20"/>
                <w:lang w:eastAsia="ru-RU"/>
              </w:rPr>
            </w:pPr>
            <w:r w:rsidRPr="00D74512">
              <w:rPr>
                <w:rFonts w:ascii="Times New Roman" w:eastAsia="Calibri" w:hAnsi="Times New Roman" w:cs="Times New Roman"/>
                <w:color w:val="000000"/>
                <w:sz w:val="20"/>
                <w:szCs w:val="20"/>
              </w:rPr>
              <w:t xml:space="preserve">с. </w:t>
            </w:r>
            <w:proofErr w:type="spellStart"/>
            <w:r w:rsidRPr="00D74512">
              <w:rPr>
                <w:rFonts w:ascii="Times New Roman" w:eastAsia="Calibri" w:hAnsi="Times New Roman" w:cs="Times New Roman"/>
                <w:color w:val="000000"/>
                <w:sz w:val="20"/>
                <w:szCs w:val="20"/>
              </w:rPr>
              <w:t>Нунлигран</w:t>
            </w:r>
            <w:proofErr w:type="spellEnd"/>
            <w:r w:rsidRPr="00D74512">
              <w:rPr>
                <w:rFonts w:ascii="Times New Roman" w:eastAsia="Calibri" w:hAnsi="Times New Roman" w:cs="Times New Roman"/>
                <w:color w:val="000000"/>
                <w:sz w:val="20"/>
                <w:szCs w:val="20"/>
              </w:rPr>
              <w:t xml:space="preserve"> - Полигон ТБО</w:t>
            </w:r>
          </w:p>
        </w:tc>
        <w:tc>
          <w:tcPr>
            <w:tcW w:w="1266" w:type="pct"/>
            <w:shd w:val="clear" w:color="auto" w:fill="auto"/>
            <w:noWrap/>
            <w:vAlign w:val="center"/>
            <w:hideMark/>
          </w:tcPr>
          <w:p w14:paraId="4E4F91CA" w14:textId="76EE73AD" w:rsidR="00BB06C0" w:rsidRPr="00D74512" w:rsidRDefault="00BB06C0" w:rsidP="00BB06C0">
            <w:pPr>
              <w:spacing w:after="0" w:line="240" w:lineRule="auto"/>
              <w:jc w:val="center"/>
              <w:rPr>
                <w:rFonts w:ascii="Times New Roman" w:eastAsia="Times New Roman" w:hAnsi="Times New Roman" w:cs="Times New Roman"/>
                <w:color w:val="000000"/>
                <w:sz w:val="20"/>
                <w:szCs w:val="20"/>
                <w:lang w:eastAsia="ru-RU"/>
              </w:rPr>
            </w:pPr>
            <w:r w:rsidRPr="00D74512">
              <w:rPr>
                <w:rFonts w:ascii="Times New Roman" w:eastAsia="Calibri" w:hAnsi="Times New Roman" w:cs="Times New Roman"/>
                <w:color w:val="000000"/>
                <w:sz w:val="20"/>
                <w:szCs w:val="20"/>
              </w:rPr>
              <w:t>77-220-550 ОП МГ 007</w:t>
            </w:r>
          </w:p>
        </w:tc>
        <w:tc>
          <w:tcPr>
            <w:tcW w:w="716" w:type="pct"/>
            <w:shd w:val="clear" w:color="auto" w:fill="auto"/>
            <w:noWrap/>
            <w:vAlign w:val="center"/>
            <w:hideMark/>
          </w:tcPr>
          <w:p w14:paraId="5D98C1E1" w14:textId="7455B85F" w:rsidR="00BB06C0" w:rsidRPr="00D74512" w:rsidRDefault="00BB06C0" w:rsidP="00BB06C0">
            <w:pPr>
              <w:spacing w:after="0" w:line="240" w:lineRule="auto"/>
              <w:jc w:val="right"/>
              <w:rPr>
                <w:rFonts w:ascii="Times New Roman" w:eastAsia="Times New Roman" w:hAnsi="Times New Roman" w:cs="Times New Roman"/>
                <w:color w:val="000000"/>
                <w:sz w:val="20"/>
                <w:szCs w:val="20"/>
                <w:lang w:eastAsia="ru-RU"/>
              </w:rPr>
            </w:pPr>
            <w:r w:rsidRPr="00D74512">
              <w:rPr>
                <w:rFonts w:ascii="Times New Roman" w:eastAsia="Calibri" w:hAnsi="Times New Roman" w:cs="Times New Roman"/>
                <w:color w:val="000000"/>
                <w:sz w:val="20"/>
                <w:szCs w:val="20"/>
              </w:rPr>
              <w:t>2,202</w:t>
            </w:r>
          </w:p>
        </w:tc>
        <w:tc>
          <w:tcPr>
            <w:tcW w:w="716" w:type="pct"/>
            <w:shd w:val="clear" w:color="auto" w:fill="auto"/>
            <w:noWrap/>
            <w:vAlign w:val="center"/>
            <w:hideMark/>
          </w:tcPr>
          <w:p w14:paraId="4852CA3A" w14:textId="77777777" w:rsidR="00BB06C0" w:rsidRPr="00D74512" w:rsidRDefault="00BB06C0" w:rsidP="00BB06C0">
            <w:pPr>
              <w:spacing w:after="0" w:line="240" w:lineRule="auto"/>
              <w:jc w:val="center"/>
              <w:rPr>
                <w:rFonts w:ascii="Times New Roman" w:eastAsia="Times New Roman" w:hAnsi="Times New Roman" w:cs="Times New Roman"/>
                <w:color w:val="000000"/>
                <w:sz w:val="20"/>
                <w:szCs w:val="20"/>
                <w:lang w:eastAsia="ru-RU"/>
              </w:rPr>
            </w:pPr>
            <w:r w:rsidRPr="00D74512">
              <w:rPr>
                <w:rFonts w:ascii="Times New Roman" w:eastAsia="Times New Roman" w:hAnsi="Times New Roman" w:cs="Times New Roman"/>
                <w:color w:val="000000"/>
                <w:sz w:val="20"/>
                <w:szCs w:val="20"/>
                <w:lang w:eastAsia="ru-RU"/>
              </w:rPr>
              <w:t>V</w:t>
            </w:r>
          </w:p>
        </w:tc>
        <w:tc>
          <w:tcPr>
            <w:tcW w:w="383" w:type="pct"/>
            <w:shd w:val="clear" w:color="auto" w:fill="auto"/>
            <w:noWrap/>
            <w:vAlign w:val="center"/>
            <w:hideMark/>
          </w:tcPr>
          <w:p w14:paraId="2B24E5B8" w14:textId="2AADE084" w:rsidR="00BB06C0" w:rsidRPr="00D74512" w:rsidRDefault="00BB06C0" w:rsidP="00BB06C0">
            <w:pPr>
              <w:spacing w:after="0" w:line="240" w:lineRule="auto"/>
              <w:jc w:val="right"/>
              <w:rPr>
                <w:rFonts w:ascii="Times New Roman" w:eastAsia="Times New Roman" w:hAnsi="Times New Roman" w:cs="Times New Roman"/>
                <w:color w:val="000000"/>
                <w:sz w:val="20"/>
                <w:szCs w:val="20"/>
                <w:lang w:eastAsia="ru-RU"/>
              </w:rPr>
            </w:pPr>
            <w:r w:rsidRPr="00D74512">
              <w:rPr>
                <w:rFonts w:ascii="Times New Roman" w:eastAsia="Calibri" w:hAnsi="Times New Roman" w:cs="Times New Roman"/>
                <w:color w:val="000000"/>
                <w:sz w:val="20"/>
                <w:szCs w:val="20"/>
              </w:rPr>
              <w:t>2,202</w:t>
            </w:r>
          </w:p>
        </w:tc>
      </w:tr>
      <w:tr w:rsidR="00BB06C0" w:rsidRPr="00D74512" w14:paraId="2CA53E63" w14:textId="77777777" w:rsidTr="00D74512">
        <w:trPr>
          <w:trHeight w:val="390"/>
        </w:trPr>
        <w:tc>
          <w:tcPr>
            <w:tcW w:w="414" w:type="pct"/>
            <w:shd w:val="clear" w:color="auto" w:fill="auto"/>
            <w:noWrap/>
            <w:vAlign w:val="center"/>
            <w:hideMark/>
          </w:tcPr>
          <w:p w14:paraId="6D29DF4F" w14:textId="77777777" w:rsidR="00BB06C0" w:rsidRPr="00D74512" w:rsidRDefault="00BB06C0" w:rsidP="00BB06C0">
            <w:pPr>
              <w:spacing w:after="0" w:line="240" w:lineRule="auto"/>
              <w:jc w:val="center"/>
              <w:rPr>
                <w:rFonts w:ascii="Times New Roman" w:eastAsia="Times New Roman" w:hAnsi="Times New Roman" w:cs="Times New Roman"/>
                <w:color w:val="000000"/>
                <w:sz w:val="20"/>
                <w:szCs w:val="20"/>
                <w:lang w:eastAsia="ru-RU"/>
              </w:rPr>
            </w:pPr>
            <w:r w:rsidRPr="00D74512">
              <w:rPr>
                <w:rFonts w:ascii="Times New Roman" w:eastAsia="Times New Roman" w:hAnsi="Times New Roman" w:cs="Times New Roman"/>
                <w:color w:val="000000"/>
                <w:sz w:val="20"/>
                <w:szCs w:val="20"/>
                <w:lang w:eastAsia="ru-RU"/>
              </w:rPr>
              <w:t>7</w:t>
            </w:r>
          </w:p>
        </w:tc>
        <w:tc>
          <w:tcPr>
            <w:tcW w:w="1505" w:type="pct"/>
            <w:shd w:val="clear" w:color="auto" w:fill="auto"/>
            <w:vAlign w:val="center"/>
            <w:hideMark/>
          </w:tcPr>
          <w:p w14:paraId="7A68D0AF" w14:textId="6631ACC7" w:rsidR="00BB06C0" w:rsidRPr="00D74512" w:rsidRDefault="00BB06C0" w:rsidP="00BB06C0">
            <w:pPr>
              <w:spacing w:after="0" w:line="240" w:lineRule="auto"/>
              <w:rPr>
                <w:rFonts w:ascii="Times New Roman" w:eastAsia="Times New Roman" w:hAnsi="Times New Roman" w:cs="Times New Roman"/>
                <w:color w:val="000000"/>
                <w:sz w:val="20"/>
                <w:szCs w:val="20"/>
                <w:lang w:eastAsia="ru-RU"/>
              </w:rPr>
            </w:pPr>
            <w:r w:rsidRPr="00D74512">
              <w:rPr>
                <w:rFonts w:ascii="Times New Roman" w:eastAsia="Calibri" w:hAnsi="Times New Roman" w:cs="Times New Roman"/>
                <w:color w:val="000000"/>
                <w:sz w:val="20"/>
                <w:szCs w:val="20"/>
              </w:rPr>
              <w:t xml:space="preserve">с. </w:t>
            </w:r>
            <w:proofErr w:type="spellStart"/>
            <w:r w:rsidRPr="00D74512">
              <w:rPr>
                <w:rFonts w:ascii="Times New Roman" w:eastAsia="Calibri" w:hAnsi="Times New Roman" w:cs="Times New Roman"/>
                <w:color w:val="000000"/>
                <w:sz w:val="20"/>
                <w:szCs w:val="20"/>
              </w:rPr>
              <w:t>Нунлигран</w:t>
            </w:r>
            <w:proofErr w:type="spellEnd"/>
            <w:r w:rsidRPr="00D74512">
              <w:rPr>
                <w:rFonts w:ascii="Times New Roman" w:eastAsia="Calibri" w:hAnsi="Times New Roman" w:cs="Times New Roman"/>
                <w:color w:val="000000"/>
                <w:sz w:val="20"/>
                <w:szCs w:val="20"/>
              </w:rPr>
              <w:t xml:space="preserve"> - Водозабор</w:t>
            </w:r>
          </w:p>
        </w:tc>
        <w:tc>
          <w:tcPr>
            <w:tcW w:w="1266" w:type="pct"/>
            <w:shd w:val="clear" w:color="auto" w:fill="auto"/>
            <w:noWrap/>
            <w:vAlign w:val="center"/>
            <w:hideMark/>
          </w:tcPr>
          <w:p w14:paraId="221AB480" w14:textId="0C640E89" w:rsidR="00BB06C0" w:rsidRPr="00D74512" w:rsidRDefault="00BB06C0" w:rsidP="00BB06C0">
            <w:pPr>
              <w:spacing w:after="0" w:line="240" w:lineRule="auto"/>
              <w:jc w:val="center"/>
              <w:rPr>
                <w:rFonts w:ascii="Times New Roman" w:eastAsia="Times New Roman" w:hAnsi="Times New Roman" w:cs="Times New Roman"/>
                <w:color w:val="000000"/>
                <w:sz w:val="20"/>
                <w:szCs w:val="20"/>
                <w:lang w:eastAsia="ru-RU"/>
              </w:rPr>
            </w:pPr>
            <w:r w:rsidRPr="00D74512">
              <w:rPr>
                <w:rFonts w:ascii="Times New Roman" w:eastAsia="Calibri" w:hAnsi="Times New Roman" w:cs="Times New Roman"/>
                <w:color w:val="000000"/>
                <w:sz w:val="20"/>
                <w:szCs w:val="20"/>
              </w:rPr>
              <w:t>77-220-550 ОП МГ 008</w:t>
            </w:r>
          </w:p>
        </w:tc>
        <w:tc>
          <w:tcPr>
            <w:tcW w:w="716" w:type="pct"/>
            <w:shd w:val="clear" w:color="auto" w:fill="auto"/>
            <w:noWrap/>
            <w:vAlign w:val="center"/>
            <w:hideMark/>
          </w:tcPr>
          <w:p w14:paraId="758B4DC4" w14:textId="705109BC" w:rsidR="00BB06C0" w:rsidRPr="00D74512" w:rsidRDefault="00BB06C0" w:rsidP="00BB06C0">
            <w:pPr>
              <w:spacing w:after="0" w:line="240" w:lineRule="auto"/>
              <w:jc w:val="right"/>
              <w:rPr>
                <w:rFonts w:ascii="Times New Roman" w:eastAsia="Times New Roman" w:hAnsi="Times New Roman" w:cs="Times New Roman"/>
                <w:color w:val="000000"/>
                <w:sz w:val="20"/>
                <w:szCs w:val="20"/>
                <w:lang w:eastAsia="ru-RU"/>
              </w:rPr>
            </w:pPr>
            <w:r w:rsidRPr="00D74512">
              <w:rPr>
                <w:rFonts w:ascii="Times New Roman" w:eastAsia="Calibri" w:hAnsi="Times New Roman" w:cs="Times New Roman"/>
                <w:color w:val="000000"/>
                <w:sz w:val="20"/>
                <w:szCs w:val="20"/>
              </w:rPr>
              <w:t>0,573</w:t>
            </w:r>
          </w:p>
        </w:tc>
        <w:tc>
          <w:tcPr>
            <w:tcW w:w="716" w:type="pct"/>
            <w:shd w:val="clear" w:color="auto" w:fill="auto"/>
            <w:noWrap/>
            <w:vAlign w:val="center"/>
            <w:hideMark/>
          </w:tcPr>
          <w:p w14:paraId="7C334C0A" w14:textId="77777777" w:rsidR="00BB06C0" w:rsidRPr="00D74512" w:rsidRDefault="00BB06C0" w:rsidP="00BB06C0">
            <w:pPr>
              <w:spacing w:after="0" w:line="240" w:lineRule="auto"/>
              <w:jc w:val="center"/>
              <w:rPr>
                <w:rFonts w:ascii="Times New Roman" w:eastAsia="Times New Roman" w:hAnsi="Times New Roman" w:cs="Times New Roman"/>
                <w:color w:val="000000"/>
                <w:sz w:val="20"/>
                <w:szCs w:val="20"/>
                <w:lang w:eastAsia="ru-RU"/>
              </w:rPr>
            </w:pPr>
            <w:r w:rsidRPr="00D74512">
              <w:rPr>
                <w:rFonts w:ascii="Times New Roman" w:eastAsia="Times New Roman" w:hAnsi="Times New Roman" w:cs="Times New Roman"/>
                <w:color w:val="000000"/>
                <w:sz w:val="20"/>
                <w:szCs w:val="20"/>
                <w:lang w:eastAsia="ru-RU"/>
              </w:rPr>
              <w:t>V</w:t>
            </w:r>
          </w:p>
        </w:tc>
        <w:tc>
          <w:tcPr>
            <w:tcW w:w="383" w:type="pct"/>
            <w:shd w:val="clear" w:color="auto" w:fill="auto"/>
            <w:noWrap/>
            <w:vAlign w:val="center"/>
            <w:hideMark/>
          </w:tcPr>
          <w:p w14:paraId="56F914F1" w14:textId="4D49AC01" w:rsidR="00BB06C0" w:rsidRPr="00D74512" w:rsidRDefault="00BB06C0" w:rsidP="00BB06C0">
            <w:pPr>
              <w:spacing w:after="0" w:line="240" w:lineRule="auto"/>
              <w:jc w:val="right"/>
              <w:rPr>
                <w:rFonts w:ascii="Times New Roman" w:eastAsia="Times New Roman" w:hAnsi="Times New Roman" w:cs="Times New Roman"/>
                <w:color w:val="000000"/>
                <w:sz w:val="20"/>
                <w:szCs w:val="20"/>
                <w:lang w:eastAsia="ru-RU"/>
              </w:rPr>
            </w:pPr>
            <w:r w:rsidRPr="00D74512">
              <w:rPr>
                <w:rFonts w:ascii="Times New Roman" w:eastAsia="Calibri" w:hAnsi="Times New Roman" w:cs="Times New Roman"/>
                <w:color w:val="000000"/>
                <w:sz w:val="20"/>
                <w:szCs w:val="20"/>
              </w:rPr>
              <w:t>0,573</w:t>
            </w:r>
          </w:p>
        </w:tc>
      </w:tr>
      <w:tr w:rsidR="00B21E23" w:rsidRPr="00D74512" w14:paraId="5F8B576C" w14:textId="77777777" w:rsidTr="00BB06C0">
        <w:trPr>
          <w:trHeight w:val="390"/>
        </w:trPr>
        <w:tc>
          <w:tcPr>
            <w:tcW w:w="414" w:type="pct"/>
            <w:shd w:val="clear" w:color="auto" w:fill="auto"/>
            <w:noWrap/>
            <w:vAlign w:val="center"/>
            <w:hideMark/>
          </w:tcPr>
          <w:p w14:paraId="5A5737D3" w14:textId="77777777" w:rsidR="00B21E23" w:rsidRPr="00D74512" w:rsidRDefault="00B21E23" w:rsidP="00B21E23">
            <w:pPr>
              <w:spacing w:after="0" w:line="240" w:lineRule="auto"/>
              <w:jc w:val="center"/>
              <w:rPr>
                <w:rFonts w:ascii="Times New Roman" w:eastAsia="Times New Roman" w:hAnsi="Times New Roman" w:cs="Times New Roman"/>
                <w:color w:val="000000"/>
                <w:sz w:val="20"/>
                <w:szCs w:val="20"/>
                <w:lang w:eastAsia="ru-RU"/>
              </w:rPr>
            </w:pPr>
            <w:r w:rsidRPr="00D74512">
              <w:rPr>
                <w:rFonts w:ascii="Times New Roman" w:eastAsia="Times New Roman" w:hAnsi="Times New Roman" w:cs="Times New Roman"/>
                <w:color w:val="000000"/>
                <w:sz w:val="20"/>
                <w:szCs w:val="20"/>
                <w:lang w:eastAsia="ru-RU"/>
              </w:rPr>
              <w:t> </w:t>
            </w:r>
          </w:p>
        </w:tc>
        <w:tc>
          <w:tcPr>
            <w:tcW w:w="1505" w:type="pct"/>
            <w:shd w:val="clear" w:color="auto" w:fill="auto"/>
            <w:vAlign w:val="center"/>
            <w:hideMark/>
          </w:tcPr>
          <w:p w14:paraId="5F058E04" w14:textId="77777777" w:rsidR="00B21E23" w:rsidRPr="00D74512" w:rsidRDefault="00B21E23" w:rsidP="00B21E23">
            <w:pPr>
              <w:spacing w:after="0" w:line="240" w:lineRule="auto"/>
              <w:rPr>
                <w:rFonts w:ascii="Times New Roman" w:eastAsia="Times New Roman" w:hAnsi="Times New Roman" w:cs="Times New Roman"/>
                <w:color w:val="000000"/>
                <w:sz w:val="20"/>
                <w:szCs w:val="20"/>
                <w:lang w:eastAsia="ru-RU"/>
              </w:rPr>
            </w:pPr>
            <w:r w:rsidRPr="00D74512">
              <w:rPr>
                <w:rFonts w:ascii="Times New Roman" w:eastAsia="Times New Roman" w:hAnsi="Times New Roman" w:cs="Times New Roman"/>
                <w:color w:val="000000"/>
                <w:sz w:val="20"/>
                <w:szCs w:val="20"/>
                <w:lang w:eastAsia="ru-RU"/>
              </w:rPr>
              <w:t> </w:t>
            </w:r>
          </w:p>
        </w:tc>
        <w:tc>
          <w:tcPr>
            <w:tcW w:w="1266" w:type="pct"/>
            <w:shd w:val="clear" w:color="auto" w:fill="auto"/>
            <w:noWrap/>
            <w:vAlign w:val="center"/>
            <w:hideMark/>
          </w:tcPr>
          <w:p w14:paraId="73260CA9" w14:textId="77777777" w:rsidR="00B21E23" w:rsidRPr="00D74512" w:rsidRDefault="00B21E23" w:rsidP="00B21E23">
            <w:pPr>
              <w:spacing w:after="0" w:line="240" w:lineRule="auto"/>
              <w:jc w:val="center"/>
              <w:rPr>
                <w:rFonts w:ascii="Times New Roman" w:eastAsia="Times New Roman" w:hAnsi="Times New Roman" w:cs="Times New Roman"/>
                <w:color w:val="000000"/>
                <w:sz w:val="20"/>
                <w:szCs w:val="20"/>
                <w:lang w:eastAsia="ru-RU"/>
              </w:rPr>
            </w:pPr>
            <w:r w:rsidRPr="00D74512">
              <w:rPr>
                <w:rFonts w:ascii="Times New Roman" w:eastAsia="Times New Roman" w:hAnsi="Times New Roman" w:cs="Times New Roman"/>
                <w:color w:val="000000"/>
                <w:sz w:val="20"/>
                <w:szCs w:val="20"/>
                <w:lang w:eastAsia="ru-RU"/>
              </w:rPr>
              <w:t> </w:t>
            </w:r>
          </w:p>
        </w:tc>
        <w:tc>
          <w:tcPr>
            <w:tcW w:w="716" w:type="pct"/>
            <w:shd w:val="clear" w:color="auto" w:fill="auto"/>
            <w:noWrap/>
            <w:vAlign w:val="center"/>
            <w:hideMark/>
          </w:tcPr>
          <w:p w14:paraId="15C0AE1A" w14:textId="1850BD01" w:rsidR="00B21E23" w:rsidRPr="00D74512" w:rsidRDefault="00BB06C0" w:rsidP="00B21E23">
            <w:pPr>
              <w:spacing w:after="0" w:line="240" w:lineRule="auto"/>
              <w:jc w:val="right"/>
              <w:rPr>
                <w:rFonts w:ascii="Times New Roman" w:eastAsia="Times New Roman" w:hAnsi="Times New Roman" w:cs="Times New Roman"/>
                <w:b/>
                <w:bCs/>
                <w:color w:val="000000"/>
                <w:sz w:val="20"/>
                <w:szCs w:val="20"/>
                <w:lang w:eastAsia="ru-RU"/>
              </w:rPr>
            </w:pPr>
            <w:r w:rsidRPr="00D74512">
              <w:rPr>
                <w:rFonts w:ascii="Times New Roman" w:eastAsia="Times New Roman" w:hAnsi="Times New Roman" w:cs="Times New Roman"/>
                <w:b/>
                <w:bCs/>
                <w:color w:val="000000"/>
                <w:sz w:val="20"/>
                <w:szCs w:val="20"/>
                <w:lang w:eastAsia="ru-RU"/>
              </w:rPr>
              <w:t>4,796</w:t>
            </w:r>
          </w:p>
        </w:tc>
        <w:tc>
          <w:tcPr>
            <w:tcW w:w="716" w:type="pct"/>
            <w:shd w:val="clear" w:color="auto" w:fill="auto"/>
            <w:noWrap/>
            <w:vAlign w:val="center"/>
            <w:hideMark/>
          </w:tcPr>
          <w:p w14:paraId="1BE3D4EB" w14:textId="77777777" w:rsidR="00B21E23" w:rsidRPr="00D74512" w:rsidRDefault="00B21E23" w:rsidP="00B21E23">
            <w:pPr>
              <w:spacing w:after="0" w:line="240" w:lineRule="auto"/>
              <w:jc w:val="right"/>
              <w:rPr>
                <w:rFonts w:ascii="Times New Roman" w:eastAsia="Times New Roman" w:hAnsi="Times New Roman" w:cs="Times New Roman"/>
                <w:b/>
                <w:bCs/>
                <w:color w:val="000000"/>
                <w:sz w:val="20"/>
                <w:szCs w:val="20"/>
                <w:lang w:eastAsia="ru-RU"/>
              </w:rPr>
            </w:pPr>
            <w:r w:rsidRPr="00D74512">
              <w:rPr>
                <w:rFonts w:ascii="Times New Roman" w:eastAsia="Times New Roman" w:hAnsi="Times New Roman" w:cs="Times New Roman"/>
                <w:b/>
                <w:bCs/>
                <w:color w:val="000000"/>
                <w:sz w:val="20"/>
                <w:szCs w:val="20"/>
                <w:lang w:eastAsia="ru-RU"/>
              </w:rPr>
              <w:t> </w:t>
            </w:r>
          </w:p>
        </w:tc>
        <w:tc>
          <w:tcPr>
            <w:tcW w:w="383" w:type="pct"/>
            <w:shd w:val="clear" w:color="auto" w:fill="auto"/>
            <w:noWrap/>
            <w:vAlign w:val="center"/>
            <w:hideMark/>
          </w:tcPr>
          <w:p w14:paraId="0E6BFB10" w14:textId="0CD8C555" w:rsidR="00B21E23" w:rsidRPr="00D74512" w:rsidRDefault="00BB06C0" w:rsidP="00B21E23">
            <w:pPr>
              <w:spacing w:after="0" w:line="240" w:lineRule="auto"/>
              <w:jc w:val="right"/>
              <w:rPr>
                <w:rFonts w:ascii="Times New Roman" w:eastAsia="Times New Roman" w:hAnsi="Times New Roman" w:cs="Times New Roman"/>
                <w:b/>
                <w:bCs/>
                <w:color w:val="000000"/>
                <w:sz w:val="20"/>
                <w:szCs w:val="20"/>
                <w:lang w:eastAsia="ru-RU"/>
              </w:rPr>
            </w:pPr>
            <w:r w:rsidRPr="00D74512">
              <w:rPr>
                <w:rFonts w:ascii="Times New Roman" w:eastAsia="Times New Roman" w:hAnsi="Times New Roman" w:cs="Times New Roman"/>
                <w:b/>
                <w:bCs/>
                <w:color w:val="000000"/>
                <w:sz w:val="20"/>
                <w:szCs w:val="20"/>
                <w:lang w:eastAsia="ru-RU"/>
              </w:rPr>
              <w:t>4,796</w:t>
            </w:r>
          </w:p>
        </w:tc>
      </w:tr>
      <w:tr w:rsidR="00B21E23" w:rsidRPr="00D74512" w14:paraId="13547EE4" w14:textId="77777777" w:rsidTr="00B21E23">
        <w:trPr>
          <w:trHeight w:val="390"/>
        </w:trPr>
        <w:tc>
          <w:tcPr>
            <w:tcW w:w="5000" w:type="pct"/>
            <w:gridSpan w:val="6"/>
            <w:shd w:val="clear" w:color="auto" w:fill="auto"/>
            <w:vAlign w:val="center"/>
            <w:hideMark/>
          </w:tcPr>
          <w:p w14:paraId="7FA5B66D" w14:textId="77777777" w:rsidR="00B21E23" w:rsidRPr="00D74512" w:rsidRDefault="00B21E23" w:rsidP="00B21E23">
            <w:pPr>
              <w:spacing w:after="0" w:line="240" w:lineRule="auto"/>
              <w:jc w:val="center"/>
              <w:rPr>
                <w:rFonts w:ascii="Times New Roman" w:eastAsia="Times New Roman" w:hAnsi="Times New Roman" w:cs="Times New Roman"/>
                <w:b/>
                <w:bCs/>
                <w:color w:val="000000"/>
                <w:sz w:val="20"/>
                <w:szCs w:val="20"/>
                <w:lang w:eastAsia="ru-RU"/>
              </w:rPr>
            </w:pPr>
            <w:r w:rsidRPr="00D74512">
              <w:rPr>
                <w:rFonts w:ascii="Times New Roman" w:eastAsia="Times New Roman" w:hAnsi="Times New Roman" w:cs="Times New Roman"/>
                <w:b/>
                <w:bCs/>
                <w:color w:val="000000"/>
                <w:sz w:val="20"/>
                <w:szCs w:val="20"/>
                <w:lang w:eastAsia="ru-RU"/>
              </w:rPr>
              <w:t xml:space="preserve">с. п. </w:t>
            </w:r>
            <w:proofErr w:type="spellStart"/>
            <w:r w:rsidRPr="00D74512">
              <w:rPr>
                <w:rFonts w:ascii="Times New Roman" w:eastAsia="Times New Roman" w:hAnsi="Times New Roman" w:cs="Times New Roman"/>
                <w:b/>
                <w:bCs/>
                <w:color w:val="000000"/>
                <w:sz w:val="20"/>
                <w:szCs w:val="20"/>
                <w:lang w:eastAsia="ru-RU"/>
              </w:rPr>
              <w:t>Энмелен</w:t>
            </w:r>
            <w:proofErr w:type="spellEnd"/>
          </w:p>
        </w:tc>
      </w:tr>
      <w:tr w:rsidR="00BB06C0" w:rsidRPr="00D74512" w14:paraId="1B3EA926" w14:textId="77777777" w:rsidTr="00D74512">
        <w:trPr>
          <w:trHeight w:val="375"/>
        </w:trPr>
        <w:tc>
          <w:tcPr>
            <w:tcW w:w="414" w:type="pct"/>
            <w:shd w:val="clear" w:color="auto" w:fill="auto"/>
            <w:noWrap/>
            <w:vAlign w:val="center"/>
            <w:hideMark/>
          </w:tcPr>
          <w:p w14:paraId="2B94BE15" w14:textId="77777777" w:rsidR="00BB06C0" w:rsidRPr="00D74512" w:rsidRDefault="00BB06C0" w:rsidP="00BB06C0">
            <w:pPr>
              <w:spacing w:after="0" w:line="240" w:lineRule="auto"/>
              <w:jc w:val="center"/>
              <w:rPr>
                <w:rFonts w:ascii="Times New Roman" w:eastAsia="Times New Roman" w:hAnsi="Times New Roman" w:cs="Times New Roman"/>
                <w:color w:val="000000"/>
                <w:sz w:val="20"/>
                <w:szCs w:val="20"/>
                <w:lang w:eastAsia="ru-RU"/>
              </w:rPr>
            </w:pPr>
            <w:r w:rsidRPr="00D74512">
              <w:rPr>
                <w:rFonts w:ascii="Times New Roman" w:eastAsia="Times New Roman" w:hAnsi="Times New Roman" w:cs="Times New Roman"/>
                <w:color w:val="000000"/>
                <w:sz w:val="20"/>
                <w:szCs w:val="20"/>
                <w:lang w:eastAsia="ru-RU"/>
              </w:rPr>
              <w:t>1</w:t>
            </w:r>
          </w:p>
        </w:tc>
        <w:tc>
          <w:tcPr>
            <w:tcW w:w="1505" w:type="pct"/>
            <w:shd w:val="clear" w:color="auto" w:fill="auto"/>
            <w:vAlign w:val="center"/>
            <w:hideMark/>
          </w:tcPr>
          <w:p w14:paraId="044CE986" w14:textId="23E495A3" w:rsidR="00BB06C0" w:rsidRPr="00D74512" w:rsidRDefault="00BB06C0" w:rsidP="00BB06C0">
            <w:pPr>
              <w:spacing w:after="0" w:line="240" w:lineRule="auto"/>
              <w:rPr>
                <w:rFonts w:ascii="Times New Roman" w:eastAsia="Times New Roman" w:hAnsi="Times New Roman" w:cs="Times New Roman"/>
                <w:color w:val="000000"/>
                <w:sz w:val="20"/>
                <w:szCs w:val="20"/>
                <w:lang w:eastAsia="ru-RU"/>
              </w:rPr>
            </w:pPr>
            <w:r w:rsidRPr="00D74512">
              <w:rPr>
                <w:rFonts w:ascii="Times New Roman" w:eastAsia="Calibri" w:hAnsi="Times New Roman" w:cs="Times New Roman"/>
                <w:color w:val="000000"/>
                <w:sz w:val="20"/>
                <w:szCs w:val="20"/>
              </w:rPr>
              <w:t xml:space="preserve">ул. Заречная </w:t>
            </w:r>
          </w:p>
        </w:tc>
        <w:tc>
          <w:tcPr>
            <w:tcW w:w="1266" w:type="pct"/>
            <w:shd w:val="clear" w:color="auto" w:fill="auto"/>
            <w:noWrap/>
            <w:vAlign w:val="center"/>
            <w:hideMark/>
          </w:tcPr>
          <w:p w14:paraId="15A76E82" w14:textId="184AD90A" w:rsidR="00BB06C0" w:rsidRPr="00D74512" w:rsidRDefault="00BB06C0" w:rsidP="00BB06C0">
            <w:pPr>
              <w:spacing w:after="0" w:line="240" w:lineRule="auto"/>
              <w:jc w:val="center"/>
              <w:rPr>
                <w:rFonts w:ascii="Times New Roman" w:eastAsia="Times New Roman" w:hAnsi="Times New Roman" w:cs="Times New Roman"/>
                <w:color w:val="000000"/>
                <w:sz w:val="20"/>
                <w:szCs w:val="20"/>
                <w:lang w:eastAsia="ru-RU"/>
              </w:rPr>
            </w:pPr>
            <w:r w:rsidRPr="00D74512">
              <w:rPr>
                <w:rFonts w:ascii="Times New Roman" w:eastAsia="Calibri" w:hAnsi="Times New Roman" w:cs="Times New Roman"/>
                <w:color w:val="000000"/>
                <w:sz w:val="20"/>
                <w:szCs w:val="20"/>
              </w:rPr>
              <w:t>77-220-550 ОП МГ 001</w:t>
            </w:r>
          </w:p>
        </w:tc>
        <w:tc>
          <w:tcPr>
            <w:tcW w:w="716" w:type="pct"/>
            <w:shd w:val="clear" w:color="auto" w:fill="auto"/>
            <w:noWrap/>
            <w:vAlign w:val="center"/>
            <w:hideMark/>
          </w:tcPr>
          <w:p w14:paraId="534726E0" w14:textId="4B4877DB" w:rsidR="00BB06C0" w:rsidRPr="00D74512" w:rsidRDefault="00BB06C0" w:rsidP="00BB06C0">
            <w:pPr>
              <w:spacing w:after="0" w:line="240" w:lineRule="auto"/>
              <w:jc w:val="right"/>
              <w:rPr>
                <w:rFonts w:ascii="Times New Roman" w:eastAsia="Times New Roman" w:hAnsi="Times New Roman" w:cs="Times New Roman"/>
                <w:color w:val="000000"/>
                <w:sz w:val="20"/>
                <w:szCs w:val="20"/>
                <w:lang w:eastAsia="ru-RU"/>
              </w:rPr>
            </w:pPr>
            <w:r w:rsidRPr="00D74512">
              <w:rPr>
                <w:rFonts w:ascii="Times New Roman" w:eastAsia="Calibri" w:hAnsi="Times New Roman" w:cs="Times New Roman"/>
                <w:color w:val="000000"/>
                <w:sz w:val="20"/>
                <w:szCs w:val="20"/>
              </w:rPr>
              <w:t>0,617</w:t>
            </w:r>
          </w:p>
        </w:tc>
        <w:tc>
          <w:tcPr>
            <w:tcW w:w="716" w:type="pct"/>
            <w:shd w:val="clear" w:color="auto" w:fill="auto"/>
            <w:noWrap/>
            <w:vAlign w:val="center"/>
            <w:hideMark/>
          </w:tcPr>
          <w:p w14:paraId="6BAB3B4F" w14:textId="77777777" w:rsidR="00BB06C0" w:rsidRPr="00D74512" w:rsidRDefault="00BB06C0" w:rsidP="00BB06C0">
            <w:pPr>
              <w:spacing w:after="0" w:line="240" w:lineRule="auto"/>
              <w:jc w:val="center"/>
              <w:rPr>
                <w:rFonts w:ascii="Times New Roman" w:eastAsia="Times New Roman" w:hAnsi="Times New Roman" w:cs="Times New Roman"/>
                <w:color w:val="000000"/>
                <w:sz w:val="20"/>
                <w:szCs w:val="20"/>
                <w:lang w:eastAsia="ru-RU"/>
              </w:rPr>
            </w:pPr>
            <w:r w:rsidRPr="00D74512">
              <w:rPr>
                <w:rFonts w:ascii="Times New Roman" w:eastAsia="Times New Roman" w:hAnsi="Times New Roman" w:cs="Times New Roman"/>
                <w:color w:val="000000"/>
                <w:sz w:val="20"/>
                <w:szCs w:val="20"/>
                <w:lang w:eastAsia="ru-RU"/>
              </w:rPr>
              <w:t>V</w:t>
            </w:r>
          </w:p>
        </w:tc>
        <w:tc>
          <w:tcPr>
            <w:tcW w:w="383" w:type="pct"/>
            <w:shd w:val="clear" w:color="auto" w:fill="auto"/>
            <w:noWrap/>
            <w:vAlign w:val="center"/>
            <w:hideMark/>
          </w:tcPr>
          <w:p w14:paraId="230F4109" w14:textId="5E86FF33" w:rsidR="00BB06C0" w:rsidRPr="00D74512" w:rsidRDefault="00BB06C0" w:rsidP="00BB06C0">
            <w:pPr>
              <w:spacing w:after="0" w:line="240" w:lineRule="auto"/>
              <w:jc w:val="right"/>
              <w:rPr>
                <w:rFonts w:ascii="Times New Roman" w:eastAsia="Times New Roman" w:hAnsi="Times New Roman" w:cs="Times New Roman"/>
                <w:color w:val="000000"/>
                <w:sz w:val="20"/>
                <w:szCs w:val="20"/>
                <w:lang w:eastAsia="ru-RU"/>
              </w:rPr>
            </w:pPr>
            <w:r w:rsidRPr="00D74512">
              <w:rPr>
                <w:rFonts w:ascii="Times New Roman" w:eastAsia="Calibri" w:hAnsi="Times New Roman" w:cs="Times New Roman"/>
                <w:color w:val="000000"/>
                <w:sz w:val="20"/>
                <w:szCs w:val="20"/>
              </w:rPr>
              <w:t>0,617</w:t>
            </w:r>
          </w:p>
        </w:tc>
      </w:tr>
      <w:tr w:rsidR="00BB06C0" w:rsidRPr="00D74512" w14:paraId="0A78A3B1" w14:textId="77777777" w:rsidTr="00D74512">
        <w:trPr>
          <w:trHeight w:val="375"/>
        </w:trPr>
        <w:tc>
          <w:tcPr>
            <w:tcW w:w="414" w:type="pct"/>
            <w:shd w:val="clear" w:color="auto" w:fill="auto"/>
            <w:noWrap/>
            <w:vAlign w:val="center"/>
            <w:hideMark/>
          </w:tcPr>
          <w:p w14:paraId="4DEBD718" w14:textId="77777777" w:rsidR="00BB06C0" w:rsidRPr="00D74512" w:rsidRDefault="00BB06C0" w:rsidP="00BB06C0">
            <w:pPr>
              <w:spacing w:after="0" w:line="240" w:lineRule="auto"/>
              <w:jc w:val="center"/>
              <w:rPr>
                <w:rFonts w:ascii="Times New Roman" w:eastAsia="Times New Roman" w:hAnsi="Times New Roman" w:cs="Times New Roman"/>
                <w:color w:val="000000"/>
                <w:sz w:val="20"/>
                <w:szCs w:val="20"/>
                <w:lang w:eastAsia="ru-RU"/>
              </w:rPr>
            </w:pPr>
            <w:r w:rsidRPr="00D74512">
              <w:rPr>
                <w:rFonts w:ascii="Times New Roman" w:eastAsia="Times New Roman" w:hAnsi="Times New Roman" w:cs="Times New Roman"/>
                <w:color w:val="000000"/>
                <w:sz w:val="20"/>
                <w:szCs w:val="20"/>
                <w:lang w:eastAsia="ru-RU"/>
              </w:rPr>
              <w:t>2</w:t>
            </w:r>
          </w:p>
        </w:tc>
        <w:tc>
          <w:tcPr>
            <w:tcW w:w="1505" w:type="pct"/>
            <w:shd w:val="clear" w:color="auto" w:fill="auto"/>
            <w:vAlign w:val="center"/>
            <w:hideMark/>
          </w:tcPr>
          <w:p w14:paraId="6BA787B6" w14:textId="25B635A9" w:rsidR="00BB06C0" w:rsidRPr="00D74512" w:rsidRDefault="00BB06C0" w:rsidP="00BB06C0">
            <w:pPr>
              <w:spacing w:after="0" w:line="240" w:lineRule="auto"/>
              <w:rPr>
                <w:rFonts w:ascii="Times New Roman" w:eastAsia="Times New Roman" w:hAnsi="Times New Roman" w:cs="Times New Roman"/>
                <w:color w:val="000000"/>
                <w:sz w:val="20"/>
                <w:szCs w:val="20"/>
                <w:lang w:eastAsia="ru-RU"/>
              </w:rPr>
            </w:pPr>
            <w:r w:rsidRPr="00D74512">
              <w:rPr>
                <w:rFonts w:ascii="Times New Roman" w:eastAsia="Calibri" w:hAnsi="Times New Roman" w:cs="Times New Roman"/>
                <w:color w:val="000000"/>
                <w:sz w:val="20"/>
                <w:szCs w:val="20"/>
              </w:rPr>
              <w:t>ул. Центральная</w:t>
            </w:r>
          </w:p>
        </w:tc>
        <w:tc>
          <w:tcPr>
            <w:tcW w:w="1266" w:type="pct"/>
            <w:shd w:val="clear" w:color="auto" w:fill="auto"/>
            <w:noWrap/>
            <w:vAlign w:val="center"/>
            <w:hideMark/>
          </w:tcPr>
          <w:p w14:paraId="150E42B6" w14:textId="4D461751" w:rsidR="00BB06C0" w:rsidRPr="00D74512" w:rsidRDefault="00BB06C0" w:rsidP="00BB06C0">
            <w:pPr>
              <w:spacing w:after="0" w:line="240" w:lineRule="auto"/>
              <w:jc w:val="center"/>
              <w:rPr>
                <w:rFonts w:ascii="Times New Roman" w:eastAsia="Times New Roman" w:hAnsi="Times New Roman" w:cs="Times New Roman"/>
                <w:color w:val="000000"/>
                <w:sz w:val="20"/>
                <w:szCs w:val="20"/>
                <w:lang w:eastAsia="ru-RU"/>
              </w:rPr>
            </w:pPr>
            <w:r w:rsidRPr="00D74512">
              <w:rPr>
                <w:rFonts w:ascii="Times New Roman" w:eastAsia="Calibri" w:hAnsi="Times New Roman" w:cs="Times New Roman"/>
                <w:color w:val="000000"/>
                <w:sz w:val="20"/>
                <w:szCs w:val="20"/>
              </w:rPr>
              <w:t>77-220-550 ОП МГ 002</w:t>
            </w:r>
          </w:p>
        </w:tc>
        <w:tc>
          <w:tcPr>
            <w:tcW w:w="716" w:type="pct"/>
            <w:shd w:val="clear" w:color="auto" w:fill="auto"/>
            <w:noWrap/>
            <w:vAlign w:val="center"/>
            <w:hideMark/>
          </w:tcPr>
          <w:p w14:paraId="5F2201AE" w14:textId="3BA806CA" w:rsidR="00BB06C0" w:rsidRPr="00D74512" w:rsidRDefault="00BB06C0" w:rsidP="00BB06C0">
            <w:pPr>
              <w:spacing w:after="0" w:line="240" w:lineRule="auto"/>
              <w:jc w:val="right"/>
              <w:rPr>
                <w:rFonts w:ascii="Times New Roman" w:eastAsia="Times New Roman" w:hAnsi="Times New Roman" w:cs="Times New Roman"/>
                <w:color w:val="000000"/>
                <w:sz w:val="20"/>
                <w:szCs w:val="20"/>
                <w:lang w:eastAsia="ru-RU"/>
              </w:rPr>
            </w:pPr>
            <w:r w:rsidRPr="00D74512">
              <w:rPr>
                <w:rFonts w:ascii="Times New Roman" w:eastAsia="Calibri" w:hAnsi="Times New Roman" w:cs="Times New Roman"/>
                <w:color w:val="000000"/>
                <w:sz w:val="20"/>
                <w:szCs w:val="20"/>
              </w:rPr>
              <w:t>0,876</w:t>
            </w:r>
          </w:p>
        </w:tc>
        <w:tc>
          <w:tcPr>
            <w:tcW w:w="716" w:type="pct"/>
            <w:shd w:val="clear" w:color="auto" w:fill="auto"/>
            <w:noWrap/>
            <w:vAlign w:val="center"/>
            <w:hideMark/>
          </w:tcPr>
          <w:p w14:paraId="36A74794" w14:textId="77777777" w:rsidR="00BB06C0" w:rsidRPr="00D74512" w:rsidRDefault="00BB06C0" w:rsidP="00BB06C0">
            <w:pPr>
              <w:spacing w:after="0" w:line="240" w:lineRule="auto"/>
              <w:jc w:val="center"/>
              <w:rPr>
                <w:rFonts w:ascii="Times New Roman" w:eastAsia="Times New Roman" w:hAnsi="Times New Roman" w:cs="Times New Roman"/>
                <w:color w:val="000000"/>
                <w:sz w:val="20"/>
                <w:szCs w:val="20"/>
                <w:lang w:eastAsia="ru-RU"/>
              </w:rPr>
            </w:pPr>
            <w:r w:rsidRPr="00D74512">
              <w:rPr>
                <w:rFonts w:ascii="Times New Roman" w:eastAsia="Times New Roman" w:hAnsi="Times New Roman" w:cs="Times New Roman"/>
                <w:color w:val="000000"/>
                <w:sz w:val="20"/>
                <w:szCs w:val="20"/>
                <w:lang w:eastAsia="ru-RU"/>
              </w:rPr>
              <w:t>V</w:t>
            </w:r>
          </w:p>
        </w:tc>
        <w:tc>
          <w:tcPr>
            <w:tcW w:w="383" w:type="pct"/>
            <w:shd w:val="clear" w:color="auto" w:fill="auto"/>
            <w:noWrap/>
            <w:vAlign w:val="center"/>
            <w:hideMark/>
          </w:tcPr>
          <w:p w14:paraId="4A71CAA9" w14:textId="22EE9D61" w:rsidR="00BB06C0" w:rsidRPr="00D74512" w:rsidRDefault="00BB06C0" w:rsidP="00BB06C0">
            <w:pPr>
              <w:spacing w:after="0" w:line="240" w:lineRule="auto"/>
              <w:jc w:val="right"/>
              <w:rPr>
                <w:rFonts w:ascii="Times New Roman" w:eastAsia="Times New Roman" w:hAnsi="Times New Roman" w:cs="Times New Roman"/>
                <w:color w:val="000000"/>
                <w:sz w:val="20"/>
                <w:szCs w:val="20"/>
                <w:lang w:eastAsia="ru-RU"/>
              </w:rPr>
            </w:pPr>
            <w:r w:rsidRPr="00D74512">
              <w:rPr>
                <w:rFonts w:ascii="Times New Roman" w:eastAsia="Calibri" w:hAnsi="Times New Roman" w:cs="Times New Roman"/>
                <w:color w:val="000000"/>
                <w:sz w:val="20"/>
                <w:szCs w:val="20"/>
              </w:rPr>
              <w:t>0,876</w:t>
            </w:r>
          </w:p>
        </w:tc>
      </w:tr>
      <w:tr w:rsidR="00BB06C0" w:rsidRPr="00D74512" w14:paraId="2FBED956" w14:textId="77777777" w:rsidTr="00D74512">
        <w:trPr>
          <w:trHeight w:val="375"/>
        </w:trPr>
        <w:tc>
          <w:tcPr>
            <w:tcW w:w="414" w:type="pct"/>
            <w:shd w:val="clear" w:color="auto" w:fill="auto"/>
            <w:noWrap/>
            <w:vAlign w:val="center"/>
            <w:hideMark/>
          </w:tcPr>
          <w:p w14:paraId="512C7F29" w14:textId="77777777" w:rsidR="00BB06C0" w:rsidRPr="00D74512" w:rsidRDefault="00BB06C0" w:rsidP="00BB06C0">
            <w:pPr>
              <w:spacing w:after="0" w:line="240" w:lineRule="auto"/>
              <w:jc w:val="center"/>
              <w:rPr>
                <w:rFonts w:ascii="Times New Roman" w:eastAsia="Times New Roman" w:hAnsi="Times New Roman" w:cs="Times New Roman"/>
                <w:color w:val="000000"/>
                <w:sz w:val="20"/>
                <w:szCs w:val="20"/>
                <w:lang w:eastAsia="ru-RU"/>
              </w:rPr>
            </w:pPr>
            <w:r w:rsidRPr="00D74512">
              <w:rPr>
                <w:rFonts w:ascii="Times New Roman" w:eastAsia="Times New Roman" w:hAnsi="Times New Roman" w:cs="Times New Roman"/>
                <w:color w:val="000000"/>
                <w:sz w:val="20"/>
                <w:szCs w:val="20"/>
                <w:lang w:eastAsia="ru-RU"/>
              </w:rPr>
              <w:t>3</w:t>
            </w:r>
          </w:p>
        </w:tc>
        <w:tc>
          <w:tcPr>
            <w:tcW w:w="1505" w:type="pct"/>
            <w:shd w:val="clear" w:color="auto" w:fill="auto"/>
            <w:vAlign w:val="center"/>
            <w:hideMark/>
          </w:tcPr>
          <w:p w14:paraId="33173B23" w14:textId="3F6F0177" w:rsidR="00BB06C0" w:rsidRPr="00D74512" w:rsidRDefault="00BB06C0" w:rsidP="00BB06C0">
            <w:pPr>
              <w:spacing w:after="0" w:line="240" w:lineRule="auto"/>
              <w:rPr>
                <w:rFonts w:ascii="Times New Roman" w:eastAsia="Times New Roman" w:hAnsi="Times New Roman" w:cs="Times New Roman"/>
                <w:color w:val="000000"/>
                <w:sz w:val="20"/>
                <w:szCs w:val="20"/>
                <w:lang w:eastAsia="ru-RU"/>
              </w:rPr>
            </w:pPr>
            <w:r w:rsidRPr="00D74512">
              <w:rPr>
                <w:rFonts w:ascii="Times New Roman" w:eastAsia="Calibri" w:hAnsi="Times New Roman" w:cs="Times New Roman"/>
                <w:color w:val="000000"/>
                <w:sz w:val="20"/>
                <w:szCs w:val="20"/>
              </w:rPr>
              <w:t xml:space="preserve">ул. </w:t>
            </w:r>
            <w:proofErr w:type="spellStart"/>
            <w:r w:rsidRPr="00D74512">
              <w:rPr>
                <w:rFonts w:ascii="Times New Roman" w:eastAsia="Calibri" w:hAnsi="Times New Roman" w:cs="Times New Roman"/>
                <w:color w:val="000000"/>
                <w:sz w:val="20"/>
                <w:szCs w:val="20"/>
              </w:rPr>
              <w:t>Чирикова</w:t>
            </w:r>
            <w:proofErr w:type="spellEnd"/>
          </w:p>
        </w:tc>
        <w:tc>
          <w:tcPr>
            <w:tcW w:w="1266" w:type="pct"/>
            <w:shd w:val="clear" w:color="auto" w:fill="auto"/>
            <w:noWrap/>
            <w:vAlign w:val="center"/>
            <w:hideMark/>
          </w:tcPr>
          <w:p w14:paraId="1D446F21" w14:textId="00E384F2" w:rsidR="00BB06C0" w:rsidRPr="00D74512" w:rsidRDefault="00BB06C0" w:rsidP="00BB06C0">
            <w:pPr>
              <w:spacing w:after="0" w:line="240" w:lineRule="auto"/>
              <w:jc w:val="center"/>
              <w:rPr>
                <w:rFonts w:ascii="Times New Roman" w:eastAsia="Times New Roman" w:hAnsi="Times New Roman" w:cs="Times New Roman"/>
                <w:color w:val="000000"/>
                <w:sz w:val="20"/>
                <w:szCs w:val="20"/>
                <w:lang w:eastAsia="ru-RU"/>
              </w:rPr>
            </w:pPr>
            <w:r w:rsidRPr="00D74512">
              <w:rPr>
                <w:rFonts w:ascii="Times New Roman" w:eastAsia="Calibri" w:hAnsi="Times New Roman" w:cs="Times New Roman"/>
                <w:color w:val="000000"/>
                <w:sz w:val="20"/>
                <w:szCs w:val="20"/>
              </w:rPr>
              <w:t>77-220-550 ОП МГ 003</w:t>
            </w:r>
          </w:p>
        </w:tc>
        <w:tc>
          <w:tcPr>
            <w:tcW w:w="716" w:type="pct"/>
            <w:shd w:val="clear" w:color="auto" w:fill="auto"/>
            <w:noWrap/>
            <w:vAlign w:val="center"/>
            <w:hideMark/>
          </w:tcPr>
          <w:p w14:paraId="65680E6B" w14:textId="64C08E5E" w:rsidR="00BB06C0" w:rsidRPr="00D74512" w:rsidRDefault="00BB06C0" w:rsidP="00BB06C0">
            <w:pPr>
              <w:spacing w:after="0" w:line="240" w:lineRule="auto"/>
              <w:jc w:val="right"/>
              <w:rPr>
                <w:rFonts w:ascii="Times New Roman" w:eastAsia="Times New Roman" w:hAnsi="Times New Roman" w:cs="Times New Roman"/>
                <w:color w:val="000000"/>
                <w:sz w:val="20"/>
                <w:szCs w:val="20"/>
                <w:lang w:eastAsia="ru-RU"/>
              </w:rPr>
            </w:pPr>
            <w:r w:rsidRPr="00D74512">
              <w:rPr>
                <w:rFonts w:ascii="Times New Roman" w:eastAsia="Calibri" w:hAnsi="Times New Roman" w:cs="Times New Roman"/>
                <w:color w:val="000000"/>
                <w:sz w:val="20"/>
                <w:szCs w:val="20"/>
              </w:rPr>
              <w:t>2,557</w:t>
            </w:r>
          </w:p>
        </w:tc>
        <w:tc>
          <w:tcPr>
            <w:tcW w:w="716" w:type="pct"/>
            <w:shd w:val="clear" w:color="auto" w:fill="auto"/>
            <w:noWrap/>
            <w:vAlign w:val="center"/>
            <w:hideMark/>
          </w:tcPr>
          <w:p w14:paraId="63FDF902" w14:textId="77777777" w:rsidR="00BB06C0" w:rsidRPr="00D74512" w:rsidRDefault="00BB06C0" w:rsidP="00BB06C0">
            <w:pPr>
              <w:spacing w:after="0" w:line="240" w:lineRule="auto"/>
              <w:jc w:val="center"/>
              <w:rPr>
                <w:rFonts w:ascii="Times New Roman" w:eastAsia="Times New Roman" w:hAnsi="Times New Roman" w:cs="Times New Roman"/>
                <w:color w:val="000000"/>
                <w:sz w:val="20"/>
                <w:szCs w:val="20"/>
                <w:lang w:eastAsia="ru-RU"/>
              </w:rPr>
            </w:pPr>
            <w:r w:rsidRPr="00D74512">
              <w:rPr>
                <w:rFonts w:ascii="Times New Roman" w:eastAsia="Times New Roman" w:hAnsi="Times New Roman" w:cs="Times New Roman"/>
                <w:color w:val="000000"/>
                <w:sz w:val="20"/>
                <w:szCs w:val="20"/>
                <w:lang w:eastAsia="ru-RU"/>
              </w:rPr>
              <w:t>V</w:t>
            </w:r>
          </w:p>
        </w:tc>
        <w:tc>
          <w:tcPr>
            <w:tcW w:w="383" w:type="pct"/>
            <w:shd w:val="clear" w:color="auto" w:fill="auto"/>
            <w:noWrap/>
            <w:vAlign w:val="center"/>
            <w:hideMark/>
          </w:tcPr>
          <w:p w14:paraId="2146AF46" w14:textId="3A84C027" w:rsidR="00BB06C0" w:rsidRPr="00D74512" w:rsidRDefault="00BB06C0" w:rsidP="00BB06C0">
            <w:pPr>
              <w:spacing w:after="0" w:line="240" w:lineRule="auto"/>
              <w:jc w:val="right"/>
              <w:rPr>
                <w:rFonts w:ascii="Times New Roman" w:eastAsia="Times New Roman" w:hAnsi="Times New Roman" w:cs="Times New Roman"/>
                <w:color w:val="000000"/>
                <w:sz w:val="20"/>
                <w:szCs w:val="20"/>
                <w:lang w:eastAsia="ru-RU"/>
              </w:rPr>
            </w:pPr>
            <w:r w:rsidRPr="00D74512">
              <w:rPr>
                <w:rFonts w:ascii="Times New Roman" w:eastAsia="Calibri" w:hAnsi="Times New Roman" w:cs="Times New Roman"/>
                <w:color w:val="000000"/>
                <w:sz w:val="20"/>
                <w:szCs w:val="20"/>
              </w:rPr>
              <w:t>2,557</w:t>
            </w:r>
          </w:p>
        </w:tc>
      </w:tr>
      <w:tr w:rsidR="00BB06C0" w:rsidRPr="00D74512" w14:paraId="1A8E0772" w14:textId="77777777" w:rsidTr="00D74512">
        <w:trPr>
          <w:trHeight w:val="375"/>
        </w:trPr>
        <w:tc>
          <w:tcPr>
            <w:tcW w:w="414" w:type="pct"/>
            <w:shd w:val="clear" w:color="auto" w:fill="auto"/>
            <w:noWrap/>
            <w:vAlign w:val="center"/>
            <w:hideMark/>
          </w:tcPr>
          <w:p w14:paraId="47A487F7" w14:textId="77777777" w:rsidR="00BB06C0" w:rsidRPr="00D74512" w:rsidRDefault="00BB06C0" w:rsidP="00BB06C0">
            <w:pPr>
              <w:spacing w:after="0" w:line="240" w:lineRule="auto"/>
              <w:jc w:val="center"/>
              <w:rPr>
                <w:rFonts w:ascii="Times New Roman" w:eastAsia="Times New Roman" w:hAnsi="Times New Roman" w:cs="Times New Roman"/>
                <w:color w:val="000000"/>
                <w:sz w:val="20"/>
                <w:szCs w:val="20"/>
                <w:lang w:eastAsia="ru-RU"/>
              </w:rPr>
            </w:pPr>
            <w:r w:rsidRPr="00D74512">
              <w:rPr>
                <w:rFonts w:ascii="Times New Roman" w:eastAsia="Times New Roman" w:hAnsi="Times New Roman" w:cs="Times New Roman"/>
                <w:color w:val="000000"/>
                <w:sz w:val="20"/>
                <w:szCs w:val="20"/>
                <w:lang w:eastAsia="ru-RU"/>
              </w:rPr>
              <w:t>4</w:t>
            </w:r>
          </w:p>
        </w:tc>
        <w:tc>
          <w:tcPr>
            <w:tcW w:w="1505" w:type="pct"/>
            <w:shd w:val="clear" w:color="auto" w:fill="auto"/>
            <w:vAlign w:val="center"/>
            <w:hideMark/>
          </w:tcPr>
          <w:p w14:paraId="0E00F2C3" w14:textId="297F5C6D" w:rsidR="00BB06C0" w:rsidRPr="00D74512" w:rsidRDefault="00BB06C0" w:rsidP="00BB06C0">
            <w:pPr>
              <w:spacing w:after="0" w:line="240" w:lineRule="auto"/>
              <w:rPr>
                <w:rFonts w:ascii="Times New Roman" w:eastAsia="Times New Roman" w:hAnsi="Times New Roman" w:cs="Times New Roman"/>
                <w:color w:val="000000"/>
                <w:sz w:val="20"/>
                <w:szCs w:val="20"/>
                <w:lang w:eastAsia="ru-RU"/>
              </w:rPr>
            </w:pPr>
            <w:r w:rsidRPr="00D74512">
              <w:rPr>
                <w:rFonts w:ascii="Times New Roman" w:eastAsia="Calibri" w:hAnsi="Times New Roman" w:cs="Times New Roman"/>
                <w:color w:val="000000"/>
                <w:sz w:val="20"/>
                <w:szCs w:val="20"/>
              </w:rPr>
              <w:t xml:space="preserve">ул. </w:t>
            </w:r>
            <w:proofErr w:type="spellStart"/>
            <w:r w:rsidRPr="00D74512">
              <w:rPr>
                <w:rFonts w:ascii="Times New Roman" w:eastAsia="Calibri" w:hAnsi="Times New Roman" w:cs="Times New Roman"/>
                <w:color w:val="000000"/>
                <w:sz w:val="20"/>
                <w:szCs w:val="20"/>
              </w:rPr>
              <w:t>Копейская</w:t>
            </w:r>
            <w:proofErr w:type="spellEnd"/>
          </w:p>
        </w:tc>
        <w:tc>
          <w:tcPr>
            <w:tcW w:w="1266" w:type="pct"/>
            <w:shd w:val="clear" w:color="auto" w:fill="auto"/>
            <w:noWrap/>
            <w:vAlign w:val="center"/>
            <w:hideMark/>
          </w:tcPr>
          <w:p w14:paraId="556DE91F" w14:textId="09242ECB" w:rsidR="00BB06C0" w:rsidRPr="00D74512" w:rsidRDefault="00BB06C0" w:rsidP="00BB06C0">
            <w:pPr>
              <w:spacing w:after="0" w:line="240" w:lineRule="auto"/>
              <w:jc w:val="center"/>
              <w:rPr>
                <w:rFonts w:ascii="Times New Roman" w:eastAsia="Times New Roman" w:hAnsi="Times New Roman" w:cs="Times New Roman"/>
                <w:color w:val="000000"/>
                <w:sz w:val="20"/>
                <w:szCs w:val="20"/>
                <w:lang w:eastAsia="ru-RU"/>
              </w:rPr>
            </w:pPr>
            <w:r w:rsidRPr="00D74512">
              <w:rPr>
                <w:rFonts w:ascii="Times New Roman" w:eastAsia="Calibri" w:hAnsi="Times New Roman" w:cs="Times New Roman"/>
                <w:color w:val="000000"/>
                <w:sz w:val="20"/>
                <w:szCs w:val="20"/>
              </w:rPr>
              <w:t>77-220-550 ОП МГ 004</w:t>
            </w:r>
          </w:p>
        </w:tc>
        <w:tc>
          <w:tcPr>
            <w:tcW w:w="716" w:type="pct"/>
            <w:shd w:val="clear" w:color="auto" w:fill="auto"/>
            <w:noWrap/>
            <w:vAlign w:val="center"/>
            <w:hideMark/>
          </w:tcPr>
          <w:p w14:paraId="749532A2" w14:textId="18979C46" w:rsidR="00BB06C0" w:rsidRPr="00D74512" w:rsidRDefault="00BB06C0" w:rsidP="00BB06C0">
            <w:pPr>
              <w:spacing w:after="0" w:line="240" w:lineRule="auto"/>
              <w:jc w:val="right"/>
              <w:rPr>
                <w:rFonts w:ascii="Times New Roman" w:eastAsia="Times New Roman" w:hAnsi="Times New Roman" w:cs="Times New Roman"/>
                <w:color w:val="000000"/>
                <w:sz w:val="20"/>
                <w:szCs w:val="20"/>
                <w:lang w:eastAsia="ru-RU"/>
              </w:rPr>
            </w:pPr>
            <w:r w:rsidRPr="00D74512">
              <w:rPr>
                <w:rFonts w:ascii="Times New Roman" w:eastAsia="Calibri" w:hAnsi="Times New Roman" w:cs="Times New Roman"/>
                <w:color w:val="000000"/>
                <w:sz w:val="20"/>
                <w:szCs w:val="20"/>
              </w:rPr>
              <w:t>0,484</w:t>
            </w:r>
          </w:p>
        </w:tc>
        <w:tc>
          <w:tcPr>
            <w:tcW w:w="716" w:type="pct"/>
            <w:shd w:val="clear" w:color="auto" w:fill="auto"/>
            <w:noWrap/>
            <w:vAlign w:val="center"/>
            <w:hideMark/>
          </w:tcPr>
          <w:p w14:paraId="1AC47208" w14:textId="77777777" w:rsidR="00BB06C0" w:rsidRPr="00D74512" w:rsidRDefault="00BB06C0" w:rsidP="00BB06C0">
            <w:pPr>
              <w:spacing w:after="0" w:line="240" w:lineRule="auto"/>
              <w:jc w:val="center"/>
              <w:rPr>
                <w:rFonts w:ascii="Times New Roman" w:eastAsia="Times New Roman" w:hAnsi="Times New Roman" w:cs="Times New Roman"/>
                <w:color w:val="000000"/>
                <w:sz w:val="20"/>
                <w:szCs w:val="20"/>
                <w:lang w:eastAsia="ru-RU"/>
              </w:rPr>
            </w:pPr>
            <w:r w:rsidRPr="00D74512">
              <w:rPr>
                <w:rFonts w:ascii="Times New Roman" w:eastAsia="Times New Roman" w:hAnsi="Times New Roman" w:cs="Times New Roman"/>
                <w:color w:val="000000"/>
                <w:sz w:val="20"/>
                <w:szCs w:val="20"/>
                <w:lang w:eastAsia="ru-RU"/>
              </w:rPr>
              <w:t>V</w:t>
            </w:r>
          </w:p>
        </w:tc>
        <w:tc>
          <w:tcPr>
            <w:tcW w:w="383" w:type="pct"/>
            <w:shd w:val="clear" w:color="auto" w:fill="auto"/>
            <w:noWrap/>
            <w:vAlign w:val="center"/>
            <w:hideMark/>
          </w:tcPr>
          <w:p w14:paraId="7D575613" w14:textId="6886E7B1" w:rsidR="00BB06C0" w:rsidRPr="00D74512" w:rsidRDefault="00BB06C0" w:rsidP="00BB06C0">
            <w:pPr>
              <w:spacing w:after="0" w:line="240" w:lineRule="auto"/>
              <w:jc w:val="right"/>
              <w:rPr>
                <w:rFonts w:ascii="Times New Roman" w:eastAsia="Times New Roman" w:hAnsi="Times New Roman" w:cs="Times New Roman"/>
                <w:color w:val="000000"/>
                <w:sz w:val="20"/>
                <w:szCs w:val="20"/>
                <w:lang w:eastAsia="ru-RU"/>
              </w:rPr>
            </w:pPr>
            <w:r w:rsidRPr="00D74512">
              <w:rPr>
                <w:rFonts w:ascii="Times New Roman" w:eastAsia="Calibri" w:hAnsi="Times New Roman" w:cs="Times New Roman"/>
                <w:color w:val="000000"/>
                <w:sz w:val="20"/>
                <w:szCs w:val="20"/>
              </w:rPr>
              <w:t>0,484</w:t>
            </w:r>
          </w:p>
        </w:tc>
      </w:tr>
      <w:tr w:rsidR="00BB06C0" w:rsidRPr="00D74512" w14:paraId="6F96BB00" w14:textId="77777777" w:rsidTr="00D74512">
        <w:trPr>
          <w:trHeight w:val="375"/>
        </w:trPr>
        <w:tc>
          <w:tcPr>
            <w:tcW w:w="414" w:type="pct"/>
            <w:shd w:val="clear" w:color="auto" w:fill="auto"/>
            <w:noWrap/>
            <w:vAlign w:val="center"/>
            <w:hideMark/>
          </w:tcPr>
          <w:p w14:paraId="55C073A9" w14:textId="77777777" w:rsidR="00BB06C0" w:rsidRPr="00D74512" w:rsidRDefault="00BB06C0" w:rsidP="00BB06C0">
            <w:pPr>
              <w:spacing w:after="0" w:line="240" w:lineRule="auto"/>
              <w:jc w:val="center"/>
              <w:rPr>
                <w:rFonts w:ascii="Times New Roman" w:eastAsia="Times New Roman" w:hAnsi="Times New Roman" w:cs="Times New Roman"/>
                <w:color w:val="000000"/>
                <w:sz w:val="20"/>
                <w:szCs w:val="20"/>
                <w:lang w:eastAsia="ru-RU"/>
              </w:rPr>
            </w:pPr>
            <w:r w:rsidRPr="00D74512">
              <w:rPr>
                <w:rFonts w:ascii="Times New Roman" w:eastAsia="Times New Roman" w:hAnsi="Times New Roman" w:cs="Times New Roman"/>
                <w:color w:val="000000"/>
                <w:sz w:val="20"/>
                <w:szCs w:val="20"/>
                <w:lang w:eastAsia="ru-RU"/>
              </w:rPr>
              <w:t>5</w:t>
            </w:r>
          </w:p>
        </w:tc>
        <w:tc>
          <w:tcPr>
            <w:tcW w:w="1505" w:type="pct"/>
            <w:shd w:val="clear" w:color="auto" w:fill="auto"/>
            <w:vAlign w:val="center"/>
            <w:hideMark/>
          </w:tcPr>
          <w:p w14:paraId="5321ECAA" w14:textId="07C021A0" w:rsidR="00BB06C0" w:rsidRPr="00D74512" w:rsidRDefault="00BB06C0" w:rsidP="00BB06C0">
            <w:pPr>
              <w:spacing w:after="0" w:line="240" w:lineRule="auto"/>
              <w:rPr>
                <w:rFonts w:ascii="Times New Roman" w:eastAsia="Times New Roman" w:hAnsi="Times New Roman" w:cs="Times New Roman"/>
                <w:color w:val="000000"/>
                <w:sz w:val="20"/>
                <w:szCs w:val="20"/>
                <w:lang w:eastAsia="ru-RU"/>
              </w:rPr>
            </w:pPr>
            <w:r w:rsidRPr="00D74512">
              <w:rPr>
                <w:rFonts w:ascii="Times New Roman" w:eastAsia="Calibri" w:hAnsi="Times New Roman" w:cs="Times New Roman"/>
                <w:color w:val="000000"/>
                <w:sz w:val="20"/>
                <w:szCs w:val="20"/>
              </w:rPr>
              <w:t xml:space="preserve">с. </w:t>
            </w:r>
            <w:proofErr w:type="spellStart"/>
            <w:r w:rsidRPr="00D74512">
              <w:rPr>
                <w:rFonts w:ascii="Times New Roman" w:eastAsia="Calibri" w:hAnsi="Times New Roman" w:cs="Times New Roman"/>
                <w:color w:val="000000"/>
                <w:sz w:val="20"/>
                <w:szCs w:val="20"/>
              </w:rPr>
              <w:t>Энмелен</w:t>
            </w:r>
            <w:proofErr w:type="spellEnd"/>
            <w:r w:rsidRPr="00D74512">
              <w:rPr>
                <w:rFonts w:ascii="Times New Roman" w:eastAsia="Calibri" w:hAnsi="Times New Roman" w:cs="Times New Roman"/>
                <w:color w:val="000000"/>
                <w:sz w:val="20"/>
                <w:szCs w:val="20"/>
              </w:rPr>
              <w:t xml:space="preserve"> - Полигон ТБО</w:t>
            </w:r>
          </w:p>
        </w:tc>
        <w:tc>
          <w:tcPr>
            <w:tcW w:w="1266" w:type="pct"/>
            <w:shd w:val="clear" w:color="auto" w:fill="auto"/>
            <w:noWrap/>
            <w:vAlign w:val="center"/>
            <w:hideMark/>
          </w:tcPr>
          <w:p w14:paraId="57812088" w14:textId="771F1ED2" w:rsidR="00BB06C0" w:rsidRPr="00D74512" w:rsidRDefault="00BB06C0" w:rsidP="00BB06C0">
            <w:pPr>
              <w:spacing w:after="0" w:line="240" w:lineRule="auto"/>
              <w:jc w:val="center"/>
              <w:rPr>
                <w:rFonts w:ascii="Times New Roman" w:eastAsia="Times New Roman" w:hAnsi="Times New Roman" w:cs="Times New Roman"/>
                <w:color w:val="000000"/>
                <w:sz w:val="20"/>
                <w:szCs w:val="20"/>
                <w:lang w:eastAsia="ru-RU"/>
              </w:rPr>
            </w:pPr>
            <w:r w:rsidRPr="00D74512">
              <w:rPr>
                <w:rFonts w:ascii="Times New Roman" w:eastAsia="Calibri" w:hAnsi="Times New Roman" w:cs="Times New Roman"/>
                <w:color w:val="000000"/>
                <w:sz w:val="20"/>
                <w:szCs w:val="20"/>
              </w:rPr>
              <w:t>77-220-550 ОП МГ 005</w:t>
            </w:r>
          </w:p>
        </w:tc>
        <w:tc>
          <w:tcPr>
            <w:tcW w:w="716" w:type="pct"/>
            <w:shd w:val="clear" w:color="auto" w:fill="auto"/>
            <w:noWrap/>
            <w:vAlign w:val="center"/>
            <w:hideMark/>
          </w:tcPr>
          <w:p w14:paraId="0FC9D508" w14:textId="74DFEE36" w:rsidR="00BB06C0" w:rsidRPr="00D74512" w:rsidRDefault="00BB06C0" w:rsidP="00BB06C0">
            <w:pPr>
              <w:spacing w:after="0" w:line="240" w:lineRule="auto"/>
              <w:jc w:val="right"/>
              <w:rPr>
                <w:rFonts w:ascii="Times New Roman" w:eastAsia="Times New Roman" w:hAnsi="Times New Roman" w:cs="Times New Roman"/>
                <w:color w:val="000000"/>
                <w:sz w:val="20"/>
                <w:szCs w:val="20"/>
                <w:lang w:eastAsia="ru-RU"/>
              </w:rPr>
            </w:pPr>
            <w:r w:rsidRPr="00D74512">
              <w:rPr>
                <w:rFonts w:ascii="Times New Roman" w:eastAsia="Calibri" w:hAnsi="Times New Roman" w:cs="Times New Roman"/>
                <w:color w:val="000000"/>
                <w:sz w:val="20"/>
                <w:szCs w:val="20"/>
              </w:rPr>
              <w:t>1,154</w:t>
            </w:r>
          </w:p>
        </w:tc>
        <w:tc>
          <w:tcPr>
            <w:tcW w:w="716" w:type="pct"/>
            <w:shd w:val="clear" w:color="auto" w:fill="auto"/>
            <w:noWrap/>
            <w:vAlign w:val="center"/>
            <w:hideMark/>
          </w:tcPr>
          <w:p w14:paraId="4CFE3C4B" w14:textId="77777777" w:rsidR="00BB06C0" w:rsidRPr="00D74512" w:rsidRDefault="00BB06C0" w:rsidP="00BB06C0">
            <w:pPr>
              <w:spacing w:after="0" w:line="240" w:lineRule="auto"/>
              <w:jc w:val="center"/>
              <w:rPr>
                <w:rFonts w:ascii="Times New Roman" w:eastAsia="Times New Roman" w:hAnsi="Times New Roman" w:cs="Times New Roman"/>
                <w:color w:val="000000"/>
                <w:sz w:val="20"/>
                <w:szCs w:val="20"/>
                <w:lang w:eastAsia="ru-RU"/>
              </w:rPr>
            </w:pPr>
            <w:r w:rsidRPr="00D74512">
              <w:rPr>
                <w:rFonts w:ascii="Times New Roman" w:eastAsia="Times New Roman" w:hAnsi="Times New Roman" w:cs="Times New Roman"/>
                <w:color w:val="000000"/>
                <w:sz w:val="20"/>
                <w:szCs w:val="20"/>
                <w:lang w:eastAsia="ru-RU"/>
              </w:rPr>
              <w:t>V</w:t>
            </w:r>
          </w:p>
        </w:tc>
        <w:tc>
          <w:tcPr>
            <w:tcW w:w="383" w:type="pct"/>
            <w:shd w:val="clear" w:color="auto" w:fill="auto"/>
            <w:noWrap/>
            <w:vAlign w:val="center"/>
            <w:hideMark/>
          </w:tcPr>
          <w:p w14:paraId="505BDF6A" w14:textId="59BF3492" w:rsidR="00BB06C0" w:rsidRPr="00D74512" w:rsidRDefault="00BB06C0" w:rsidP="00BB06C0">
            <w:pPr>
              <w:spacing w:after="0" w:line="240" w:lineRule="auto"/>
              <w:jc w:val="right"/>
              <w:rPr>
                <w:rFonts w:ascii="Times New Roman" w:eastAsia="Times New Roman" w:hAnsi="Times New Roman" w:cs="Times New Roman"/>
                <w:color w:val="000000"/>
                <w:sz w:val="20"/>
                <w:szCs w:val="20"/>
                <w:lang w:eastAsia="ru-RU"/>
              </w:rPr>
            </w:pPr>
            <w:r w:rsidRPr="00D74512">
              <w:rPr>
                <w:rFonts w:ascii="Times New Roman" w:eastAsia="Calibri" w:hAnsi="Times New Roman" w:cs="Times New Roman"/>
                <w:color w:val="000000"/>
                <w:sz w:val="20"/>
                <w:szCs w:val="20"/>
              </w:rPr>
              <w:t>1,154</w:t>
            </w:r>
          </w:p>
        </w:tc>
      </w:tr>
      <w:tr w:rsidR="00BB06C0" w:rsidRPr="00D74512" w14:paraId="6093930E" w14:textId="77777777" w:rsidTr="00D74512">
        <w:trPr>
          <w:trHeight w:val="390"/>
        </w:trPr>
        <w:tc>
          <w:tcPr>
            <w:tcW w:w="414" w:type="pct"/>
            <w:shd w:val="clear" w:color="auto" w:fill="auto"/>
            <w:noWrap/>
            <w:vAlign w:val="center"/>
            <w:hideMark/>
          </w:tcPr>
          <w:p w14:paraId="0490D282" w14:textId="77777777" w:rsidR="00BB06C0" w:rsidRPr="00D74512" w:rsidRDefault="00BB06C0" w:rsidP="00BB06C0">
            <w:pPr>
              <w:spacing w:after="0" w:line="240" w:lineRule="auto"/>
              <w:jc w:val="center"/>
              <w:rPr>
                <w:rFonts w:ascii="Times New Roman" w:eastAsia="Times New Roman" w:hAnsi="Times New Roman" w:cs="Times New Roman"/>
                <w:color w:val="000000"/>
                <w:sz w:val="20"/>
                <w:szCs w:val="20"/>
                <w:lang w:eastAsia="ru-RU"/>
              </w:rPr>
            </w:pPr>
            <w:r w:rsidRPr="00D74512">
              <w:rPr>
                <w:rFonts w:ascii="Times New Roman" w:eastAsia="Times New Roman" w:hAnsi="Times New Roman" w:cs="Times New Roman"/>
                <w:color w:val="000000"/>
                <w:sz w:val="20"/>
                <w:szCs w:val="20"/>
                <w:lang w:eastAsia="ru-RU"/>
              </w:rPr>
              <w:t>6</w:t>
            </w:r>
          </w:p>
        </w:tc>
        <w:tc>
          <w:tcPr>
            <w:tcW w:w="1505" w:type="pct"/>
            <w:shd w:val="clear" w:color="auto" w:fill="auto"/>
            <w:vAlign w:val="center"/>
            <w:hideMark/>
          </w:tcPr>
          <w:p w14:paraId="42E88118" w14:textId="3818AD75" w:rsidR="00BB06C0" w:rsidRPr="00D74512" w:rsidRDefault="00BB06C0" w:rsidP="00BB06C0">
            <w:pPr>
              <w:spacing w:after="0" w:line="240" w:lineRule="auto"/>
              <w:rPr>
                <w:rFonts w:ascii="Times New Roman" w:eastAsia="Times New Roman" w:hAnsi="Times New Roman" w:cs="Times New Roman"/>
                <w:color w:val="000000"/>
                <w:sz w:val="20"/>
                <w:szCs w:val="20"/>
                <w:lang w:eastAsia="ru-RU"/>
              </w:rPr>
            </w:pPr>
            <w:r w:rsidRPr="00D74512">
              <w:rPr>
                <w:rFonts w:ascii="Times New Roman" w:eastAsia="Calibri" w:hAnsi="Times New Roman" w:cs="Times New Roman"/>
                <w:color w:val="000000"/>
                <w:sz w:val="20"/>
                <w:szCs w:val="20"/>
              </w:rPr>
              <w:t xml:space="preserve">с. </w:t>
            </w:r>
            <w:proofErr w:type="spellStart"/>
            <w:r w:rsidRPr="00D74512">
              <w:rPr>
                <w:rFonts w:ascii="Times New Roman" w:eastAsia="Calibri" w:hAnsi="Times New Roman" w:cs="Times New Roman"/>
                <w:color w:val="000000"/>
                <w:sz w:val="20"/>
                <w:szCs w:val="20"/>
              </w:rPr>
              <w:t>Энмелен</w:t>
            </w:r>
            <w:proofErr w:type="spellEnd"/>
            <w:r w:rsidRPr="00D74512">
              <w:rPr>
                <w:rFonts w:ascii="Times New Roman" w:eastAsia="Calibri" w:hAnsi="Times New Roman" w:cs="Times New Roman"/>
                <w:color w:val="000000"/>
                <w:sz w:val="20"/>
                <w:szCs w:val="20"/>
              </w:rPr>
              <w:t xml:space="preserve"> - Водозабор</w:t>
            </w:r>
          </w:p>
        </w:tc>
        <w:tc>
          <w:tcPr>
            <w:tcW w:w="1266" w:type="pct"/>
            <w:shd w:val="clear" w:color="auto" w:fill="auto"/>
            <w:noWrap/>
            <w:vAlign w:val="center"/>
            <w:hideMark/>
          </w:tcPr>
          <w:p w14:paraId="6CAD5493" w14:textId="4A5BB816" w:rsidR="00BB06C0" w:rsidRPr="00D74512" w:rsidRDefault="00BB06C0" w:rsidP="00BB06C0">
            <w:pPr>
              <w:spacing w:after="0" w:line="240" w:lineRule="auto"/>
              <w:jc w:val="center"/>
              <w:rPr>
                <w:rFonts w:ascii="Times New Roman" w:eastAsia="Times New Roman" w:hAnsi="Times New Roman" w:cs="Times New Roman"/>
                <w:color w:val="000000"/>
                <w:sz w:val="20"/>
                <w:szCs w:val="20"/>
                <w:lang w:eastAsia="ru-RU"/>
              </w:rPr>
            </w:pPr>
            <w:r w:rsidRPr="00D74512">
              <w:rPr>
                <w:rFonts w:ascii="Times New Roman" w:eastAsia="Calibri" w:hAnsi="Times New Roman" w:cs="Times New Roman"/>
                <w:color w:val="000000"/>
                <w:sz w:val="20"/>
                <w:szCs w:val="20"/>
              </w:rPr>
              <w:t>77-220-550 ОП МГ 006</w:t>
            </w:r>
          </w:p>
        </w:tc>
        <w:tc>
          <w:tcPr>
            <w:tcW w:w="716" w:type="pct"/>
            <w:shd w:val="clear" w:color="auto" w:fill="auto"/>
            <w:noWrap/>
            <w:vAlign w:val="center"/>
            <w:hideMark/>
          </w:tcPr>
          <w:p w14:paraId="509289F5" w14:textId="34F6967A" w:rsidR="00BB06C0" w:rsidRPr="00D74512" w:rsidRDefault="00BB06C0" w:rsidP="00BB06C0">
            <w:pPr>
              <w:spacing w:after="0" w:line="240" w:lineRule="auto"/>
              <w:jc w:val="right"/>
              <w:rPr>
                <w:rFonts w:ascii="Times New Roman" w:eastAsia="Times New Roman" w:hAnsi="Times New Roman" w:cs="Times New Roman"/>
                <w:color w:val="000000"/>
                <w:sz w:val="20"/>
                <w:szCs w:val="20"/>
                <w:lang w:eastAsia="ru-RU"/>
              </w:rPr>
            </w:pPr>
            <w:r w:rsidRPr="00D74512">
              <w:rPr>
                <w:rFonts w:ascii="Times New Roman" w:eastAsia="Calibri" w:hAnsi="Times New Roman" w:cs="Times New Roman"/>
                <w:color w:val="000000"/>
                <w:sz w:val="20"/>
                <w:szCs w:val="20"/>
              </w:rPr>
              <w:t>4,994</w:t>
            </w:r>
          </w:p>
        </w:tc>
        <w:tc>
          <w:tcPr>
            <w:tcW w:w="716" w:type="pct"/>
            <w:shd w:val="clear" w:color="auto" w:fill="auto"/>
            <w:noWrap/>
            <w:vAlign w:val="center"/>
            <w:hideMark/>
          </w:tcPr>
          <w:p w14:paraId="20C34DE7" w14:textId="77777777" w:rsidR="00BB06C0" w:rsidRPr="00D74512" w:rsidRDefault="00BB06C0" w:rsidP="00BB06C0">
            <w:pPr>
              <w:spacing w:after="0" w:line="240" w:lineRule="auto"/>
              <w:jc w:val="center"/>
              <w:rPr>
                <w:rFonts w:ascii="Times New Roman" w:eastAsia="Times New Roman" w:hAnsi="Times New Roman" w:cs="Times New Roman"/>
                <w:color w:val="000000"/>
                <w:sz w:val="20"/>
                <w:szCs w:val="20"/>
                <w:lang w:eastAsia="ru-RU"/>
              </w:rPr>
            </w:pPr>
            <w:r w:rsidRPr="00D74512">
              <w:rPr>
                <w:rFonts w:ascii="Times New Roman" w:eastAsia="Times New Roman" w:hAnsi="Times New Roman" w:cs="Times New Roman"/>
                <w:color w:val="000000"/>
                <w:sz w:val="20"/>
                <w:szCs w:val="20"/>
                <w:lang w:eastAsia="ru-RU"/>
              </w:rPr>
              <w:t>V</w:t>
            </w:r>
          </w:p>
        </w:tc>
        <w:tc>
          <w:tcPr>
            <w:tcW w:w="383" w:type="pct"/>
            <w:shd w:val="clear" w:color="auto" w:fill="auto"/>
            <w:noWrap/>
            <w:vAlign w:val="center"/>
            <w:hideMark/>
          </w:tcPr>
          <w:p w14:paraId="7F905ED8" w14:textId="0A0BB980" w:rsidR="00BB06C0" w:rsidRPr="00D74512" w:rsidRDefault="00BB06C0" w:rsidP="00BB06C0">
            <w:pPr>
              <w:spacing w:after="0" w:line="240" w:lineRule="auto"/>
              <w:jc w:val="right"/>
              <w:rPr>
                <w:rFonts w:ascii="Times New Roman" w:eastAsia="Times New Roman" w:hAnsi="Times New Roman" w:cs="Times New Roman"/>
                <w:color w:val="000000"/>
                <w:sz w:val="20"/>
                <w:szCs w:val="20"/>
                <w:lang w:eastAsia="ru-RU"/>
              </w:rPr>
            </w:pPr>
            <w:r w:rsidRPr="00D74512">
              <w:rPr>
                <w:rFonts w:ascii="Times New Roman" w:eastAsia="Calibri" w:hAnsi="Times New Roman" w:cs="Times New Roman"/>
                <w:color w:val="000000"/>
                <w:sz w:val="20"/>
                <w:szCs w:val="20"/>
              </w:rPr>
              <w:t>4,994</w:t>
            </w:r>
          </w:p>
        </w:tc>
      </w:tr>
      <w:tr w:rsidR="00B21E23" w:rsidRPr="00D74512" w14:paraId="74D194E7" w14:textId="77777777" w:rsidTr="00BB06C0">
        <w:trPr>
          <w:trHeight w:val="390"/>
        </w:trPr>
        <w:tc>
          <w:tcPr>
            <w:tcW w:w="414" w:type="pct"/>
            <w:shd w:val="clear" w:color="auto" w:fill="auto"/>
            <w:noWrap/>
            <w:vAlign w:val="center"/>
            <w:hideMark/>
          </w:tcPr>
          <w:p w14:paraId="187D7367" w14:textId="77777777" w:rsidR="00B21E23" w:rsidRPr="00D74512" w:rsidRDefault="00B21E23" w:rsidP="00B21E23">
            <w:pPr>
              <w:spacing w:after="0" w:line="240" w:lineRule="auto"/>
              <w:jc w:val="center"/>
              <w:rPr>
                <w:rFonts w:ascii="Times New Roman" w:eastAsia="Times New Roman" w:hAnsi="Times New Roman" w:cs="Times New Roman"/>
                <w:color w:val="000000"/>
                <w:sz w:val="20"/>
                <w:szCs w:val="20"/>
                <w:lang w:eastAsia="ru-RU"/>
              </w:rPr>
            </w:pPr>
            <w:r w:rsidRPr="00D74512">
              <w:rPr>
                <w:rFonts w:ascii="Times New Roman" w:eastAsia="Times New Roman" w:hAnsi="Times New Roman" w:cs="Times New Roman"/>
                <w:color w:val="000000"/>
                <w:sz w:val="20"/>
                <w:szCs w:val="20"/>
                <w:lang w:eastAsia="ru-RU"/>
              </w:rPr>
              <w:t> </w:t>
            </w:r>
          </w:p>
        </w:tc>
        <w:tc>
          <w:tcPr>
            <w:tcW w:w="1505" w:type="pct"/>
            <w:shd w:val="clear" w:color="auto" w:fill="auto"/>
            <w:vAlign w:val="center"/>
            <w:hideMark/>
          </w:tcPr>
          <w:p w14:paraId="1FC0FECD" w14:textId="77777777" w:rsidR="00B21E23" w:rsidRPr="00D74512" w:rsidRDefault="00B21E23" w:rsidP="00B21E23">
            <w:pPr>
              <w:spacing w:after="0" w:line="240" w:lineRule="auto"/>
              <w:rPr>
                <w:rFonts w:ascii="Times New Roman" w:eastAsia="Times New Roman" w:hAnsi="Times New Roman" w:cs="Times New Roman"/>
                <w:color w:val="000000"/>
                <w:sz w:val="20"/>
                <w:szCs w:val="20"/>
                <w:lang w:eastAsia="ru-RU"/>
              </w:rPr>
            </w:pPr>
            <w:r w:rsidRPr="00D74512">
              <w:rPr>
                <w:rFonts w:ascii="Times New Roman" w:eastAsia="Times New Roman" w:hAnsi="Times New Roman" w:cs="Times New Roman"/>
                <w:color w:val="000000"/>
                <w:sz w:val="20"/>
                <w:szCs w:val="20"/>
                <w:lang w:eastAsia="ru-RU"/>
              </w:rPr>
              <w:t> </w:t>
            </w:r>
          </w:p>
        </w:tc>
        <w:tc>
          <w:tcPr>
            <w:tcW w:w="1266" w:type="pct"/>
            <w:shd w:val="clear" w:color="auto" w:fill="auto"/>
            <w:noWrap/>
            <w:vAlign w:val="center"/>
            <w:hideMark/>
          </w:tcPr>
          <w:p w14:paraId="49FBC3C8" w14:textId="77777777" w:rsidR="00B21E23" w:rsidRPr="00D74512" w:rsidRDefault="00B21E23" w:rsidP="00B21E23">
            <w:pPr>
              <w:spacing w:after="0" w:line="240" w:lineRule="auto"/>
              <w:jc w:val="center"/>
              <w:rPr>
                <w:rFonts w:ascii="Times New Roman" w:eastAsia="Times New Roman" w:hAnsi="Times New Roman" w:cs="Times New Roman"/>
                <w:color w:val="000000"/>
                <w:sz w:val="20"/>
                <w:szCs w:val="20"/>
                <w:lang w:eastAsia="ru-RU"/>
              </w:rPr>
            </w:pPr>
            <w:r w:rsidRPr="00D74512">
              <w:rPr>
                <w:rFonts w:ascii="Times New Roman" w:eastAsia="Times New Roman" w:hAnsi="Times New Roman" w:cs="Times New Roman"/>
                <w:color w:val="000000"/>
                <w:sz w:val="20"/>
                <w:szCs w:val="20"/>
                <w:lang w:eastAsia="ru-RU"/>
              </w:rPr>
              <w:t> </w:t>
            </w:r>
          </w:p>
        </w:tc>
        <w:tc>
          <w:tcPr>
            <w:tcW w:w="716" w:type="pct"/>
            <w:shd w:val="clear" w:color="auto" w:fill="auto"/>
            <w:noWrap/>
            <w:vAlign w:val="center"/>
            <w:hideMark/>
          </w:tcPr>
          <w:p w14:paraId="5A92AA2B" w14:textId="26E8A41B" w:rsidR="00B21E23" w:rsidRPr="00D74512" w:rsidRDefault="00D74512" w:rsidP="00B21E23">
            <w:pPr>
              <w:spacing w:after="0" w:line="240" w:lineRule="auto"/>
              <w:jc w:val="right"/>
              <w:rPr>
                <w:rFonts w:ascii="Times New Roman" w:eastAsia="Times New Roman" w:hAnsi="Times New Roman" w:cs="Times New Roman"/>
                <w:b/>
                <w:bCs/>
                <w:color w:val="000000"/>
                <w:sz w:val="20"/>
                <w:szCs w:val="20"/>
                <w:lang w:eastAsia="ru-RU"/>
              </w:rPr>
            </w:pPr>
            <w:r w:rsidRPr="00D74512">
              <w:rPr>
                <w:rFonts w:ascii="Times New Roman" w:eastAsia="Times New Roman" w:hAnsi="Times New Roman" w:cs="Times New Roman"/>
                <w:b/>
                <w:bCs/>
                <w:color w:val="000000"/>
                <w:sz w:val="20"/>
                <w:szCs w:val="20"/>
                <w:lang w:eastAsia="ru-RU"/>
              </w:rPr>
              <w:t>10,682</w:t>
            </w:r>
          </w:p>
        </w:tc>
        <w:tc>
          <w:tcPr>
            <w:tcW w:w="716" w:type="pct"/>
            <w:shd w:val="clear" w:color="auto" w:fill="auto"/>
            <w:noWrap/>
            <w:vAlign w:val="center"/>
            <w:hideMark/>
          </w:tcPr>
          <w:p w14:paraId="47971DA5" w14:textId="77777777" w:rsidR="00B21E23" w:rsidRPr="00D74512" w:rsidRDefault="00B21E23" w:rsidP="00B21E23">
            <w:pPr>
              <w:spacing w:after="0" w:line="240" w:lineRule="auto"/>
              <w:jc w:val="center"/>
              <w:rPr>
                <w:rFonts w:ascii="Times New Roman" w:eastAsia="Times New Roman" w:hAnsi="Times New Roman" w:cs="Times New Roman"/>
                <w:b/>
                <w:bCs/>
                <w:color w:val="000000"/>
                <w:sz w:val="20"/>
                <w:szCs w:val="20"/>
                <w:lang w:eastAsia="ru-RU"/>
              </w:rPr>
            </w:pPr>
            <w:r w:rsidRPr="00D74512">
              <w:rPr>
                <w:rFonts w:ascii="Times New Roman" w:eastAsia="Times New Roman" w:hAnsi="Times New Roman" w:cs="Times New Roman"/>
                <w:b/>
                <w:bCs/>
                <w:color w:val="000000"/>
                <w:sz w:val="20"/>
                <w:szCs w:val="20"/>
                <w:lang w:eastAsia="ru-RU"/>
              </w:rPr>
              <w:t> </w:t>
            </w:r>
          </w:p>
        </w:tc>
        <w:tc>
          <w:tcPr>
            <w:tcW w:w="383" w:type="pct"/>
            <w:shd w:val="clear" w:color="auto" w:fill="auto"/>
            <w:noWrap/>
            <w:vAlign w:val="center"/>
            <w:hideMark/>
          </w:tcPr>
          <w:p w14:paraId="0B591D9C" w14:textId="16860638" w:rsidR="00B21E23" w:rsidRPr="00D74512" w:rsidRDefault="00D74512" w:rsidP="00B21E23">
            <w:pPr>
              <w:spacing w:after="0" w:line="240" w:lineRule="auto"/>
              <w:jc w:val="right"/>
              <w:rPr>
                <w:rFonts w:ascii="Times New Roman" w:eastAsia="Times New Roman" w:hAnsi="Times New Roman" w:cs="Times New Roman"/>
                <w:b/>
                <w:bCs/>
                <w:color w:val="000000"/>
                <w:sz w:val="20"/>
                <w:szCs w:val="20"/>
                <w:lang w:eastAsia="ru-RU"/>
              </w:rPr>
            </w:pPr>
            <w:r w:rsidRPr="00D74512">
              <w:rPr>
                <w:rFonts w:ascii="Times New Roman" w:eastAsia="Times New Roman" w:hAnsi="Times New Roman" w:cs="Times New Roman"/>
                <w:b/>
                <w:bCs/>
                <w:color w:val="000000"/>
                <w:sz w:val="20"/>
                <w:szCs w:val="20"/>
                <w:lang w:eastAsia="ru-RU"/>
              </w:rPr>
              <w:t>10,682</w:t>
            </w:r>
          </w:p>
        </w:tc>
      </w:tr>
      <w:tr w:rsidR="00B21E23" w:rsidRPr="00D74512" w14:paraId="6A867DBC" w14:textId="77777777" w:rsidTr="00B21E23">
        <w:trPr>
          <w:trHeight w:val="390"/>
        </w:trPr>
        <w:tc>
          <w:tcPr>
            <w:tcW w:w="5000" w:type="pct"/>
            <w:gridSpan w:val="6"/>
            <w:shd w:val="clear" w:color="auto" w:fill="auto"/>
            <w:vAlign w:val="center"/>
            <w:hideMark/>
          </w:tcPr>
          <w:p w14:paraId="274A5AB4" w14:textId="77777777" w:rsidR="00B21E23" w:rsidRPr="00D74512" w:rsidRDefault="00B21E23" w:rsidP="00B21E23">
            <w:pPr>
              <w:spacing w:after="0" w:line="240" w:lineRule="auto"/>
              <w:jc w:val="center"/>
              <w:rPr>
                <w:rFonts w:ascii="Times New Roman" w:eastAsia="Times New Roman" w:hAnsi="Times New Roman" w:cs="Times New Roman"/>
                <w:b/>
                <w:bCs/>
                <w:color w:val="000000"/>
                <w:sz w:val="20"/>
                <w:szCs w:val="20"/>
                <w:lang w:eastAsia="ru-RU"/>
              </w:rPr>
            </w:pPr>
            <w:r w:rsidRPr="00D74512">
              <w:rPr>
                <w:rFonts w:ascii="Times New Roman" w:eastAsia="Times New Roman" w:hAnsi="Times New Roman" w:cs="Times New Roman"/>
                <w:b/>
                <w:bCs/>
                <w:color w:val="000000"/>
                <w:sz w:val="20"/>
                <w:szCs w:val="20"/>
                <w:lang w:eastAsia="ru-RU"/>
              </w:rPr>
              <w:t xml:space="preserve">с. п. </w:t>
            </w:r>
            <w:proofErr w:type="spellStart"/>
            <w:r w:rsidRPr="00D74512">
              <w:rPr>
                <w:rFonts w:ascii="Times New Roman" w:eastAsia="Times New Roman" w:hAnsi="Times New Roman" w:cs="Times New Roman"/>
                <w:b/>
                <w:bCs/>
                <w:color w:val="000000"/>
                <w:sz w:val="20"/>
                <w:szCs w:val="20"/>
                <w:lang w:eastAsia="ru-RU"/>
              </w:rPr>
              <w:t>Янракыннот</w:t>
            </w:r>
            <w:proofErr w:type="spellEnd"/>
          </w:p>
        </w:tc>
      </w:tr>
      <w:tr w:rsidR="00D74512" w:rsidRPr="00D74512" w14:paraId="587C83AD" w14:textId="77777777" w:rsidTr="00D74512">
        <w:trPr>
          <w:trHeight w:val="375"/>
        </w:trPr>
        <w:tc>
          <w:tcPr>
            <w:tcW w:w="414" w:type="pct"/>
            <w:shd w:val="clear" w:color="auto" w:fill="auto"/>
            <w:noWrap/>
            <w:vAlign w:val="center"/>
            <w:hideMark/>
          </w:tcPr>
          <w:p w14:paraId="4492870A" w14:textId="77777777" w:rsidR="00D74512" w:rsidRPr="00D74512" w:rsidRDefault="00D74512" w:rsidP="00D74512">
            <w:pPr>
              <w:spacing w:after="0" w:line="240" w:lineRule="auto"/>
              <w:jc w:val="center"/>
              <w:rPr>
                <w:rFonts w:ascii="Times New Roman" w:eastAsia="Times New Roman" w:hAnsi="Times New Roman" w:cs="Times New Roman"/>
                <w:color w:val="000000"/>
                <w:sz w:val="20"/>
                <w:szCs w:val="20"/>
                <w:lang w:eastAsia="ru-RU"/>
              </w:rPr>
            </w:pPr>
            <w:r w:rsidRPr="00D74512">
              <w:rPr>
                <w:rFonts w:ascii="Times New Roman" w:eastAsia="Times New Roman" w:hAnsi="Times New Roman" w:cs="Times New Roman"/>
                <w:color w:val="000000"/>
                <w:sz w:val="20"/>
                <w:szCs w:val="20"/>
                <w:lang w:eastAsia="ru-RU"/>
              </w:rPr>
              <w:t>1</w:t>
            </w:r>
          </w:p>
        </w:tc>
        <w:tc>
          <w:tcPr>
            <w:tcW w:w="1505" w:type="pct"/>
            <w:shd w:val="clear" w:color="auto" w:fill="auto"/>
            <w:vAlign w:val="center"/>
            <w:hideMark/>
          </w:tcPr>
          <w:p w14:paraId="44535A22" w14:textId="48246C53" w:rsidR="00D74512" w:rsidRPr="00D74512" w:rsidRDefault="00D74512" w:rsidP="00D74512">
            <w:pPr>
              <w:spacing w:after="0" w:line="240" w:lineRule="auto"/>
              <w:rPr>
                <w:rFonts w:ascii="Times New Roman" w:eastAsia="Times New Roman" w:hAnsi="Times New Roman" w:cs="Times New Roman"/>
                <w:color w:val="000000"/>
                <w:sz w:val="20"/>
                <w:szCs w:val="20"/>
                <w:lang w:eastAsia="ru-RU"/>
              </w:rPr>
            </w:pPr>
            <w:r w:rsidRPr="00D74512">
              <w:rPr>
                <w:rFonts w:ascii="Times New Roman" w:eastAsia="Calibri" w:hAnsi="Times New Roman" w:cs="Times New Roman"/>
                <w:color w:val="000000"/>
                <w:sz w:val="20"/>
                <w:szCs w:val="20"/>
              </w:rPr>
              <w:t>ул. Чукотская</w:t>
            </w:r>
          </w:p>
        </w:tc>
        <w:tc>
          <w:tcPr>
            <w:tcW w:w="1266" w:type="pct"/>
            <w:shd w:val="clear" w:color="auto" w:fill="auto"/>
            <w:noWrap/>
            <w:vAlign w:val="center"/>
            <w:hideMark/>
          </w:tcPr>
          <w:p w14:paraId="4CB5997A" w14:textId="50005948" w:rsidR="00D74512" w:rsidRPr="00D74512" w:rsidRDefault="00D74512" w:rsidP="00D74512">
            <w:pPr>
              <w:spacing w:after="0" w:line="240" w:lineRule="auto"/>
              <w:jc w:val="center"/>
              <w:rPr>
                <w:rFonts w:ascii="Times New Roman" w:eastAsia="Times New Roman" w:hAnsi="Times New Roman" w:cs="Times New Roman"/>
                <w:color w:val="000000"/>
                <w:sz w:val="20"/>
                <w:szCs w:val="20"/>
                <w:lang w:eastAsia="ru-RU"/>
              </w:rPr>
            </w:pPr>
            <w:r w:rsidRPr="00D74512">
              <w:rPr>
                <w:rFonts w:ascii="Times New Roman" w:eastAsia="Calibri" w:hAnsi="Times New Roman" w:cs="Times New Roman"/>
                <w:color w:val="000000"/>
                <w:sz w:val="20"/>
                <w:szCs w:val="20"/>
              </w:rPr>
              <w:t>77-220-550 ОП МГ 001</w:t>
            </w:r>
          </w:p>
        </w:tc>
        <w:tc>
          <w:tcPr>
            <w:tcW w:w="716" w:type="pct"/>
            <w:shd w:val="clear" w:color="auto" w:fill="auto"/>
            <w:noWrap/>
            <w:vAlign w:val="center"/>
            <w:hideMark/>
          </w:tcPr>
          <w:p w14:paraId="6DCDAFF7" w14:textId="6F68EF9F" w:rsidR="00D74512" w:rsidRPr="00D74512" w:rsidRDefault="00D74512" w:rsidP="00D74512">
            <w:pPr>
              <w:spacing w:after="0" w:line="240" w:lineRule="auto"/>
              <w:jc w:val="right"/>
              <w:rPr>
                <w:rFonts w:ascii="Times New Roman" w:eastAsia="Times New Roman" w:hAnsi="Times New Roman" w:cs="Times New Roman"/>
                <w:color w:val="000000"/>
                <w:sz w:val="20"/>
                <w:szCs w:val="20"/>
                <w:lang w:eastAsia="ru-RU"/>
              </w:rPr>
            </w:pPr>
            <w:r w:rsidRPr="00D74512">
              <w:rPr>
                <w:rFonts w:ascii="Times New Roman" w:eastAsia="Calibri" w:hAnsi="Times New Roman" w:cs="Times New Roman"/>
                <w:color w:val="000000"/>
                <w:sz w:val="20"/>
                <w:szCs w:val="20"/>
              </w:rPr>
              <w:t>0,518</w:t>
            </w:r>
          </w:p>
        </w:tc>
        <w:tc>
          <w:tcPr>
            <w:tcW w:w="716" w:type="pct"/>
            <w:shd w:val="clear" w:color="auto" w:fill="auto"/>
            <w:noWrap/>
            <w:vAlign w:val="center"/>
            <w:hideMark/>
          </w:tcPr>
          <w:p w14:paraId="06E47DFC" w14:textId="77777777" w:rsidR="00D74512" w:rsidRPr="00D74512" w:rsidRDefault="00D74512" w:rsidP="00D74512">
            <w:pPr>
              <w:spacing w:after="0" w:line="240" w:lineRule="auto"/>
              <w:jc w:val="center"/>
              <w:rPr>
                <w:rFonts w:ascii="Times New Roman" w:eastAsia="Times New Roman" w:hAnsi="Times New Roman" w:cs="Times New Roman"/>
                <w:color w:val="000000"/>
                <w:sz w:val="20"/>
                <w:szCs w:val="20"/>
                <w:lang w:eastAsia="ru-RU"/>
              </w:rPr>
            </w:pPr>
            <w:r w:rsidRPr="00D74512">
              <w:rPr>
                <w:rFonts w:ascii="Times New Roman" w:eastAsia="Times New Roman" w:hAnsi="Times New Roman" w:cs="Times New Roman"/>
                <w:color w:val="000000"/>
                <w:sz w:val="20"/>
                <w:szCs w:val="20"/>
                <w:lang w:eastAsia="ru-RU"/>
              </w:rPr>
              <w:t>V</w:t>
            </w:r>
          </w:p>
        </w:tc>
        <w:tc>
          <w:tcPr>
            <w:tcW w:w="383" w:type="pct"/>
            <w:shd w:val="clear" w:color="auto" w:fill="auto"/>
            <w:noWrap/>
            <w:vAlign w:val="center"/>
            <w:hideMark/>
          </w:tcPr>
          <w:p w14:paraId="06C1EBB7" w14:textId="73FE3DA3" w:rsidR="00D74512" w:rsidRPr="00D74512" w:rsidRDefault="00D74512" w:rsidP="00D74512">
            <w:pPr>
              <w:spacing w:after="0" w:line="240" w:lineRule="auto"/>
              <w:jc w:val="right"/>
              <w:rPr>
                <w:rFonts w:ascii="Times New Roman" w:eastAsia="Times New Roman" w:hAnsi="Times New Roman" w:cs="Times New Roman"/>
                <w:color w:val="000000"/>
                <w:sz w:val="20"/>
                <w:szCs w:val="20"/>
                <w:lang w:eastAsia="ru-RU"/>
              </w:rPr>
            </w:pPr>
            <w:r w:rsidRPr="00D74512">
              <w:rPr>
                <w:rFonts w:ascii="Times New Roman" w:eastAsia="Calibri" w:hAnsi="Times New Roman" w:cs="Times New Roman"/>
                <w:color w:val="000000"/>
                <w:sz w:val="20"/>
                <w:szCs w:val="20"/>
              </w:rPr>
              <w:t>0,518</w:t>
            </w:r>
          </w:p>
        </w:tc>
      </w:tr>
      <w:tr w:rsidR="00D74512" w:rsidRPr="00D74512" w14:paraId="37AFC0A9" w14:textId="77777777" w:rsidTr="00D74512">
        <w:trPr>
          <w:trHeight w:val="375"/>
        </w:trPr>
        <w:tc>
          <w:tcPr>
            <w:tcW w:w="414" w:type="pct"/>
            <w:shd w:val="clear" w:color="auto" w:fill="auto"/>
            <w:noWrap/>
            <w:vAlign w:val="center"/>
            <w:hideMark/>
          </w:tcPr>
          <w:p w14:paraId="3BD46687" w14:textId="77777777" w:rsidR="00D74512" w:rsidRPr="00D74512" w:rsidRDefault="00D74512" w:rsidP="00D74512">
            <w:pPr>
              <w:spacing w:after="0" w:line="240" w:lineRule="auto"/>
              <w:jc w:val="center"/>
              <w:rPr>
                <w:rFonts w:ascii="Times New Roman" w:eastAsia="Times New Roman" w:hAnsi="Times New Roman" w:cs="Times New Roman"/>
                <w:color w:val="000000"/>
                <w:sz w:val="20"/>
                <w:szCs w:val="20"/>
                <w:lang w:eastAsia="ru-RU"/>
              </w:rPr>
            </w:pPr>
            <w:r w:rsidRPr="00D74512">
              <w:rPr>
                <w:rFonts w:ascii="Times New Roman" w:eastAsia="Times New Roman" w:hAnsi="Times New Roman" w:cs="Times New Roman"/>
                <w:color w:val="000000"/>
                <w:sz w:val="20"/>
                <w:szCs w:val="20"/>
                <w:lang w:eastAsia="ru-RU"/>
              </w:rPr>
              <w:t>2</w:t>
            </w:r>
          </w:p>
        </w:tc>
        <w:tc>
          <w:tcPr>
            <w:tcW w:w="1505" w:type="pct"/>
            <w:shd w:val="clear" w:color="auto" w:fill="auto"/>
            <w:vAlign w:val="center"/>
            <w:hideMark/>
          </w:tcPr>
          <w:p w14:paraId="5E6E2B59" w14:textId="327BBAE3" w:rsidR="00D74512" w:rsidRPr="00D74512" w:rsidRDefault="00D74512" w:rsidP="00D74512">
            <w:pPr>
              <w:spacing w:after="0" w:line="240" w:lineRule="auto"/>
              <w:rPr>
                <w:rFonts w:ascii="Times New Roman" w:eastAsia="Times New Roman" w:hAnsi="Times New Roman" w:cs="Times New Roman"/>
                <w:color w:val="000000"/>
                <w:sz w:val="20"/>
                <w:szCs w:val="20"/>
                <w:lang w:eastAsia="ru-RU"/>
              </w:rPr>
            </w:pPr>
            <w:r w:rsidRPr="00D74512">
              <w:rPr>
                <w:rFonts w:ascii="Times New Roman" w:eastAsia="Calibri" w:hAnsi="Times New Roman" w:cs="Times New Roman"/>
                <w:color w:val="000000"/>
                <w:sz w:val="20"/>
                <w:szCs w:val="20"/>
              </w:rPr>
              <w:t>ул. Снежная</w:t>
            </w:r>
          </w:p>
        </w:tc>
        <w:tc>
          <w:tcPr>
            <w:tcW w:w="1266" w:type="pct"/>
            <w:shd w:val="clear" w:color="auto" w:fill="auto"/>
            <w:noWrap/>
            <w:vAlign w:val="center"/>
            <w:hideMark/>
          </w:tcPr>
          <w:p w14:paraId="4381DB29" w14:textId="326D47CB" w:rsidR="00D74512" w:rsidRPr="00D74512" w:rsidRDefault="00D74512" w:rsidP="00D74512">
            <w:pPr>
              <w:spacing w:after="0" w:line="240" w:lineRule="auto"/>
              <w:jc w:val="center"/>
              <w:rPr>
                <w:rFonts w:ascii="Times New Roman" w:eastAsia="Times New Roman" w:hAnsi="Times New Roman" w:cs="Times New Roman"/>
                <w:color w:val="000000"/>
                <w:sz w:val="20"/>
                <w:szCs w:val="20"/>
                <w:lang w:eastAsia="ru-RU"/>
              </w:rPr>
            </w:pPr>
            <w:r w:rsidRPr="00D74512">
              <w:rPr>
                <w:rFonts w:ascii="Times New Roman" w:eastAsia="Calibri" w:hAnsi="Times New Roman" w:cs="Times New Roman"/>
                <w:color w:val="000000"/>
                <w:sz w:val="20"/>
                <w:szCs w:val="20"/>
              </w:rPr>
              <w:t>77-220-550 ОП МГ 002</w:t>
            </w:r>
          </w:p>
        </w:tc>
        <w:tc>
          <w:tcPr>
            <w:tcW w:w="716" w:type="pct"/>
            <w:shd w:val="clear" w:color="auto" w:fill="auto"/>
            <w:noWrap/>
            <w:vAlign w:val="center"/>
            <w:hideMark/>
          </w:tcPr>
          <w:p w14:paraId="67C187F6" w14:textId="21741D25" w:rsidR="00D74512" w:rsidRPr="00D74512" w:rsidRDefault="00D74512" w:rsidP="00D74512">
            <w:pPr>
              <w:spacing w:after="0" w:line="240" w:lineRule="auto"/>
              <w:jc w:val="right"/>
              <w:rPr>
                <w:rFonts w:ascii="Times New Roman" w:eastAsia="Times New Roman" w:hAnsi="Times New Roman" w:cs="Times New Roman"/>
                <w:color w:val="000000"/>
                <w:sz w:val="20"/>
                <w:szCs w:val="20"/>
                <w:lang w:eastAsia="ru-RU"/>
              </w:rPr>
            </w:pPr>
            <w:r w:rsidRPr="00D74512">
              <w:rPr>
                <w:rFonts w:ascii="Times New Roman" w:eastAsia="Calibri" w:hAnsi="Times New Roman" w:cs="Times New Roman"/>
                <w:color w:val="000000"/>
                <w:sz w:val="20"/>
                <w:szCs w:val="20"/>
              </w:rPr>
              <w:t>0,382</w:t>
            </w:r>
          </w:p>
        </w:tc>
        <w:tc>
          <w:tcPr>
            <w:tcW w:w="716" w:type="pct"/>
            <w:shd w:val="clear" w:color="auto" w:fill="auto"/>
            <w:noWrap/>
            <w:vAlign w:val="center"/>
            <w:hideMark/>
          </w:tcPr>
          <w:p w14:paraId="0689E0EE" w14:textId="77777777" w:rsidR="00D74512" w:rsidRPr="00D74512" w:rsidRDefault="00D74512" w:rsidP="00D74512">
            <w:pPr>
              <w:spacing w:after="0" w:line="240" w:lineRule="auto"/>
              <w:jc w:val="center"/>
              <w:rPr>
                <w:rFonts w:ascii="Times New Roman" w:eastAsia="Times New Roman" w:hAnsi="Times New Roman" w:cs="Times New Roman"/>
                <w:color w:val="000000"/>
                <w:sz w:val="20"/>
                <w:szCs w:val="20"/>
                <w:lang w:eastAsia="ru-RU"/>
              </w:rPr>
            </w:pPr>
            <w:r w:rsidRPr="00D74512">
              <w:rPr>
                <w:rFonts w:ascii="Times New Roman" w:eastAsia="Times New Roman" w:hAnsi="Times New Roman" w:cs="Times New Roman"/>
                <w:color w:val="000000"/>
                <w:sz w:val="20"/>
                <w:szCs w:val="20"/>
                <w:lang w:eastAsia="ru-RU"/>
              </w:rPr>
              <w:t>V</w:t>
            </w:r>
          </w:p>
        </w:tc>
        <w:tc>
          <w:tcPr>
            <w:tcW w:w="383" w:type="pct"/>
            <w:shd w:val="clear" w:color="auto" w:fill="auto"/>
            <w:noWrap/>
            <w:vAlign w:val="center"/>
            <w:hideMark/>
          </w:tcPr>
          <w:p w14:paraId="7286C7E6" w14:textId="4F6D8567" w:rsidR="00D74512" w:rsidRPr="00D74512" w:rsidRDefault="00D74512" w:rsidP="00D74512">
            <w:pPr>
              <w:spacing w:after="0" w:line="240" w:lineRule="auto"/>
              <w:jc w:val="right"/>
              <w:rPr>
                <w:rFonts w:ascii="Times New Roman" w:eastAsia="Times New Roman" w:hAnsi="Times New Roman" w:cs="Times New Roman"/>
                <w:color w:val="000000"/>
                <w:sz w:val="20"/>
                <w:szCs w:val="20"/>
                <w:lang w:eastAsia="ru-RU"/>
              </w:rPr>
            </w:pPr>
            <w:r w:rsidRPr="00D74512">
              <w:rPr>
                <w:rFonts w:ascii="Times New Roman" w:eastAsia="Calibri" w:hAnsi="Times New Roman" w:cs="Times New Roman"/>
                <w:color w:val="000000"/>
                <w:sz w:val="20"/>
                <w:szCs w:val="20"/>
              </w:rPr>
              <w:t>0,382</w:t>
            </w:r>
          </w:p>
        </w:tc>
      </w:tr>
      <w:tr w:rsidR="00D74512" w:rsidRPr="00D74512" w14:paraId="4AA169A6" w14:textId="77777777" w:rsidTr="00D74512">
        <w:trPr>
          <w:trHeight w:val="375"/>
        </w:trPr>
        <w:tc>
          <w:tcPr>
            <w:tcW w:w="414" w:type="pct"/>
            <w:shd w:val="clear" w:color="auto" w:fill="auto"/>
            <w:noWrap/>
            <w:vAlign w:val="center"/>
            <w:hideMark/>
          </w:tcPr>
          <w:p w14:paraId="6C7EE1D8" w14:textId="77777777" w:rsidR="00D74512" w:rsidRPr="00D74512" w:rsidRDefault="00D74512" w:rsidP="00D74512">
            <w:pPr>
              <w:spacing w:after="0" w:line="240" w:lineRule="auto"/>
              <w:jc w:val="center"/>
              <w:rPr>
                <w:rFonts w:ascii="Times New Roman" w:eastAsia="Times New Roman" w:hAnsi="Times New Roman" w:cs="Times New Roman"/>
                <w:color w:val="000000"/>
                <w:sz w:val="20"/>
                <w:szCs w:val="20"/>
                <w:lang w:eastAsia="ru-RU"/>
              </w:rPr>
            </w:pPr>
            <w:r w:rsidRPr="00D74512">
              <w:rPr>
                <w:rFonts w:ascii="Times New Roman" w:eastAsia="Times New Roman" w:hAnsi="Times New Roman" w:cs="Times New Roman"/>
                <w:color w:val="000000"/>
                <w:sz w:val="20"/>
                <w:szCs w:val="20"/>
                <w:lang w:eastAsia="ru-RU"/>
              </w:rPr>
              <w:t>3</w:t>
            </w:r>
          </w:p>
        </w:tc>
        <w:tc>
          <w:tcPr>
            <w:tcW w:w="1505" w:type="pct"/>
            <w:shd w:val="clear" w:color="auto" w:fill="auto"/>
            <w:vAlign w:val="center"/>
            <w:hideMark/>
          </w:tcPr>
          <w:p w14:paraId="5AAAFC20" w14:textId="48C8DAD3" w:rsidR="00D74512" w:rsidRPr="00D74512" w:rsidRDefault="00D74512" w:rsidP="00D74512">
            <w:pPr>
              <w:spacing w:after="0" w:line="240" w:lineRule="auto"/>
              <w:rPr>
                <w:rFonts w:ascii="Times New Roman" w:eastAsia="Times New Roman" w:hAnsi="Times New Roman" w:cs="Times New Roman"/>
                <w:color w:val="000000"/>
                <w:sz w:val="20"/>
                <w:szCs w:val="20"/>
                <w:lang w:eastAsia="ru-RU"/>
              </w:rPr>
            </w:pPr>
            <w:r w:rsidRPr="00D74512">
              <w:rPr>
                <w:rFonts w:ascii="Times New Roman" w:eastAsia="Calibri" w:hAnsi="Times New Roman" w:cs="Times New Roman"/>
                <w:color w:val="000000"/>
                <w:sz w:val="20"/>
                <w:szCs w:val="20"/>
              </w:rPr>
              <w:t>ул. Полярная</w:t>
            </w:r>
          </w:p>
        </w:tc>
        <w:tc>
          <w:tcPr>
            <w:tcW w:w="1266" w:type="pct"/>
            <w:shd w:val="clear" w:color="auto" w:fill="auto"/>
            <w:noWrap/>
            <w:vAlign w:val="center"/>
            <w:hideMark/>
          </w:tcPr>
          <w:p w14:paraId="6C973DC0" w14:textId="28FBB29A" w:rsidR="00D74512" w:rsidRPr="00D74512" w:rsidRDefault="00D74512" w:rsidP="00D74512">
            <w:pPr>
              <w:spacing w:after="0" w:line="240" w:lineRule="auto"/>
              <w:jc w:val="center"/>
              <w:rPr>
                <w:rFonts w:ascii="Times New Roman" w:eastAsia="Times New Roman" w:hAnsi="Times New Roman" w:cs="Times New Roman"/>
                <w:color w:val="000000"/>
                <w:sz w:val="20"/>
                <w:szCs w:val="20"/>
                <w:lang w:eastAsia="ru-RU"/>
              </w:rPr>
            </w:pPr>
            <w:r w:rsidRPr="00D74512">
              <w:rPr>
                <w:rFonts w:ascii="Times New Roman" w:eastAsia="Calibri" w:hAnsi="Times New Roman" w:cs="Times New Roman"/>
                <w:color w:val="000000"/>
                <w:sz w:val="20"/>
                <w:szCs w:val="20"/>
              </w:rPr>
              <w:t>77-220-550 ОП МГ 003</w:t>
            </w:r>
          </w:p>
        </w:tc>
        <w:tc>
          <w:tcPr>
            <w:tcW w:w="716" w:type="pct"/>
            <w:shd w:val="clear" w:color="auto" w:fill="auto"/>
            <w:noWrap/>
            <w:vAlign w:val="center"/>
            <w:hideMark/>
          </w:tcPr>
          <w:p w14:paraId="0128DEB2" w14:textId="1846E486" w:rsidR="00D74512" w:rsidRPr="00D74512" w:rsidRDefault="00D74512" w:rsidP="00D74512">
            <w:pPr>
              <w:spacing w:after="0" w:line="240" w:lineRule="auto"/>
              <w:jc w:val="right"/>
              <w:rPr>
                <w:rFonts w:ascii="Times New Roman" w:eastAsia="Times New Roman" w:hAnsi="Times New Roman" w:cs="Times New Roman"/>
                <w:color w:val="000000"/>
                <w:sz w:val="20"/>
                <w:szCs w:val="20"/>
                <w:lang w:eastAsia="ru-RU"/>
              </w:rPr>
            </w:pPr>
            <w:r w:rsidRPr="00D74512">
              <w:rPr>
                <w:rFonts w:ascii="Times New Roman" w:eastAsia="Calibri" w:hAnsi="Times New Roman" w:cs="Times New Roman"/>
                <w:color w:val="000000"/>
                <w:sz w:val="20"/>
                <w:szCs w:val="20"/>
              </w:rPr>
              <w:t>0,147</w:t>
            </w:r>
          </w:p>
        </w:tc>
        <w:tc>
          <w:tcPr>
            <w:tcW w:w="716" w:type="pct"/>
            <w:shd w:val="clear" w:color="auto" w:fill="auto"/>
            <w:noWrap/>
            <w:vAlign w:val="center"/>
            <w:hideMark/>
          </w:tcPr>
          <w:p w14:paraId="17F41487" w14:textId="77777777" w:rsidR="00D74512" w:rsidRPr="00D74512" w:rsidRDefault="00D74512" w:rsidP="00D74512">
            <w:pPr>
              <w:spacing w:after="0" w:line="240" w:lineRule="auto"/>
              <w:jc w:val="center"/>
              <w:rPr>
                <w:rFonts w:ascii="Times New Roman" w:eastAsia="Times New Roman" w:hAnsi="Times New Roman" w:cs="Times New Roman"/>
                <w:color w:val="000000"/>
                <w:sz w:val="20"/>
                <w:szCs w:val="20"/>
                <w:lang w:eastAsia="ru-RU"/>
              </w:rPr>
            </w:pPr>
            <w:r w:rsidRPr="00D74512">
              <w:rPr>
                <w:rFonts w:ascii="Times New Roman" w:eastAsia="Times New Roman" w:hAnsi="Times New Roman" w:cs="Times New Roman"/>
                <w:color w:val="000000"/>
                <w:sz w:val="20"/>
                <w:szCs w:val="20"/>
                <w:lang w:eastAsia="ru-RU"/>
              </w:rPr>
              <w:t>V</w:t>
            </w:r>
          </w:p>
        </w:tc>
        <w:tc>
          <w:tcPr>
            <w:tcW w:w="383" w:type="pct"/>
            <w:shd w:val="clear" w:color="auto" w:fill="auto"/>
            <w:noWrap/>
            <w:vAlign w:val="center"/>
            <w:hideMark/>
          </w:tcPr>
          <w:p w14:paraId="09C44BED" w14:textId="1CF6C9E8" w:rsidR="00D74512" w:rsidRPr="00D74512" w:rsidRDefault="00D74512" w:rsidP="00D74512">
            <w:pPr>
              <w:spacing w:after="0" w:line="240" w:lineRule="auto"/>
              <w:jc w:val="right"/>
              <w:rPr>
                <w:rFonts w:ascii="Times New Roman" w:eastAsia="Times New Roman" w:hAnsi="Times New Roman" w:cs="Times New Roman"/>
                <w:color w:val="000000"/>
                <w:sz w:val="20"/>
                <w:szCs w:val="20"/>
                <w:lang w:eastAsia="ru-RU"/>
              </w:rPr>
            </w:pPr>
            <w:r w:rsidRPr="00D74512">
              <w:rPr>
                <w:rFonts w:ascii="Times New Roman" w:eastAsia="Calibri" w:hAnsi="Times New Roman" w:cs="Times New Roman"/>
                <w:color w:val="000000"/>
                <w:sz w:val="20"/>
                <w:szCs w:val="20"/>
              </w:rPr>
              <w:t>0,147</w:t>
            </w:r>
          </w:p>
        </w:tc>
      </w:tr>
      <w:tr w:rsidR="00D74512" w:rsidRPr="00D74512" w14:paraId="29031DC7" w14:textId="77777777" w:rsidTr="00D74512">
        <w:trPr>
          <w:trHeight w:val="375"/>
        </w:trPr>
        <w:tc>
          <w:tcPr>
            <w:tcW w:w="414" w:type="pct"/>
            <w:shd w:val="clear" w:color="auto" w:fill="auto"/>
            <w:noWrap/>
            <w:vAlign w:val="center"/>
            <w:hideMark/>
          </w:tcPr>
          <w:p w14:paraId="2D5EDD62" w14:textId="77777777" w:rsidR="00D74512" w:rsidRPr="00D74512" w:rsidRDefault="00D74512" w:rsidP="00D74512">
            <w:pPr>
              <w:spacing w:after="0" w:line="240" w:lineRule="auto"/>
              <w:jc w:val="center"/>
              <w:rPr>
                <w:rFonts w:ascii="Times New Roman" w:eastAsia="Times New Roman" w:hAnsi="Times New Roman" w:cs="Times New Roman"/>
                <w:color w:val="000000"/>
                <w:sz w:val="20"/>
                <w:szCs w:val="20"/>
                <w:lang w:eastAsia="ru-RU"/>
              </w:rPr>
            </w:pPr>
            <w:r w:rsidRPr="00D74512">
              <w:rPr>
                <w:rFonts w:ascii="Times New Roman" w:eastAsia="Times New Roman" w:hAnsi="Times New Roman" w:cs="Times New Roman"/>
                <w:color w:val="000000"/>
                <w:sz w:val="20"/>
                <w:szCs w:val="20"/>
                <w:lang w:eastAsia="ru-RU"/>
              </w:rPr>
              <w:t>4</w:t>
            </w:r>
          </w:p>
        </w:tc>
        <w:tc>
          <w:tcPr>
            <w:tcW w:w="1505" w:type="pct"/>
            <w:shd w:val="clear" w:color="auto" w:fill="auto"/>
            <w:vAlign w:val="center"/>
            <w:hideMark/>
          </w:tcPr>
          <w:p w14:paraId="2B5FD31E" w14:textId="592F1398" w:rsidR="00D74512" w:rsidRPr="00D74512" w:rsidRDefault="00D74512" w:rsidP="00D74512">
            <w:pPr>
              <w:spacing w:after="0" w:line="240" w:lineRule="auto"/>
              <w:rPr>
                <w:rFonts w:ascii="Times New Roman" w:eastAsia="Times New Roman" w:hAnsi="Times New Roman" w:cs="Times New Roman"/>
                <w:color w:val="000000"/>
                <w:sz w:val="20"/>
                <w:szCs w:val="20"/>
                <w:lang w:eastAsia="ru-RU"/>
              </w:rPr>
            </w:pPr>
            <w:r w:rsidRPr="00D74512">
              <w:rPr>
                <w:rFonts w:ascii="Times New Roman" w:eastAsia="Calibri" w:hAnsi="Times New Roman" w:cs="Times New Roman"/>
                <w:color w:val="000000"/>
                <w:sz w:val="20"/>
                <w:szCs w:val="20"/>
              </w:rPr>
              <w:t>ул. Советская</w:t>
            </w:r>
          </w:p>
        </w:tc>
        <w:tc>
          <w:tcPr>
            <w:tcW w:w="1266" w:type="pct"/>
            <w:shd w:val="clear" w:color="auto" w:fill="auto"/>
            <w:noWrap/>
            <w:vAlign w:val="center"/>
            <w:hideMark/>
          </w:tcPr>
          <w:p w14:paraId="1632E990" w14:textId="365EE80D" w:rsidR="00D74512" w:rsidRPr="00D74512" w:rsidRDefault="00D74512" w:rsidP="00D74512">
            <w:pPr>
              <w:spacing w:after="0" w:line="240" w:lineRule="auto"/>
              <w:jc w:val="center"/>
              <w:rPr>
                <w:rFonts w:ascii="Times New Roman" w:eastAsia="Times New Roman" w:hAnsi="Times New Roman" w:cs="Times New Roman"/>
                <w:color w:val="000000"/>
                <w:sz w:val="20"/>
                <w:szCs w:val="20"/>
                <w:lang w:eastAsia="ru-RU"/>
              </w:rPr>
            </w:pPr>
            <w:r w:rsidRPr="00D74512">
              <w:rPr>
                <w:rFonts w:ascii="Times New Roman" w:eastAsia="Calibri" w:hAnsi="Times New Roman" w:cs="Times New Roman"/>
                <w:color w:val="000000"/>
                <w:sz w:val="20"/>
                <w:szCs w:val="20"/>
              </w:rPr>
              <w:t>77-220-550 ОП МГ 004</w:t>
            </w:r>
          </w:p>
        </w:tc>
        <w:tc>
          <w:tcPr>
            <w:tcW w:w="716" w:type="pct"/>
            <w:shd w:val="clear" w:color="auto" w:fill="auto"/>
            <w:noWrap/>
            <w:vAlign w:val="center"/>
            <w:hideMark/>
          </w:tcPr>
          <w:p w14:paraId="3A36ED9D" w14:textId="7A82B665" w:rsidR="00D74512" w:rsidRPr="00D74512" w:rsidRDefault="00D74512" w:rsidP="00D74512">
            <w:pPr>
              <w:spacing w:after="0" w:line="240" w:lineRule="auto"/>
              <w:jc w:val="right"/>
              <w:rPr>
                <w:rFonts w:ascii="Times New Roman" w:eastAsia="Times New Roman" w:hAnsi="Times New Roman" w:cs="Times New Roman"/>
                <w:color w:val="000000"/>
                <w:sz w:val="20"/>
                <w:szCs w:val="20"/>
                <w:lang w:eastAsia="ru-RU"/>
              </w:rPr>
            </w:pPr>
            <w:r w:rsidRPr="00D74512">
              <w:rPr>
                <w:rFonts w:ascii="Times New Roman" w:eastAsia="Calibri" w:hAnsi="Times New Roman" w:cs="Times New Roman"/>
                <w:color w:val="000000"/>
                <w:sz w:val="20"/>
                <w:szCs w:val="20"/>
              </w:rPr>
              <w:t>0,402</w:t>
            </w:r>
          </w:p>
        </w:tc>
        <w:tc>
          <w:tcPr>
            <w:tcW w:w="716" w:type="pct"/>
            <w:shd w:val="clear" w:color="auto" w:fill="auto"/>
            <w:noWrap/>
            <w:vAlign w:val="center"/>
            <w:hideMark/>
          </w:tcPr>
          <w:p w14:paraId="684671A1" w14:textId="77777777" w:rsidR="00D74512" w:rsidRPr="00D74512" w:rsidRDefault="00D74512" w:rsidP="00D74512">
            <w:pPr>
              <w:spacing w:after="0" w:line="240" w:lineRule="auto"/>
              <w:jc w:val="center"/>
              <w:rPr>
                <w:rFonts w:ascii="Times New Roman" w:eastAsia="Times New Roman" w:hAnsi="Times New Roman" w:cs="Times New Roman"/>
                <w:color w:val="000000"/>
                <w:sz w:val="20"/>
                <w:szCs w:val="20"/>
                <w:lang w:eastAsia="ru-RU"/>
              </w:rPr>
            </w:pPr>
            <w:r w:rsidRPr="00D74512">
              <w:rPr>
                <w:rFonts w:ascii="Times New Roman" w:eastAsia="Times New Roman" w:hAnsi="Times New Roman" w:cs="Times New Roman"/>
                <w:color w:val="000000"/>
                <w:sz w:val="20"/>
                <w:szCs w:val="20"/>
                <w:lang w:eastAsia="ru-RU"/>
              </w:rPr>
              <w:t>V</w:t>
            </w:r>
          </w:p>
        </w:tc>
        <w:tc>
          <w:tcPr>
            <w:tcW w:w="383" w:type="pct"/>
            <w:shd w:val="clear" w:color="auto" w:fill="auto"/>
            <w:noWrap/>
            <w:vAlign w:val="center"/>
            <w:hideMark/>
          </w:tcPr>
          <w:p w14:paraId="71822645" w14:textId="6FD8DD86" w:rsidR="00D74512" w:rsidRPr="00D74512" w:rsidRDefault="00D74512" w:rsidP="00D74512">
            <w:pPr>
              <w:spacing w:after="0" w:line="240" w:lineRule="auto"/>
              <w:jc w:val="right"/>
              <w:rPr>
                <w:rFonts w:ascii="Times New Roman" w:eastAsia="Times New Roman" w:hAnsi="Times New Roman" w:cs="Times New Roman"/>
                <w:color w:val="000000"/>
                <w:sz w:val="20"/>
                <w:szCs w:val="20"/>
                <w:lang w:eastAsia="ru-RU"/>
              </w:rPr>
            </w:pPr>
            <w:r w:rsidRPr="00D74512">
              <w:rPr>
                <w:rFonts w:ascii="Times New Roman" w:eastAsia="Calibri" w:hAnsi="Times New Roman" w:cs="Times New Roman"/>
                <w:color w:val="000000"/>
                <w:sz w:val="20"/>
                <w:szCs w:val="20"/>
              </w:rPr>
              <w:t>0,402</w:t>
            </w:r>
          </w:p>
        </w:tc>
      </w:tr>
      <w:tr w:rsidR="00D74512" w:rsidRPr="00D74512" w14:paraId="18B5B9DB" w14:textId="77777777" w:rsidTr="00D74512">
        <w:trPr>
          <w:trHeight w:val="375"/>
        </w:trPr>
        <w:tc>
          <w:tcPr>
            <w:tcW w:w="414" w:type="pct"/>
            <w:shd w:val="clear" w:color="auto" w:fill="auto"/>
            <w:noWrap/>
            <w:vAlign w:val="center"/>
            <w:hideMark/>
          </w:tcPr>
          <w:p w14:paraId="779A26BE" w14:textId="77777777" w:rsidR="00D74512" w:rsidRPr="00D74512" w:rsidRDefault="00D74512" w:rsidP="00D74512">
            <w:pPr>
              <w:spacing w:after="0" w:line="240" w:lineRule="auto"/>
              <w:jc w:val="center"/>
              <w:rPr>
                <w:rFonts w:ascii="Times New Roman" w:eastAsia="Times New Roman" w:hAnsi="Times New Roman" w:cs="Times New Roman"/>
                <w:color w:val="000000"/>
                <w:sz w:val="20"/>
                <w:szCs w:val="20"/>
                <w:lang w:eastAsia="ru-RU"/>
              </w:rPr>
            </w:pPr>
            <w:r w:rsidRPr="00D74512">
              <w:rPr>
                <w:rFonts w:ascii="Times New Roman" w:eastAsia="Times New Roman" w:hAnsi="Times New Roman" w:cs="Times New Roman"/>
                <w:color w:val="000000"/>
                <w:sz w:val="20"/>
                <w:szCs w:val="20"/>
                <w:lang w:eastAsia="ru-RU"/>
              </w:rPr>
              <w:t>5</w:t>
            </w:r>
          </w:p>
        </w:tc>
        <w:tc>
          <w:tcPr>
            <w:tcW w:w="1505" w:type="pct"/>
            <w:shd w:val="clear" w:color="auto" w:fill="auto"/>
            <w:vAlign w:val="center"/>
            <w:hideMark/>
          </w:tcPr>
          <w:p w14:paraId="6FCD43DA" w14:textId="1E32CEC4" w:rsidR="00D74512" w:rsidRPr="00D74512" w:rsidRDefault="00D74512" w:rsidP="00D74512">
            <w:pPr>
              <w:spacing w:after="0" w:line="240" w:lineRule="auto"/>
              <w:rPr>
                <w:rFonts w:ascii="Times New Roman" w:eastAsia="Times New Roman" w:hAnsi="Times New Roman" w:cs="Times New Roman"/>
                <w:color w:val="000000"/>
                <w:sz w:val="20"/>
                <w:szCs w:val="20"/>
                <w:lang w:eastAsia="ru-RU"/>
              </w:rPr>
            </w:pPr>
            <w:r w:rsidRPr="00D74512">
              <w:rPr>
                <w:rFonts w:ascii="Times New Roman" w:eastAsia="Calibri" w:hAnsi="Times New Roman" w:cs="Times New Roman"/>
                <w:color w:val="000000"/>
                <w:sz w:val="20"/>
                <w:szCs w:val="20"/>
              </w:rPr>
              <w:t>ул. Ясная</w:t>
            </w:r>
          </w:p>
        </w:tc>
        <w:tc>
          <w:tcPr>
            <w:tcW w:w="1266" w:type="pct"/>
            <w:shd w:val="clear" w:color="auto" w:fill="auto"/>
            <w:noWrap/>
            <w:vAlign w:val="center"/>
            <w:hideMark/>
          </w:tcPr>
          <w:p w14:paraId="30B0F3B7" w14:textId="2473B199" w:rsidR="00D74512" w:rsidRPr="00D74512" w:rsidRDefault="00D74512" w:rsidP="00D74512">
            <w:pPr>
              <w:spacing w:after="0" w:line="240" w:lineRule="auto"/>
              <w:jc w:val="center"/>
              <w:rPr>
                <w:rFonts w:ascii="Times New Roman" w:eastAsia="Times New Roman" w:hAnsi="Times New Roman" w:cs="Times New Roman"/>
                <w:color w:val="000000"/>
                <w:sz w:val="20"/>
                <w:szCs w:val="20"/>
                <w:lang w:eastAsia="ru-RU"/>
              </w:rPr>
            </w:pPr>
            <w:r w:rsidRPr="00D74512">
              <w:rPr>
                <w:rFonts w:ascii="Times New Roman" w:eastAsia="Calibri" w:hAnsi="Times New Roman" w:cs="Times New Roman"/>
                <w:color w:val="000000"/>
                <w:sz w:val="20"/>
                <w:szCs w:val="20"/>
              </w:rPr>
              <w:t>77-220-550 ОП МГ 005</w:t>
            </w:r>
          </w:p>
        </w:tc>
        <w:tc>
          <w:tcPr>
            <w:tcW w:w="716" w:type="pct"/>
            <w:shd w:val="clear" w:color="auto" w:fill="auto"/>
            <w:noWrap/>
            <w:vAlign w:val="center"/>
            <w:hideMark/>
          </w:tcPr>
          <w:p w14:paraId="0F826E27" w14:textId="5A43D1C8" w:rsidR="00D74512" w:rsidRPr="00D74512" w:rsidRDefault="00D74512" w:rsidP="00D74512">
            <w:pPr>
              <w:spacing w:after="0" w:line="240" w:lineRule="auto"/>
              <w:jc w:val="right"/>
              <w:rPr>
                <w:rFonts w:ascii="Times New Roman" w:eastAsia="Times New Roman" w:hAnsi="Times New Roman" w:cs="Times New Roman"/>
                <w:color w:val="000000"/>
                <w:sz w:val="20"/>
                <w:szCs w:val="20"/>
                <w:lang w:eastAsia="ru-RU"/>
              </w:rPr>
            </w:pPr>
            <w:r w:rsidRPr="00D74512">
              <w:rPr>
                <w:rFonts w:ascii="Times New Roman" w:eastAsia="Calibri" w:hAnsi="Times New Roman" w:cs="Times New Roman"/>
                <w:color w:val="000000"/>
                <w:sz w:val="20"/>
                <w:szCs w:val="20"/>
              </w:rPr>
              <w:t>0,246</w:t>
            </w:r>
          </w:p>
        </w:tc>
        <w:tc>
          <w:tcPr>
            <w:tcW w:w="716" w:type="pct"/>
            <w:shd w:val="clear" w:color="auto" w:fill="auto"/>
            <w:noWrap/>
            <w:vAlign w:val="center"/>
            <w:hideMark/>
          </w:tcPr>
          <w:p w14:paraId="19C88A43" w14:textId="77777777" w:rsidR="00D74512" w:rsidRPr="00D74512" w:rsidRDefault="00D74512" w:rsidP="00D74512">
            <w:pPr>
              <w:spacing w:after="0" w:line="240" w:lineRule="auto"/>
              <w:jc w:val="center"/>
              <w:rPr>
                <w:rFonts w:ascii="Times New Roman" w:eastAsia="Times New Roman" w:hAnsi="Times New Roman" w:cs="Times New Roman"/>
                <w:color w:val="000000"/>
                <w:sz w:val="20"/>
                <w:szCs w:val="20"/>
                <w:lang w:eastAsia="ru-RU"/>
              </w:rPr>
            </w:pPr>
            <w:r w:rsidRPr="00D74512">
              <w:rPr>
                <w:rFonts w:ascii="Times New Roman" w:eastAsia="Times New Roman" w:hAnsi="Times New Roman" w:cs="Times New Roman"/>
                <w:color w:val="000000"/>
                <w:sz w:val="20"/>
                <w:szCs w:val="20"/>
                <w:lang w:eastAsia="ru-RU"/>
              </w:rPr>
              <w:t>V</w:t>
            </w:r>
          </w:p>
        </w:tc>
        <w:tc>
          <w:tcPr>
            <w:tcW w:w="383" w:type="pct"/>
            <w:shd w:val="clear" w:color="auto" w:fill="auto"/>
            <w:noWrap/>
            <w:vAlign w:val="center"/>
            <w:hideMark/>
          </w:tcPr>
          <w:p w14:paraId="3D6CF9BE" w14:textId="2BD658AA" w:rsidR="00D74512" w:rsidRPr="00D74512" w:rsidRDefault="00D74512" w:rsidP="00D74512">
            <w:pPr>
              <w:spacing w:after="0" w:line="240" w:lineRule="auto"/>
              <w:jc w:val="right"/>
              <w:rPr>
                <w:rFonts w:ascii="Times New Roman" w:eastAsia="Times New Roman" w:hAnsi="Times New Roman" w:cs="Times New Roman"/>
                <w:color w:val="000000"/>
                <w:sz w:val="20"/>
                <w:szCs w:val="20"/>
                <w:lang w:eastAsia="ru-RU"/>
              </w:rPr>
            </w:pPr>
            <w:r w:rsidRPr="00D74512">
              <w:rPr>
                <w:rFonts w:ascii="Times New Roman" w:eastAsia="Calibri" w:hAnsi="Times New Roman" w:cs="Times New Roman"/>
                <w:color w:val="000000"/>
                <w:sz w:val="20"/>
                <w:szCs w:val="20"/>
              </w:rPr>
              <w:t>0,246</w:t>
            </w:r>
          </w:p>
        </w:tc>
      </w:tr>
      <w:tr w:rsidR="00D74512" w:rsidRPr="00D74512" w14:paraId="789374E9" w14:textId="77777777" w:rsidTr="00D74512">
        <w:trPr>
          <w:trHeight w:val="375"/>
        </w:trPr>
        <w:tc>
          <w:tcPr>
            <w:tcW w:w="414" w:type="pct"/>
            <w:shd w:val="clear" w:color="auto" w:fill="auto"/>
            <w:noWrap/>
            <w:vAlign w:val="center"/>
            <w:hideMark/>
          </w:tcPr>
          <w:p w14:paraId="0EA7B325" w14:textId="77777777" w:rsidR="00D74512" w:rsidRPr="00D74512" w:rsidRDefault="00D74512" w:rsidP="00D74512">
            <w:pPr>
              <w:spacing w:after="0" w:line="240" w:lineRule="auto"/>
              <w:jc w:val="center"/>
              <w:rPr>
                <w:rFonts w:ascii="Times New Roman" w:eastAsia="Times New Roman" w:hAnsi="Times New Roman" w:cs="Times New Roman"/>
                <w:color w:val="000000"/>
                <w:sz w:val="20"/>
                <w:szCs w:val="20"/>
                <w:lang w:eastAsia="ru-RU"/>
              </w:rPr>
            </w:pPr>
            <w:r w:rsidRPr="00D74512">
              <w:rPr>
                <w:rFonts w:ascii="Times New Roman" w:eastAsia="Times New Roman" w:hAnsi="Times New Roman" w:cs="Times New Roman"/>
                <w:color w:val="000000"/>
                <w:sz w:val="20"/>
                <w:szCs w:val="20"/>
                <w:lang w:eastAsia="ru-RU"/>
              </w:rPr>
              <w:t>6</w:t>
            </w:r>
          </w:p>
        </w:tc>
        <w:tc>
          <w:tcPr>
            <w:tcW w:w="1505" w:type="pct"/>
            <w:shd w:val="clear" w:color="auto" w:fill="auto"/>
            <w:vAlign w:val="center"/>
            <w:hideMark/>
          </w:tcPr>
          <w:p w14:paraId="529048D7" w14:textId="35EA4B5A" w:rsidR="00D74512" w:rsidRPr="00D74512" w:rsidRDefault="00D74512" w:rsidP="00D74512">
            <w:pPr>
              <w:spacing w:after="0" w:line="240" w:lineRule="auto"/>
              <w:rPr>
                <w:rFonts w:ascii="Times New Roman" w:eastAsia="Times New Roman" w:hAnsi="Times New Roman" w:cs="Times New Roman"/>
                <w:color w:val="000000"/>
                <w:sz w:val="20"/>
                <w:szCs w:val="20"/>
                <w:lang w:eastAsia="ru-RU"/>
              </w:rPr>
            </w:pPr>
            <w:r w:rsidRPr="00D74512">
              <w:rPr>
                <w:rFonts w:ascii="Times New Roman" w:eastAsia="Calibri" w:hAnsi="Times New Roman" w:cs="Times New Roman"/>
                <w:color w:val="000000"/>
                <w:sz w:val="20"/>
                <w:szCs w:val="20"/>
              </w:rPr>
              <w:t>ул. Северная</w:t>
            </w:r>
          </w:p>
        </w:tc>
        <w:tc>
          <w:tcPr>
            <w:tcW w:w="1266" w:type="pct"/>
            <w:shd w:val="clear" w:color="auto" w:fill="auto"/>
            <w:noWrap/>
            <w:vAlign w:val="center"/>
            <w:hideMark/>
          </w:tcPr>
          <w:p w14:paraId="04473501" w14:textId="1CD95C54" w:rsidR="00D74512" w:rsidRPr="00D74512" w:rsidRDefault="00D74512" w:rsidP="00D74512">
            <w:pPr>
              <w:spacing w:after="0" w:line="240" w:lineRule="auto"/>
              <w:jc w:val="center"/>
              <w:rPr>
                <w:rFonts w:ascii="Times New Roman" w:eastAsia="Times New Roman" w:hAnsi="Times New Roman" w:cs="Times New Roman"/>
                <w:color w:val="000000"/>
                <w:sz w:val="20"/>
                <w:szCs w:val="20"/>
                <w:lang w:eastAsia="ru-RU"/>
              </w:rPr>
            </w:pPr>
            <w:r w:rsidRPr="00D74512">
              <w:rPr>
                <w:rFonts w:ascii="Times New Roman" w:eastAsia="Calibri" w:hAnsi="Times New Roman" w:cs="Times New Roman"/>
                <w:color w:val="000000"/>
                <w:sz w:val="20"/>
                <w:szCs w:val="20"/>
              </w:rPr>
              <w:t>77-220-550 ОП МГ 006</w:t>
            </w:r>
          </w:p>
        </w:tc>
        <w:tc>
          <w:tcPr>
            <w:tcW w:w="716" w:type="pct"/>
            <w:shd w:val="clear" w:color="auto" w:fill="auto"/>
            <w:noWrap/>
            <w:vAlign w:val="center"/>
            <w:hideMark/>
          </w:tcPr>
          <w:p w14:paraId="3AC9131F" w14:textId="78911A26" w:rsidR="00D74512" w:rsidRPr="00D74512" w:rsidRDefault="00D74512" w:rsidP="00D74512">
            <w:pPr>
              <w:spacing w:after="0" w:line="240" w:lineRule="auto"/>
              <w:jc w:val="right"/>
              <w:rPr>
                <w:rFonts w:ascii="Times New Roman" w:eastAsia="Times New Roman" w:hAnsi="Times New Roman" w:cs="Times New Roman"/>
                <w:color w:val="000000"/>
                <w:sz w:val="20"/>
                <w:szCs w:val="20"/>
                <w:lang w:eastAsia="ru-RU"/>
              </w:rPr>
            </w:pPr>
            <w:r w:rsidRPr="00D74512">
              <w:rPr>
                <w:rFonts w:ascii="Times New Roman" w:eastAsia="Calibri" w:hAnsi="Times New Roman" w:cs="Times New Roman"/>
                <w:color w:val="000000"/>
                <w:sz w:val="20"/>
                <w:szCs w:val="20"/>
              </w:rPr>
              <w:t>0,150</w:t>
            </w:r>
          </w:p>
        </w:tc>
        <w:tc>
          <w:tcPr>
            <w:tcW w:w="716" w:type="pct"/>
            <w:shd w:val="clear" w:color="auto" w:fill="auto"/>
            <w:noWrap/>
            <w:vAlign w:val="center"/>
            <w:hideMark/>
          </w:tcPr>
          <w:p w14:paraId="4EEF6919" w14:textId="77777777" w:rsidR="00D74512" w:rsidRPr="00D74512" w:rsidRDefault="00D74512" w:rsidP="00D74512">
            <w:pPr>
              <w:spacing w:after="0" w:line="240" w:lineRule="auto"/>
              <w:jc w:val="center"/>
              <w:rPr>
                <w:rFonts w:ascii="Times New Roman" w:eastAsia="Times New Roman" w:hAnsi="Times New Roman" w:cs="Times New Roman"/>
                <w:color w:val="000000"/>
                <w:sz w:val="20"/>
                <w:szCs w:val="20"/>
                <w:lang w:eastAsia="ru-RU"/>
              </w:rPr>
            </w:pPr>
            <w:r w:rsidRPr="00D74512">
              <w:rPr>
                <w:rFonts w:ascii="Times New Roman" w:eastAsia="Times New Roman" w:hAnsi="Times New Roman" w:cs="Times New Roman"/>
                <w:color w:val="000000"/>
                <w:sz w:val="20"/>
                <w:szCs w:val="20"/>
                <w:lang w:eastAsia="ru-RU"/>
              </w:rPr>
              <w:t>V</w:t>
            </w:r>
          </w:p>
        </w:tc>
        <w:tc>
          <w:tcPr>
            <w:tcW w:w="383" w:type="pct"/>
            <w:shd w:val="clear" w:color="auto" w:fill="auto"/>
            <w:noWrap/>
            <w:vAlign w:val="center"/>
            <w:hideMark/>
          </w:tcPr>
          <w:p w14:paraId="519FBFF2" w14:textId="7854D8E4" w:rsidR="00D74512" w:rsidRPr="00D74512" w:rsidRDefault="00D74512" w:rsidP="00D74512">
            <w:pPr>
              <w:spacing w:after="0" w:line="240" w:lineRule="auto"/>
              <w:jc w:val="right"/>
              <w:rPr>
                <w:rFonts w:ascii="Times New Roman" w:eastAsia="Times New Roman" w:hAnsi="Times New Roman" w:cs="Times New Roman"/>
                <w:color w:val="000000"/>
                <w:sz w:val="20"/>
                <w:szCs w:val="20"/>
                <w:lang w:eastAsia="ru-RU"/>
              </w:rPr>
            </w:pPr>
            <w:r w:rsidRPr="00D74512">
              <w:rPr>
                <w:rFonts w:ascii="Times New Roman" w:eastAsia="Calibri" w:hAnsi="Times New Roman" w:cs="Times New Roman"/>
                <w:color w:val="000000"/>
                <w:sz w:val="20"/>
                <w:szCs w:val="20"/>
              </w:rPr>
              <w:t>0,150</w:t>
            </w:r>
          </w:p>
        </w:tc>
      </w:tr>
      <w:tr w:rsidR="00D74512" w:rsidRPr="00D74512" w14:paraId="38989263" w14:textId="77777777" w:rsidTr="00D74512">
        <w:trPr>
          <w:trHeight w:val="375"/>
        </w:trPr>
        <w:tc>
          <w:tcPr>
            <w:tcW w:w="414" w:type="pct"/>
            <w:shd w:val="clear" w:color="auto" w:fill="auto"/>
            <w:noWrap/>
            <w:vAlign w:val="center"/>
            <w:hideMark/>
          </w:tcPr>
          <w:p w14:paraId="4BF91238" w14:textId="77777777" w:rsidR="00D74512" w:rsidRPr="00D74512" w:rsidRDefault="00D74512" w:rsidP="00D74512">
            <w:pPr>
              <w:spacing w:after="0" w:line="240" w:lineRule="auto"/>
              <w:jc w:val="center"/>
              <w:rPr>
                <w:rFonts w:ascii="Times New Roman" w:eastAsia="Times New Roman" w:hAnsi="Times New Roman" w:cs="Times New Roman"/>
                <w:color w:val="000000"/>
                <w:sz w:val="20"/>
                <w:szCs w:val="20"/>
                <w:lang w:eastAsia="ru-RU"/>
              </w:rPr>
            </w:pPr>
            <w:r w:rsidRPr="00D74512">
              <w:rPr>
                <w:rFonts w:ascii="Times New Roman" w:eastAsia="Times New Roman" w:hAnsi="Times New Roman" w:cs="Times New Roman"/>
                <w:color w:val="000000"/>
                <w:sz w:val="20"/>
                <w:szCs w:val="20"/>
                <w:lang w:eastAsia="ru-RU"/>
              </w:rPr>
              <w:t>7</w:t>
            </w:r>
          </w:p>
        </w:tc>
        <w:tc>
          <w:tcPr>
            <w:tcW w:w="1505" w:type="pct"/>
            <w:shd w:val="clear" w:color="auto" w:fill="auto"/>
            <w:vAlign w:val="center"/>
            <w:hideMark/>
          </w:tcPr>
          <w:p w14:paraId="2D3CC6B0" w14:textId="6591876C" w:rsidR="00D74512" w:rsidRPr="00D74512" w:rsidRDefault="00D74512" w:rsidP="00D74512">
            <w:pPr>
              <w:spacing w:after="0" w:line="240" w:lineRule="auto"/>
              <w:rPr>
                <w:rFonts w:ascii="Times New Roman" w:eastAsia="Times New Roman" w:hAnsi="Times New Roman" w:cs="Times New Roman"/>
                <w:color w:val="000000"/>
                <w:sz w:val="20"/>
                <w:szCs w:val="20"/>
                <w:lang w:eastAsia="ru-RU"/>
              </w:rPr>
            </w:pPr>
            <w:r w:rsidRPr="00D74512">
              <w:rPr>
                <w:rFonts w:ascii="Times New Roman" w:eastAsia="Calibri" w:hAnsi="Times New Roman" w:cs="Times New Roman"/>
                <w:color w:val="000000"/>
                <w:sz w:val="20"/>
                <w:szCs w:val="20"/>
              </w:rPr>
              <w:t xml:space="preserve">с. </w:t>
            </w:r>
            <w:proofErr w:type="spellStart"/>
            <w:r w:rsidRPr="00D74512">
              <w:rPr>
                <w:rFonts w:ascii="Times New Roman" w:eastAsia="Calibri" w:hAnsi="Times New Roman" w:cs="Times New Roman"/>
                <w:color w:val="000000"/>
                <w:sz w:val="20"/>
                <w:szCs w:val="20"/>
              </w:rPr>
              <w:t>Янракыннот</w:t>
            </w:r>
            <w:proofErr w:type="spellEnd"/>
            <w:r w:rsidRPr="00D74512">
              <w:rPr>
                <w:rFonts w:ascii="Times New Roman" w:eastAsia="Calibri" w:hAnsi="Times New Roman" w:cs="Times New Roman"/>
                <w:color w:val="000000"/>
                <w:sz w:val="20"/>
                <w:szCs w:val="20"/>
              </w:rPr>
              <w:t xml:space="preserve"> - Полигон ТБО</w:t>
            </w:r>
          </w:p>
        </w:tc>
        <w:tc>
          <w:tcPr>
            <w:tcW w:w="1266" w:type="pct"/>
            <w:shd w:val="clear" w:color="auto" w:fill="auto"/>
            <w:noWrap/>
            <w:vAlign w:val="center"/>
            <w:hideMark/>
          </w:tcPr>
          <w:p w14:paraId="0F9F0756" w14:textId="302D088E" w:rsidR="00D74512" w:rsidRPr="00D74512" w:rsidRDefault="00D74512" w:rsidP="00D74512">
            <w:pPr>
              <w:spacing w:after="0" w:line="240" w:lineRule="auto"/>
              <w:jc w:val="center"/>
              <w:rPr>
                <w:rFonts w:ascii="Times New Roman" w:eastAsia="Times New Roman" w:hAnsi="Times New Roman" w:cs="Times New Roman"/>
                <w:color w:val="000000"/>
                <w:sz w:val="20"/>
                <w:szCs w:val="20"/>
                <w:lang w:eastAsia="ru-RU"/>
              </w:rPr>
            </w:pPr>
            <w:r w:rsidRPr="00D74512">
              <w:rPr>
                <w:rFonts w:ascii="Times New Roman" w:eastAsia="Calibri" w:hAnsi="Times New Roman" w:cs="Times New Roman"/>
                <w:color w:val="000000"/>
                <w:sz w:val="20"/>
                <w:szCs w:val="20"/>
              </w:rPr>
              <w:t>77-220-550 ОП МГ 007</w:t>
            </w:r>
          </w:p>
        </w:tc>
        <w:tc>
          <w:tcPr>
            <w:tcW w:w="716" w:type="pct"/>
            <w:shd w:val="clear" w:color="auto" w:fill="auto"/>
            <w:noWrap/>
            <w:vAlign w:val="center"/>
            <w:hideMark/>
          </w:tcPr>
          <w:p w14:paraId="62E926F6" w14:textId="0E429397" w:rsidR="00D74512" w:rsidRPr="00D74512" w:rsidRDefault="00D74512" w:rsidP="00D74512">
            <w:pPr>
              <w:spacing w:after="0" w:line="240" w:lineRule="auto"/>
              <w:jc w:val="right"/>
              <w:rPr>
                <w:rFonts w:ascii="Times New Roman" w:eastAsia="Times New Roman" w:hAnsi="Times New Roman" w:cs="Times New Roman"/>
                <w:color w:val="000000"/>
                <w:sz w:val="20"/>
                <w:szCs w:val="20"/>
                <w:lang w:eastAsia="ru-RU"/>
              </w:rPr>
            </w:pPr>
            <w:r w:rsidRPr="00D74512">
              <w:rPr>
                <w:rFonts w:ascii="Times New Roman" w:eastAsia="Calibri" w:hAnsi="Times New Roman" w:cs="Times New Roman"/>
                <w:color w:val="000000"/>
                <w:sz w:val="20"/>
                <w:szCs w:val="20"/>
              </w:rPr>
              <w:t>0,329</w:t>
            </w:r>
          </w:p>
        </w:tc>
        <w:tc>
          <w:tcPr>
            <w:tcW w:w="716" w:type="pct"/>
            <w:shd w:val="clear" w:color="auto" w:fill="auto"/>
            <w:noWrap/>
            <w:vAlign w:val="center"/>
            <w:hideMark/>
          </w:tcPr>
          <w:p w14:paraId="25889877" w14:textId="77777777" w:rsidR="00D74512" w:rsidRPr="00D74512" w:rsidRDefault="00D74512" w:rsidP="00D74512">
            <w:pPr>
              <w:spacing w:after="0" w:line="240" w:lineRule="auto"/>
              <w:jc w:val="center"/>
              <w:rPr>
                <w:rFonts w:ascii="Times New Roman" w:eastAsia="Times New Roman" w:hAnsi="Times New Roman" w:cs="Times New Roman"/>
                <w:color w:val="000000"/>
                <w:sz w:val="20"/>
                <w:szCs w:val="20"/>
                <w:lang w:eastAsia="ru-RU"/>
              </w:rPr>
            </w:pPr>
            <w:r w:rsidRPr="00D74512">
              <w:rPr>
                <w:rFonts w:ascii="Times New Roman" w:eastAsia="Times New Roman" w:hAnsi="Times New Roman" w:cs="Times New Roman"/>
                <w:color w:val="000000"/>
                <w:sz w:val="20"/>
                <w:szCs w:val="20"/>
                <w:lang w:eastAsia="ru-RU"/>
              </w:rPr>
              <w:t>V</w:t>
            </w:r>
          </w:p>
        </w:tc>
        <w:tc>
          <w:tcPr>
            <w:tcW w:w="383" w:type="pct"/>
            <w:shd w:val="clear" w:color="auto" w:fill="auto"/>
            <w:noWrap/>
            <w:vAlign w:val="center"/>
            <w:hideMark/>
          </w:tcPr>
          <w:p w14:paraId="044DD2B1" w14:textId="4254B3E5" w:rsidR="00D74512" w:rsidRPr="00D74512" w:rsidRDefault="00D74512" w:rsidP="00D74512">
            <w:pPr>
              <w:spacing w:after="0" w:line="240" w:lineRule="auto"/>
              <w:jc w:val="right"/>
              <w:rPr>
                <w:rFonts w:ascii="Times New Roman" w:eastAsia="Times New Roman" w:hAnsi="Times New Roman" w:cs="Times New Roman"/>
                <w:color w:val="000000"/>
                <w:sz w:val="20"/>
                <w:szCs w:val="20"/>
                <w:lang w:eastAsia="ru-RU"/>
              </w:rPr>
            </w:pPr>
            <w:r w:rsidRPr="00D74512">
              <w:rPr>
                <w:rFonts w:ascii="Times New Roman" w:eastAsia="Calibri" w:hAnsi="Times New Roman" w:cs="Times New Roman"/>
                <w:color w:val="000000"/>
                <w:sz w:val="20"/>
                <w:szCs w:val="20"/>
              </w:rPr>
              <w:t>0,329</w:t>
            </w:r>
          </w:p>
        </w:tc>
      </w:tr>
      <w:tr w:rsidR="00D74512" w:rsidRPr="00D74512" w14:paraId="7E8E1DBC" w14:textId="77777777" w:rsidTr="00D74512">
        <w:trPr>
          <w:trHeight w:val="390"/>
        </w:trPr>
        <w:tc>
          <w:tcPr>
            <w:tcW w:w="414" w:type="pct"/>
            <w:shd w:val="clear" w:color="auto" w:fill="auto"/>
            <w:noWrap/>
            <w:vAlign w:val="center"/>
            <w:hideMark/>
          </w:tcPr>
          <w:p w14:paraId="5034C1BF" w14:textId="77777777" w:rsidR="00D74512" w:rsidRPr="00D74512" w:rsidRDefault="00D74512" w:rsidP="00D74512">
            <w:pPr>
              <w:spacing w:after="0" w:line="240" w:lineRule="auto"/>
              <w:jc w:val="center"/>
              <w:rPr>
                <w:rFonts w:ascii="Times New Roman" w:eastAsia="Times New Roman" w:hAnsi="Times New Roman" w:cs="Times New Roman"/>
                <w:color w:val="000000"/>
                <w:sz w:val="20"/>
                <w:szCs w:val="20"/>
                <w:lang w:eastAsia="ru-RU"/>
              </w:rPr>
            </w:pPr>
            <w:r w:rsidRPr="00D74512">
              <w:rPr>
                <w:rFonts w:ascii="Times New Roman" w:eastAsia="Times New Roman" w:hAnsi="Times New Roman" w:cs="Times New Roman"/>
                <w:color w:val="000000"/>
                <w:sz w:val="20"/>
                <w:szCs w:val="20"/>
                <w:lang w:eastAsia="ru-RU"/>
              </w:rPr>
              <w:t>8</w:t>
            </w:r>
          </w:p>
        </w:tc>
        <w:tc>
          <w:tcPr>
            <w:tcW w:w="1505" w:type="pct"/>
            <w:shd w:val="clear" w:color="auto" w:fill="auto"/>
            <w:vAlign w:val="center"/>
            <w:hideMark/>
          </w:tcPr>
          <w:p w14:paraId="12F997CD" w14:textId="39285517" w:rsidR="00D74512" w:rsidRPr="00D74512" w:rsidRDefault="00D74512" w:rsidP="00D74512">
            <w:pPr>
              <w:spacing w:after="0" w:line="240" w:lineRule="auto"/>
              <w:rPr>
                <w:rFonts w:ascii="Times New Roman" w:eastAsia="Times New Roman" w:hAnsi="Times New Roman" w:cs="Times New Roman"/>
                <w:color w:val="000000"/>
                <w:sz w:val="20"/>
                <w:szCs w:val="20"/>
                <w:lang w:eastAsia="ru-RU"/>
              </w:rPr>
            </w:pPr>
            <w:r w:rsidRPr="00D74512">
              <w:rPr>
                <w:rFonts w:ascii="Times New Roman" w:eastAsia="Calibri" w:hAnsi="Times New Roman" w:cs="Times New Roman"/>
                <w:color w:val="000000"/>
                <w:sz w:val="20"/>
                <w:szCs w:val="20"/>
              </w:rPr>
              <w:t xml:space="preserve">с. </w:t>
            </w:r>
            <w:proofErr w:type="spellStart"/>
            <w:r w:rsidRPr="00D74512">
              <w:rPr>
                <w:rFonts w:ascii="Times New Roman" w:eastAsia="Calibri" w:hAnsi="Times New Roman" w:cs="Times New Roman"/>
                <w:color w:val="000000"/>
                <w:sz w:val="20"/>
                <w:szCs w:val="20"/>
              </w:rPr>
              <w:t>Янракыннот</w:t>
            </w:r>
            <w:proofErr w:type="spellEnd"/>
            <w:r w:rsidRPr="00D74512">
              <w:rPr>
                <w:rFonts w:ascii="Times New Roman" w:eastAsia="Calibri" w:hAnsi="Times New Roman" w:cs="Times New Roman"/>
                <w:color w:val="000000"/>
                <w:sz w:val="20"/>
                <w:szCs w:val="20"/>
              </w:rPr>
              <w:t xml:space="preserve"> - Водозабор</w:t>
            </w:r>
          </w:p>
        </w:tc>
        <w:tc>
          <w:tcPr>
            <w:tcW w:w="1266" w:type="pct"/>
            <w:shd w:val="clear" w:color="auto" w:fill="auto"/>
            <w:noWrap/>
            <w:vAlign w:val="center"/>
            <w:hideMark/>
          </w:tcPr>
          <w:p w14:paraId="0C415E08" w14:textId="6B0D475B" w:rsidR="00D74512" w:rsidRPr="00D74512" w:rsidRDefault="00D74512" w:rsidP="00D74512">
            <w:pPr>
              <w:spacing w:after="0" w:line="240" w:lineRule="auto"/>
              <w:jc w:val="center"/>
              <w:rPr>
                <w:rFonts w:ascii="Times New Roman" w:eastAsia="Times New Roman" w:hAnsi="Times New Roman" w:cs="Times New Roman"/>
                <w:color w:val="000000"/>
                <w:sz w:val="20"/>
                <w:szCs w:val="20"/>
                <w:lang w:eastAsia="ru-RU"/>
              </w:rPr>
            </w:pPr>
            <w:r w:rsidRPr="00D74512">
              <w:rPr>
                <w:rFonts w:ascii="Times New Roman" w:eastAsia="Calibri" w:hAnsi="Times New Roman" w:cs="Times New Roman"/>
                <w:color w:val="000000"/>
                <w:sz w:val="20"/>
                <w:szCs w:val="20"/>
              </w:rPr>
              <w:t>77-220-550 ОП МГ 008</w:t>
            </w:r>
          </w:p>
        </w:tc>
        <w:tc>
          <w:tcPr>
            <w:tcW w:w="716" w:type="pct"/>
            <w:shd w:val="clear" w:color="auto" w:fill="auto"/>
            <w:noWrap/>
            <w:vAlign w:val="center"/>
            <w:hideMark/>
          </w:tcPr>
          <w:p w14:paraId="42C1021E" w14:textId="38023DCD" w:rsidR="00D74512" w:rsidRPr="00D74512" w:rsidRDefault="00D74512" w:rsidP="00D74512">
            <w:pPr>
              <w:spacing w:after="0" w:line="240" w:lineRule="auto"/>
              <w:jc w:val="right"/>
              <w:rPr>
                <w:rFonts w:ascii="Times New Roman" w:eastAsia="Times New Roman" w:hAnsi="Times New Roman" w:cs="Times New Roman"/>
                <w:color w:val="000000"/>
                <w:sz w:val="20"/>
                <w:szCs w:val="20"/>
                <w:lang w:eastAsia="ru-RU"/>
              </w:rPr>
            </w:pPr>
            <w:r w:rsidRPr="00D74512">
              <w:rPr>
                <w:rFonts w:ascii="Times New Roman" w:eastAsia="Calibri" w:hAnsi="Times New Roman" w:cs="Times New Roman"/>
                <w:color w:val="000000"/>
                <w:sz w:val="20"/>
                <w:szCs w:val="20"/>
              </w:rPr>
              <w:t>4,302</w:t>
            </w:r>
          </w:p>
        </w:tc>
        <w:tc>
          <w:tcPr>
            <w:tcW w:w="716" w:type="pct"/>
            <w:shd w:val="clear" w:color="auto" w:fill="auto"/>
            <w:noWrap/>
            <w:vAlign w:val="center"/>
            <w:hideMark/>
          </w:tcPr>
          <w:p w14:paraId="017B0EFF" w14:textId="77777777" w:rsidR="00D74512" w:rsidRPr="00D74512" w:rsidRDefault="00D74512" w:rsidP="00D74512">
            <w:pPr>
              <w:spacing w:after="0" w:line="240" w:lineRule="auto"/>
              <w:jc w:val="center"/>
              <w:rPr>
                <w:rFonts w:ascii="Times New Roman" w:eastAsia="Times New Roman" w:hAnsi="Times New Roman" w:cs="Times New Roman"/>
                <w:color w:val="000000"/>
                <w:sz w:val="20"/>
                <w:szCs w:val="20"/>
                <w:lang w:eastAsia="ru-RU"/>
              </w:rPr>
            </w:pPr>
            <w:r w:rsidRPr="00D74512">
              <w:rPr>
                <w:rFonts w:ascii="Times New Roman" w:eastAsia="Times New Roman" w:hAnsi="Times New Roman" w:cs="Times New Roman"/>
                <w:color w:val="000000"/>
                <w:sz w:val="20"/>
                <w:szCs w:val="20"/>
                <w:lang w:eastAsia="ru-RU"/>
              </w:rPr>
              <w:t>V</w:t>
            </w:r>
          </w:p>
        </w:tc>
        <w:tc>
          <w:tcPr>
            <w:tcW w:w="383" w:type="pct"/>
            <w:shd w:val="clear" w:color="auto" w:fill="auto"/>
            <w:noWrap/>
            <w:vAlign w:val="center"/>
            <w:hideMark/>
          </w:tcPr>
          <w:p w14:paraId="68FAF4CC" w14:textId="23A4E0D1" w:rsidR="00D74512" w:rsidRPr="00D74512" w:rsidRDefault="00D74512" w:rsidP="00D74512">
            <w:pPr>
              <w:spacing w:after="0" w:line="240" w:lineRule="auto"/>
              <w:jc w:val="right"/>
              <w:rPr>
                <w:rFonts w:ascii="Times New Roman" w:eastAsia="Times New Roman" w:hAnsi="Times New Roman" w:cs="Times New Roman"/>
                <w:color w:val="000000"/>
                <w:sz w:val="20"/>
                <w:szCs w:val="20"/>
                <w:lang w:eastAsia="ru-RU"/>
              </w:rPr>
            </w:pPr>
            <w:r w:rsidRPr="00D74512">
              <w:rPr>
                <w:rFonts w:ascii="Times New Roman" w:eastAsia="Calibri" w:hAnsi="Times New Roman" w:cs="Times New Roman"/>
                <w:color w:val="000000"/>
                <w:sz w:val="20"/>
                <w:szCs w:val="20"/>
              </w:rPr>
              <w:t>4,302</w:t>
            </w:r>
          </w:p>
        </w:tc>
      </w:tr>
      <w:tr w:rsidR="00B21E23" w:rsidRPr="00D74512" w14:paraId="48AD7E22" w14:textId="77777777" w:rsidTr="00BB06C0">
        <w:trPr>
          <w:trHeight w:val="390"/>
        </w:trPr>
        <w:tc>
          <w:tcPr>
            <w:tcW w:w="414" w:type="pct"/>
            <w:shd w:val="clear" w:color="auto" w:fill="auto"/>
            <w:noWrap/>
            <w:vAlign w:val="center"/>
            <w:hideMark/>
          </w:tcPr>
          <w:p w14:paraId="2D17A29E" w14:textId="77777777" w:rsidR="00B21E23" w:rsidRPr="00D74512" w:rsidRDefault="00B21E23" w:rsidP="00B21E23">
            <w:pPr>
              <w:spacing w:after="0" w:line="240" w:lineRule="auto"/>
              <w:jc w:val="center"/>
              <w:rPr>
                <w:rFonts w:ascii="Times New Roman" w:eastAsia="Times New Roman" w:hAnsi="Times New Roman" w:cs="Times New Roman"/>
                <w:color w:val="000000"/>
                <w:sz w:val="20"/>
                <w:szCs w:val="20"/>
                <w:lang w:eastAsia="ru-RU"/>
              </w:rPr>
            </w:pPr>
            <w:r w:rsidRPr="00D74512">
              <w:rPr>
                <w:rFonts w:ascii="Times New Roman" w:eastAsia="Times New Roman" w:hAnsi="Times New Roman" w:cs="Times New Roman"/>
                <w:color w:val="000000"/>
                <w:sz w:val="20"/>
                <w:szCs w:val="20"/>
                <w:lang w:eastAsia="ru-RU"/>
              </w:rPr>
              <w:t> </w:t>
            </w:r>
          </w:p>
        </w:tc>
        <w:tc>
          <w:tcPr>
            <w:tcW w:w="1505" w:type="pct"/>
            <w:shd w:val="clear" w:color="auto" w:fill="auto"/>
            <w:noWrap/>
            <w:vAlign w:val="bottom"/>
            <w:hideMark/>
          </w:tcPr>
          <w:p w14:paraId="7EC661D5" w14:textId="77777777" w:rsidR="00B21E23" w:rsidRPr="00D74512" w:rsidRDefault="00B21E23" w:rsidP="00B21E23">
            <w:pPr>
              <w:spacing w:after="0" w:line="240" w:lineRule="auto"/>
              <w:rPr>
                <w:rFonts w:ascii="Times New Roman" w:eastAsia="Times New Roman" w:hAnsi="Times New Roman" w:cs="Times New Roman"/>
                <w:sz w:val="20"/>
                <w:szCs w:val="20"/>
                <w:lang w:eastAsia="ru-RU"/>
              </w:rPr>
            </w:pPr>
            <w:r w:rsidRPr="00D74512">
              <w:rPr>
                <w:rFonts w:ascii="Times New Roman" w:eastAsia="Times New Roman" w:hAnsi="Times New Roman" w:cs="Times New Roman"/>
                <w:sz w:val="20"/>
                <w:szCs w:val="20"/>
                <w:lang w:eastAsia="ru-RU"/>
              </w:rPr>
              <w:t> </w:t>
            </w:r>
          </w:p>
        </w:tc>
        <w:tc>
          <w:tcPr>
            <w:tcW w:w="1266" w:type="pct"/>
            <w:shd w:val="clear" w:color="auto" w:fill="auto"/>
            <w:noWrap/>
            <w:vAlign w:val="center"/>
            <w:hideMark/>
          </w:tcPr>
          <w:p w14:paraId="1BA431CD" w14:textId="77777777" w:rsidR="00B21E23" w:rsidRPr="00D74512" w:rsidRDefault="00B21E23" w:rsidP="00B21E23">
            <w:pPr>
              <w:spacing w:after="0" w:line="240" w:lineRule="auto"/>
              <w:jc w:val="center"/>
              <w:rPr>
                <w:rFonts w:ascii="Times New Roman" w:eastAsia="Times New Roman" w:hAnsi="Times New Roman" w:cs="Times New Roman"/>
                <w:color w:val="000000"/>
                <w:sz w:val="20"/>
                <w:szCs w:val="20"/>
                <w:lang w:eastAsia="ru-RU"/>
              </w:rPr>
            </w:pPr>
            <w:r w:rsidRPr="00D74512">
              <w:rPr>
                <w:rFonts w:ascii="Times New Roman" w:eastAsia="Times New Roman" w:hAnsi="Times New Roman" w:cs="Times New Roman"/>
                <w:color w:val="000000"/>
                <w:sz w:val="20"/>
                <w:szCs w:val="20"/>
                <w:lang w:eastAsia="ru-RU"/>
              </w:rPr>
              <w:t> </w:t>
            </w:r>
          </w:p>
        </w:tc>
        <w:tc>
          <w:tcPr>
            <w:tcW w:w="716" w:type="pct"/>
            <w:shd w:val="clear" w:color="auto" w:fill="auto"/>
            <w:noWrap/>
            <w:vAlign w:val="center"/>
            <w:hideMark/>
          </w:tcPr>
          <w:p w14:paraId="05173E0C" w14:textId="5972492A" w:rsidR="00B21E23" w:rsidRPr="00D74512" w:rsidRDefault="00D74512" w:rsidP="00B21E23">
            <w:pPr>
              <w:spacing w:after="0" w:line="240" w:lineRule="auto"/>
              <w:jc w:val="right"/>
              <w:rPr>
                <w:rFonts w:ascii="Times New Roman" w:eastAsia="Times New Roman" w:hAnsi="Times New Roman" w:cs="Times New Roman"/>
                <w:b/>
                <w:bCs/>
                <w:color w:val="000000"/>
                <w:sz w:val="20"/>
                <w:szCs w:val="20"/>
                <w:lang w:eastAsia="ru-RU"/>
              </w:rPr>
            </w:pPr>
            <w:r w:rsidRPr="00D74512">
              <w:rPr>
                <w:rFonts w:ascii="Times New Roman" w:eastAsia="Times New Roman" w:hAnsi="Times New Roman" w:cs="Times New Roman"/>
                <w:b/>
                <w:bCs/>
                <w:color w:val="000000"/>
                <w:sz w:val="20"/>
                <w:szCs w:val="20"/>
                <w:lang w:eastAsia="ru-RU"/>
              </w:rPr>
              <w:t>6,476</w:t>
            </w:r>
          </w:p>
        </w:tc>
        <w:tc>
          <w:tcPr>
            <w:tcW w:w="716" w:type="pct"/>
            <w:shd w:val="clear" w:color="auto" w:fill="auto"/>
            <w:noWrap/>
            <w:vAlign w:val="center"/>
            <w:hideMark/>
          </w:tcPr>
          <w:p w14:paraId="67B40B27" w14:textId="77777777" w:rsidR="00B21E23" w:rsidRPr="00D74512" w:rsidRDefault="00B21E23" w:rsidP="00B21E23">
            <w:pPr>
              <w:spacing w:after="0" w:line="240" w:lineRule="auto"/>
              <w:jc w:val="right"/>
              <w:rPr>
                <w:rFonts w:ascii="Times New Roman" w:eastAsia="Times New Roman" w:hAnsi="Times New Roman" w:cs="Times New Roman"/>
                <w:b/>
                <w:bCs/>
                <w:color w:val="000000"/>
                <w:sz w:val="20"/>
                <w:szCs w:val="20"/>
                <w:lang w:eastAsia="ru-RU"/>
              </w:rPr>
            </w:pPr>
            <w:r w:rsidRPr="00D74512">
              <w:rPr>
                <w:rFonts w:ascii="Times New Roman" w:eastAsia="Times New Roman" w:hAnsi="Times New Roman" w:cs="Times New Roman"/>
                <w:b/>
                <w:bCs/>
                <w:color w:val="000000"/>
                <w:sz w:val="20"/>
                <w:szCs w:val="20"/>
                <w:lang w:eastAsia="ru-RU"/>
              </w:rPr>
              <w:t> </w:t>
            </w:r>
          </w:p>
        </w:tc>
        <w:tc>
          <w:tcPr>
            <w:tcW w:w="383" w:type="pct"/>
            <w:shd w:val="clear" w:color="auto" w:fill="auto"/>
            <w:noWrap/>
            <w:vAlign w:val="center"/>
            <w:hideMark/>
          </w:tcPr>
          <w:p w14:paraId="011CCB3C" w14:textId="5D734C9A" w:rsidR="00B21E23" w:rsidRPr="00D74512" w:rsidRDefault="00D74512" w:rsidP="00B21E23">
            <w:pPr>
              <w:spacing w:after="0" w:line="240" w:lineRule="auto"/>
              <w:jc w:val="right"/>
              <w:rPr>
                <w:rFonts w:ascii="Times New Roman" w:eastAsia="Times New Roman" w:hAnsi="Times New Roman" w:cs="Times New Roman"/>
                <w:b/>
                <w:bCs/>
                <w:color w:val="000000"/>
                <w:sz w:val="20"/>
                <w:szCs w:val="20"/>
                <w:lang w:eastAsia="ru-RU"/>
              </w:rPr>
            </w:pPr>
            <w:r w:rsidRPr="00D74512">
              <w:rPr>
                <w:rFonts w:ascii="Times New Roman" w:eastAsia="Times New Roman" w:hAnsi="Times New Roman" w:cs="Times New Roman"/>
                <w:b/>
                <w:bCs/>
                <w:color w:val="000000"/>
                <w:sz w:val="20"/>
                <w:szCs w:val="20"/>
                <w:lang w:eastAsia="ru-RU"/>
              </w:rPr>
              <w:t>6,476</w:t>
            </w:r>
          </w:p>
        </w:tc>
      </w:tr>
      <w:tr w:rsidR="00B21E23" w:rsidRPr="00D74512" w14:paraId="2CEFB5A9" w14:textId="77777777" w:rsidTr="001E0D2B">
        <w:trPr>
          <w:trHeight w:val="390"/>
        </w:trPr>
        <w:tc>
          <w:tcPr>
            <w:tcW w:w="3185" w:type="pct"/>
            <w:gridSpan w:val="3"/>
            <w:shd w:val="clear" w:color="auto" w:fill="auto"/>
            <w:noWrap/>
            <w:vAlign w:val="center"/>
            <w:hideMark/>
          </w:tcPr>
          <w:p w14:paraId="347C52FC" w14:textId="77777777" w:rsidR="00B21E23" w:rsidRPr="00D74512" w:rsidRDefault="00B21E23" w:rsidP="00B21E23">
            <w:pPr>
              <w:spacing w:after="0" w:line="240" w:lineRule="auto"/>
              <w:jc w:val="right"/>
              <w:rPr>
                <w:rFonts w:ascii="Times New Roman" w:eastAsia="Times New Roman" w:hAnsi="Times New Roman" w:cs="Times New Roman"/>
                <w:b/>
                <w:bCs/>
                <w:color w:val="000000"/>
                <w:sz w:val="20"/>
                <w:szCs w:val="20"/>
                <w:lang w:eastAsia="ru-RU"/>
              </w:rPr>
            </w:pPr>
            <w:r w:rsidRPr="00D74512">
              <w:rPr>
                <w:rFonts w:ascii="Times New Roman" w:eastAsia="Times New Roman" w:hAnsi="Times New Roman" w:cs="Times New Roman"/>
                <w:b/>
                <w:bCs/>
                <w:color w:val="000000"/>
                <w:sz w:val="20"/>
                <w:szCs w:val="20"/>
                <w:lang w:eastAsia="ru-RU"/>
              </w:rPr>
              <w:t>ВСЕГО по муниципальному образованию:</w:t>
            </w:r>
          </w:p>
        </w:tc>
        <w:tc>
          <w:tcPr>
            <w:tcW w:w="716" w:type="pct"/>
            <w:shd w:val="clear" w:color="auto" w:fill="auto"/>
            <w:noWrap/>
            <w:vAlign w:val="center"/>
            <w:hideMark/>
          </w:tcPr>
          <w:p w14:paraId="20885A80" w14:textId="1EAD87FD" w:rsidR="00B21E23" w:rsidRPr="00D74512" w:rsidRDefault="00D74512" w:rsidP="00B21E23">
            <w:pPr>
              <w:spacing w:after="0" w:line="240" w:lineRule="auto"/>
              <w:jc w:val="right"/>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84,53</w:t>
            </w:r>
          </w:p>
        </w:tc>
        <w:tc>
          <w:tcPr>
            <w:tcW w:w="716" w:type="pct"/>
            <w:shd w:val="clear" w:color="auto" w:fill="auto"/>
            <w:noWrap/>
            <w:vAlign w:val="center"/>
            <w:hideMark/>
          </w:tcPr>
          <w:p w14:paraId="2A04A8E2" w14:textId="77777777" w:rsidR="00B21E23" w:rsidRPr="00D74512" w:rsidRDefault="00B21E23" w:rsidP="00B21E23">
            <w:pPr>
              <w:spacing w:after="0" w:line="240" w:lineRule="auto"/>
              <w:jc w:val="right"/>
              <w:rPr>
                <w:rFonts w:ascii="Times New Roman" w:eastAsia="Times New Roman" w:hAnsi="Times New Roman" w:cs="Times New Roman"/>
                <w:b/>
                <w:bCs/>
                <w:color w:val="000000"/>
                <w:sz w:val="20"/>
                <w:szCs w:val="20"/>
                <w:lang w:eastAsia="ru-RU"/>
              </w:rPr>
            </w:pPr>
            <w:r w:rsidRPr="00D74512">
              <w:rPr>
                <w:rFonts w:ascii="Times New Roman" w:eastAsia="Times New Roman" w:hAnsi="Times New Roman" w:cs="Times New Roman"/>
                <w:b/>
                <w:bCs/>
                <w:color w:val="000000"/>
                <w:sz w:val="20"/>
                <w:szCs w:val="20"/>
                <w:lang w:eastAsia="ru-RU"/>
              </w:rPr>
              <w:t> </w:t>
            </w:r>
          </w:p>
        </w:tc>
        <w:tc>
          <w:tcPr>
            <w:tcW w:w="383" w:type="pct"/>
            <w:shd w:val="clear" w:color="auto" w:fill="auto"/>
            <w:noWrap/>
            <w:vAlign w:val="center"/>
            <w:hideMark/>
          </w:tcPr>
          <w:p w14:paraId="0FCFAB6A" w14:textId="0246AEAF" w:rsidR="00B21E23" w:rsidRPr="00D74512" w:rsidRDefault="00D74512" w:rsidP="00B21E23">
            <w:pPr>
              <w:spacing w:after="0" w:line="240" w:lineRule="auto"/>
              <w:jc w:val="right"/>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84,53</w:t>
            </w:r>
            <w:r w:rsidR="00B21E23" w:rsidRPr="00D74512">
              <w:rPr>
                <w:rFonts w:ascii="Times New Roman" w:eastAsia="Times New Roman" w:hAnsi="Times New Roman" w:cs="Times New Roman"/>
                <w:b/>
                <w:bCs/>
                <w:color w:val="000000"/>
                <w:sz w:val="20"/>
                <w:szCs w:val="20"/>
                <w:lang w:eastAsia="ru-RU"/>
              </w:rPr>
              <w:t> </w:t>
            </w:r>
          </w:p>
        </w:tc>
      </w:tr>
    </w:tbl>
    <w:p w14:paraId="396537DD" w14:textId="77777777" w:rsidR="00E5221C" w:rsidRPr="007A3F21" w:rsidRDefault="00E5221C" w:rsidP="00B21E23">
      <w:pPr>
        <w:pStyle w:val="ConsPlusNormal"/>
        <w:spacing w:line="360" w:lineRule="auto"/>
        <w:ind w:firstLine="0"/>
        <w:jc w:val="both"/>
        <w:rPr>
          <w:rFonts w:ascii="Times New Roman" w:hAnsi="Times New Roman" w:cs="Times New Roman"/>
          <w:sz w:val="26"/>
          <w:szCs w:val="26"/>
        </w:rPr>
      </w:pPr>
    </w:p>
    <w:p w14:paraId="509DFB8D" w14:textId="57C83ED1" w:rsidR="00B21E23" w:rsidRPr="007A3F21" w:rsidRDefault="00E5221C" w:rsidP="00B21E23">
      <w:pPr>
        <w:pStyle w:val="000"/>
        <w:ind w:firstLine="567"/>
        <w:rPr>
          <w:sz w:val="26"/>
          <w:szCs w:val="26"/>
        </w:rPr>
      </w:pPr>
      <w:r w:rsidRPr="007A3F21">
        <w:rPr>
          <w:sz w:val="26"/>
          <w:szCs w:val="26"/>
        </w:rPr>
        <w:t xml:space="preserve">На территории Провиденского городского округа организовано регулярное автобусное пассажирское сообщение по </w:t>
      </w:r>
      <w:r w:rsidR="003E2451" w:rsidRPr="007A3F21">
        <w:rPr>
          <w:sz w:val="26"/>
          <w:szCs w:val="26"/>
        </w:rPr>
        <w:t xml:space="preserve">двум </w:t>
      </w:r>
      <w:r w:rsidRPr="007A3F21">
        <w:rPr>
          <w:sz w:val="26"/>
          <w:szCs w:val="26"/>
        </w:rPr>
        <w:t>утвержденным маршрутам.</w:t>
      </w:r>
      <w:r w:rsidR="003E2451" w:rsidRPr="007A3F21">
        <w:rPr>
          <w:sz w:val="26"/>
          <w:szCs w:val="26"/>
        </w:rPr>
        <w:t xml:space="preserve"> В месяц обоими маршрутами перевозится около 800 человек.</w:t>
      </w:r>
      <w:r w:rsidR="00B21E23" w:rsidRPr="007A3F21">
        <w:rPr>
          <w:sz w:val="26"/>
          <w:szCs w:val="26"/>
        </w:rPr>
        <w:t xml:space="preserve"> Перевозку пассажиров, ремонт, строительство, содержание автомобильных дорог и искусственных сооружений осуществляет Муниципальное автотранспортное предприятие «Провиденское».</w:t>
      </w:r>
    </w:p>
    <w:p w14:paraId="45F2CBC1" w14:textId="77777777" w:rsidR="00CC4246" w:rsidRPr="007A3F21" w:rsidRDefault="00CC4246" w:rsidP="00CC4246">
      <w:pPr>
        <w:pStyle w:val="ConsPlusNormal"/>
        <w:spacing w:line="360" w:lineRule="auto"/>
        <w:ind w:firstLine="567"/>
        <w:jc w:val="both"/>
        <w:rPr>
          <w:rFonts w:ascii="Times New Roman" w:hAnsi="Times New Roman" w:cs="Times New Roman"/>
          <w:sz w:val="26"/>
          <w:szCs w:val="26"/>
        </w:rPr>
      </w:pPr>
      <w:r w:rsidRPr="007A3F21">
        <w:rPr>
          <w:rFonts w:ascii="Times New Roman" w:hAnsi="Times New Roman" w:cs="Times New Roman"/>
          <w:sz w:val="26"/>
          <w:szCs w:val="26"/>
        </w:rPr>
        <w:t>Количество транспорта, стоящего на регистрационном учете в Провиденском городском округе по состоянию на 01.09.2020г. составляет 577 ед.</w:t>
      </w:r>
    </w:p>
    <w:p w14:paraId="27F8003D" w14:textId="77777777" w:rsidR="001F7CB5" w:rsidRPr="007A3F21" w:rsidRDefault="001F7CB5" w:rsidP="00CC4246">
      <w:pPr>
        <w:pStyle w:val="ConsPlusNormal"/>
        <w:spacing w:line="360" w:lineRule="auto"/>
        <w:ind w:firstLine="567"/>
        <w:jc w:val="both"/>
        <w:rPr>
          <w:rFonts w:ascii="Times New Roman" w:hAnsi="Times New Roman" w:cs="Times New Roman"/>
          <w:sz w:val="26"/>
          <w:szCs w:val="26"/>
        </w:rPr>
      </w:pPr>
    </w:p>
    <w:p w14:paraId="78929374" w14:textId="3DB256AB" w:rsidR="001F7CB5" w:rsidRPr="007A3F21" w:rsidRDefault="001F7CB5" w:rsidP="00904F61">
      <w:pPr>
        <w:pStyle w:val="11110"/>
      </w:pPr>
      <w:bookmarkStart w:id="15" w:name="_Toc53136718"/>
      <w:r w:rsidRPr="007A3F21">
        <w:t>1.2.1</w:t>
      </w:r>
      <w:r w:rsidR="007C43E1" w:rsidRPr="007A3F21">
        <w:t>.</w:t>
      </w:r>
      <w:r w:rsidRPr="007A3F21">
        <w:t xml:space="preserve"> Природно-климатические условия</w:t>
      </w:r>
      <w:bookmarkEnd w:id="15"/>
      <w:r w:rsidRPr="007A3F21">
        <w:t xml:space="preserve"> </w:t>
      </w:r>
    </w:p>
    <w:p w14:paraId="1031F362" w14:textId="77777777" w:rsidR="001F7CB5" w:rsidRPr="007A3F21" w:rsidRDefault="001F7CB5" w:rsidP="001F7CB5">
      <w:pPr>
        <w:pStyle w:val="ConsPlusNormal"/>
        <w:spacing w:line="360" w:lineRule="auto"/>
        <w:ind w:firstLine="567"/>
        <w:jc w:val="both"/>
        <w:rPr>
          <w:rFonts w:ascii="Times New Roman" w:hAnsi="Times New Roman" w:cs="Times New Roman"/>
          <w:sz w:val="26"/>
          <w:szCs w:val="26"/>
        </w:rPr>
      </w:pPr>
      <w:r w:rsidRPr="007A3F21">
        <w:rPr>
          <w:rFonts w:ascii="Times New Roman" w:hAnsi="Times New Roman" w:cs="Times New Roman"/>
          <w:sz w:val="26"/>
          <w:szCs w:val="26"/>
        </w:rPr>
        <w:t xml:space="preserve">Климат на территории Провиденского городского округа субарктический морской с быстрым нарастанием степени </w:t>
      </w:r>
      <w:proofErr w:type="spellStart"/>
      <w:r w:rsidRPr="007A3F21">
        <w:rPr>
          <w:rFonts w:ascii="Times New Roman" w:hAnsi="Times New Roman" w:cs="Times New Roman"/>
          <w:sz w:val="26"/>
          <w:szCs w:val="26"/>
        </w:rPr>
        <w:t>континентальности</w:t>
      </w:r>
      <w:proofErr w:type="spellEnd"/>
      <w:r w:rsidRPr="007A3F21">
        <w:rPr>
          <w:rFonts w:ascii="Times New Roman" w:hAnsi="Times New Roman" w:cs="Times New Roman"/>
          <w:sz w:val="26"/>
          <w:szCs w:val="26"/>
        </w:rPr>
        <w:t xml:space="preserve"> по мере удаления от побережья, с продолжительной зимой и коротким, но довольно теплым, на большей части территории летом. Отличается большей суровостью, чем на соседней Аляске. Это обусловлено не низкими температурами, а сильными ветрами Чукотского побережья одного из самых бурных в мире Берингова моря. Относится к самым ветреным районам России. На побережьях ежегодно случаются ветры со скоростью более 40 метров в секунду продолжительностью несколько суток, а то и недель. Рекордные же шквалы достигают 80 метров в секунду! Особенно ветрено с середины октября до середины декабря. На море в это время свирепствуют тяжёлые штормы.</w:t>
      </w:r>
    </w:p>
    <w:p w14:paraId="6752A86D" w14:textId="77777777" w:rsidR="001F7CB5" w:rsidRPr="007A3F21" w:rsidRDefault="001F7CB5" w:rsidP="001F7CB5">
      <w:pPr>
        <w:pStyle w:val="ConsPlusNormal"/>
        <w:spacing w:line="360" w:lineRule="auto"/>
        <w:ind w:firstLine="567"/>
        <w:jc w:val="both"/>
        <w:rPr>
          <w:rFonts w:ascii="Times New Roman" w:hAnsi="Times New Roman" w:cs="Times New Roman"/>
          <w:sz w:val="26"/>
          <w:szCs w:val="26"/>
        </w:rPr>
      </w:pPr>
      <w:r w:rsidRPr="007A3F21">
        <w:rPr>
          <w:rFonts w:ascii="Times New Roman" w:hAnsi="Times New Roman" w:cs="Times New Roman"/>
          <w:sz w:val="26"/>
          <w:szCs w:val="26"/>
        </w:rPr>
        <w:t xml:space="preserve"> Абсолютные показатели температур в районе бухты Провидения - 43ºС (зимой) и +25ºС (летом). Средние многолетние температуры самого холодного месяца января-февраля (-15º</w:t>
      </w:r>
      <w:proofErr w:type="gramStart"/>
      <w:r w:rsidRPr="007A3F21">
        <w:rPr>
          <w:rFonts w:ascii="Times New Roman" w:hAnsi="Times New Roman" w:cs="Times New Roman"/>
          <w:sz w:val="26"/>
          <w:szCs w:val="26"/>
        </w:rPr>
        <w:t>С)-</w:t>
      </w:r>
      <w:proofErr w:type="gramEnd"/>
      <w:r w:rsidRPr="007A3F21">
        <w:rPr>
          <w:rFonts w:ascii="Times New Roman" w:hAnsi="Times New Roman" w:cs="Times New Roman"/>
          <w:sz w:val="26"/>
          <w:szCs w:val="26"/>
        </w:rPr>
        <w:t>(-16ºС); самого тёплого – июля +9ºС. За последние 10 лет средние показатели температур значительно повысились.</w:t>
      </w:r>
    </w:p>
    <w:p w14:paraId="691455C8" w14:textId="77777777" w:rsidR="001F7CB5" w:rsidRPr="007A3F21" w:rsidRDefault="001F7CB5" w:rsidP="001F7CB5">
      <w:pPr>
        <w:pStyle w:val="ConsPlusNormal"/>
        <w:spacing w:line="360" w:lineRule="auto"/>
        <w:ind w:firstLine="567"/>
        <w:jc w:val="both"/>
        <w:rPr>
          <w:rFonts w:ascii="Times New Roman" w:hAnsi="Times New Roman" w:cs="Times New Roman"/>
          <w:sz w:val="26"/>
          <w:szCs w:val="26"/>
        </w:rPr>
      </w:pPr>
      <w:r w:rsidRPr="007A3F21">
        <w:rPr>
          <w:rFonts w:ascii="Times New Roman" w:hAnsi="Times New Roman" w:cs="Times New Roman"/>
          <w:sz w:val="26"/>
          <w:szCs w:val="26"/>
        </w:rPr>
        <w:t xml:space="preserve">Характерны короткие переходные периоды. Весной наблюдаются мощные фронты бризов, туманов и т. д. А если к этому добавить и такие природные явления, как частый гололед, мощное снегонакопление, затяжные зимние пурги, постоянный недостаток тепла и жесткий ветровой режим, то станет понятной чрезвычайная сложность освоения этой суровой арктической территории. </w:t>
      </w:r>
    </w:p>
    <w:p w14:paraId="4C2BC0FB" w14:textId="77777777" w:rsidR="001F7CB5" w:rsidRPr="007A3F21" w:rsidRDefault="001F7CB5" w:rsidP="001F7CB5">
      <w:pPr>
        <w:pStyle w:val="ConsPlusNormal"/>
        <w:spacing w:line="360" w:lineRule="auto"/>
        <w:ind w:firstLine="567"/>
        <w:jc w:val="both"/>
        <w:rPr>
          <w:rFonts w:ascii="Times New Roman" w:hAnsi="Times New Roman" w:cs="Times New Roman"/>
          <w:sz w:val="26"/>
          <w:szCs w:val="26"/>
        </w:rPr>
      </w:pPr>
      <w:r w:rsidRPr="007A3F21">
        <w:rPr>
          <w:rFonts w:ascii="Times New Roman" w:hAnsi="Times New Roman" w:cs="Times New Roman"/>
          <w:sz w:val="26"/>
          <w:szCs w:val="26"/>
        </w:rPr>
        <w:t xml:space="preserve">Погода может кардинально меняться (особенно на побережьях) в течение одного-двух часов. Часты резкие перепады давления в течение суток. Характерно выпадение большого количества осадков - примерно 700 мм в год. </w:t>
      </w:r>
    </w:p>
    <w:p w14:paraId="45974988" w14:textId="77777777" w:rsidR="001F7CB5" w:rsidRPr="007A3F21" w:rsidRDefault="001F7CB5" w:rsidP="001F7CB5">
      <w:pPr>
        <w:pStyle w:val="ConsPlusNormal"/>
        <w:spacing w:line="360" w:lineRule="auto"/>
        <w:ind w:firstLine="567"/>
        <w:jc w:val="both"/>
        <w:rPr>
          <w:rFonts w:ascii="Times New Roman" w:hAnsi="Times New Roman" w:cs="Times New Roman"/>
          <w:sz w:val="26"/>
          <w:szCs w:val="26"/>
        </w:rPr>
      </w:pPr>
      <w:r w:rsidRPr="007A3F21">
        <w:rPr>
          <w:rFonts w:ascii="Times New Roman" w:hAnsi="Times New Roman" w:cs="Times New Roman"/>
          <w:sz w:val="26"/>
          <w:szCs w:val="26"/>
        </w:rPr>
        <w:t xml:space="preserve"> Особенностью холодного периода на территории является возможность выпадения осадков в жидкой фазе и повышения температуры выше 0ºС в декабре-феврале.</w:t>
      </w:r>
    </w:p>
    <w:p w14:paraId="57ECB2E8" w14:textId="77777777" w:rsidR="001F7CB5" w:rsidRPr="007A3F21" w:rsidRDefault="001F7CB5" w:rsidP="001F7CB5">
      <w:pPr>
        <w:pStyle w:val="ConsPlusNormal"/>
        <w:spacing w:line="360" w:lineRule="auto"/>
        <w:ind w:firstLine="567"/>
        <w:jc w:val="both"/>
        <w:rPr>
          <w:rFonts w:ascii="Times New Roman" w:hAnsi="Times New Roman" w:cs="Times New Roman"/>
          <w:sz w:val="26"/>
          <w:szCs w:val="26"/>
        </w:rPr>
      </w:pPr>
      <w:r w:rsidRPr="007A3F21">
        <w:rPr>
          <w:rFonts w:ascii="Times New Roman" w:hAnsi="Times New Roman" w:cs="Times New Roman"/>
          <w:sz w:val="26"/>
          <w:szCs w:val="26"/>
        </w:rPr>
        <w:t>В целом в Провиденском городском округе преобладает избыточно влажный и умеренно-холодный климат.</w:t>
      </w:r>
    </w:p>
    <w:p w14:paraId="2E985994" w14:textId="77777777" w:rsidR="001F7CB5" w:rsidRPr="007A3F21" w:rsidRDefault="001F7CB5" w:rsidP="001F7CB5">
      <w:pPr>
        <w:pStyle w:val="ConsPlusNormal"/>
        <w:spacing w:line="360" w:lineRule="auto"/>
        <w:ind w:firstLine="567"/>
        <w:jc w:val="both"/>
        <w:rPr>
          <w:rFonts w:ascii="Times New Roman" w:hAnsi="Times New Roman" w:cs="Times New Roman"/>
          <w:sz w:val="26"/>
          <w:szCs w:val="26"/>
        </w:rPr>
      </w:pPr>
      <w:r w:rsidRPr="007A3F21">
        <w:rPr>
          <w:rFonts w:ascii="Times New Roman" w:hAnsi="Times New Roman" w:cs="Times New Roman"/>
          <w:sz w:val="26"/>
          <w:szCs w:val="26"/>
        </w:rPr>
        <w:t xml:space="preserve">Годовая продолжительность солнечного сияния составляет 1500-1800 часов на северо-востоке полуострова, что составляет от 30-45% - от возможной. </w:t>
      </w:r>
    </w:p>
    <w:p w14:paraId="25B160CD" w14:textId="77777777" w:rsidR="001F7CB5" w:rsidRPr="007A3F21" w:rsidRDefault="001F7CB5" w:rsidP="001F7CB5">
      <w:pPr>
        <w:pStyle w:val="ConsPlusNormal"/>
        <w:spacing w:line="360" w:lineRule="auto"/>
        <w:ind w:firstLine="567"/>
        <w:jc w:val="both"/>
        <w:rPr>
          <w:rFonts w:ascii="Times New Roman" w:hAnsi="Times New Roman" w:cs="Times New Roman"/>
          <w:sz w:val="26"/>
          <w:szCs w:val="26"/>
        </w:rPr>
      </w:pPr>
      <w:r w:rsidRPr="007A3F21">
        <w:rPr>
          <w:rFonts w:ascii="Times New Roman" w:hAnsi="Times New Roman" w:cs="Times New Roman"/>
          <w:sz w:val="26"/>
          <w:szCs w:val="26"/>
        </w:rPr>
        <w:lastRenderedPageBreak/>
        <w:t xml:space="preserve">Средняя за год температура воздуха отрицательна за счет низких температур в зимнее время и сравнительно небольших летних температур. На юго-востоке округа средние температуры воздуха за год (-6) – (-4) ºС. Кроме того, особенности географического положения округа являются причиной частого возникновения здесь туманов. Всего за год в среднем на побережье число дней с туманом колеблется от 30 до 50 дней в год в юго-восточной части полуострова, и значительно уменьшаясь во внутренних районах (до 10-15 дней). В отдельные годы число дней с туманом может возрастать до 100-120 – практически в каждый третий или четвертый день в году может наблюдаться это явление. </w:t>
      </w:r>
    </w:p>
    <w:p w14:paraId="20DB70BE" w14:textId="77777777" w:rsidR="001F7CB5" w:rsidRPr="007A3F21" w:rsidRDefault="001F7CB5" w:rsidP="001F7CB5">
      <w:pPr>
        <w:pStyle w:val="ConsPlusNormal"/>
        <w:spacing w:line="360" w:lineRule="auto"/>
        <w:ind w:firstLine="567"/>
        <w:jc w:val="both"/>
        <w:rPr>
          <w:rFonts w:ascii="Times New Roman" w:hAnsi="Times New Roman" w:cs="Times New Roman"/>
          <w:sz w:val="26"/>
          <w:szCs w:val="26"/>
        </w:rPr>
      </w:pPr>
      <w:r w:rsidRPr="007A3F21">
        <w:rPr>
          <w:rFonts w:ascii="Times New Roman" w:hAnsi="Times New Roman" w:cs="Times New Roman"/>
          <w:sz w:val="26"/>
          <w:szCs w:val="26"/>
        </w:rPr>
        <w:t>Частая повторяемость циклонов и близость акватории Берингова моря обусловливает значительную относительную влажность воздуха в этом регионе. В среднем за год она составляет 80-88% на побережье, понижаясь до 75% во внутренних частях.</w:t>
      </w:r>
    </w:p>
    <w:p w14:paraId="1D80DB74" w14:textId="77777777" w:rsidR="001F7CB5" w:rsidRPr="007A3F21" w:rsidRDefault="001F7CB5" w:rsidP="001F7CB5">
      <w:pPr>
        <w:pStyle w:val="ConsPlusNormal"/>
        <w:spacing w:line="360" w:lineRule="auto"/>
        <w:ind w:firstLine="567"/>
        <w:jc w:val="both"/>
        <w:rPr>
          <w:rFonts w:ascii="Times New Roman" w:hAnsi="Times New Roman" w:cs="Times New Roman"/>
          <w:sz w:val="26"/>
          <w:szCs w:val="26"/>
        </w:rPr>
      </w:pPr>
      <w:r w:rsidRPr="007A3F21">
        <w:rPr>
          <w:rFonts w:ascii="Times New Roman" w:hAnsi="Times New Roman" w:cs="Times New Roman"/>
          <w:sz w:val="26"/>
          <w:szCs w:val="26"/>
        </w:rPr>
        <w:t>Годовое количество осадков колеблется в широких пределах и сильно меняется в зависимости от рельефа местности. На восточном побережье Чукотского полуострова выпадает около 250 - 350 мм, с удалением от побережья количество осадков уменьшается почти вдвое. Всего за год отмечается 110-150 дней с осадками, причем на долю дней со снегом приходится 55-60%, дней с дождём – в среднем 30-35%, а смешанные осадки наблюдаются в 6-10% случаев.</w:t>
      </w:r>
    </w:p>
    <w:p w14:paraId="736FADFB" w14:textId="63207BE8" w:rsidR="001F7CB5" w:rsidRPr="007A3F21" w:rsidRDefault="001F7CB5" w:rsidP="001F7CB5">
      <w:pPr>
        <w:pStyle w:val="ConsPlusNormal"/>
        <w:spacing w:line="360" w:lineRule="auto"/>
        <w:ind w:firstLine="567"/>
        <w:jc w:val="both"/>
        <w:rPr>
          <w:rFonts w:ascii="Times New Roman" w:hAnsi="Times New Roman" w:cs="Times New Roman"/>
          <w:sz w:val="26"/>
          <w:szCs w:val="26"/>
        </w:rPr>
      </w:pPr>
      <w:r w:rsidRPr="007A3F21">
        <w:rPr>
          <w:rFonts w:ascii="Times New Roman" w:hAnsi="Times New Roman" w:cs="Times New Roman"/>
          <w:sz w:val="26"/>
          <w:szCs w:val="26"/>
        </w:rPr>
        <w:t>В целом за год доминирующими направлениями ветра на побережье являются потоки с северной составляющей (45-60%). В бухтах и заливах увеличивается повторяемость штилевой погоды, а при продвижении вглубь суши она становится наибольшей (30-40%). Средняя за год скорость ветра составляет 3-4 м/с на континенте в бухтах и заливах, увеличиваясь до 7-8 м/с на побережье.</w:t>
      </w:r>
    </w:p>
    <w:p w14:paraId="1E7262E8" w14:textId="77777777" w:rsidR="001F7CB5" w:rsidRPr="007A3F21" w:rsidRDefault="001F7CB5" w:rsidP="001F7CB5">
      <w:pPr>
        <w:pStyle w:val="ConsPlusNormal"/>
        <w:spacing w:line="360" w:lineRule="auto"/>
        <w:ind w:firstLine="567"/>
        <w:jc w:val="both"/>
        <w:rPr>
          <w:rFonts w:ascii="Times New Roman" w:hAnsi="Times New Roman" w:cs="Times New Roman"/>
          <w:sz w:val="26"/>
          <w:szCs w:val="26"/>
        </w:rPr>
      </w:pPr>
      <w:r w:rsidRPr="007A3F21">
        <w:rPr>
          <w:rFonts w:ascii="Times New Roman" w:hAnsi="Times New Roman" w:cs="Times New Roman"/>
          <w:sz w:val="26"/>
          <w:szCs w:val="26"/>
        </w:rPr>
        <w:t>В зависимости от конкретного года все метеорологические параметры могут испытывать значительные отклонения от средних величин.</w:t>
      </w:r>
    </w:p>
    <w:p w14:paraId="4C8DABA8" w14:textId="77777777" w:rsidR="001F7CB5" w:rsidRPr="007A3F21" w:rsidRDefault="001F7CB5" w:rsidP="001F7CB5">
      <w:pPr>
        <w:pStyle w:val="ConsPlusNormal"/>
        <w:spacing w:line="360" w:lineRule="auto"/>
        <w:ind w:firstLine="567"/>
        <w:jc w:val="both"/>
        <w:rPr>
          <w:rFonts w:ascii="Times New Roman" w:hAnsi="Times New Roman" w:cs="Times New Roman"/>
          <w:sz w:val="26"/>
          <w:szCs w:val="26"/>
        </w:rPr>
      </w:pPr>
    </w:p>
    <w:p w14:paraId="0276EBE8" w14:textId="7AC75826" w:rsidR="001F7CB5" w:rsidRPr="007A3F21" w:rsidRDefault="001F7CB5" w:rsidP="001F7CB5">
      <w:pPr>
        <w:pStyle w:val="ConsPlusNormal"/>
        <w:spacing w:line="360" w:lineRule="auto"/>
        <w:ind w:firstLine="567"/>
        <w:jc w:val="both"/>
        <w:rPr>
          <w:rFonts w:ascii="Times New Roman" w:hAnsi="Times New Roman" w:cs="Times New Roman"/>
          <w:i/>
          <w:sz w:val="26"/>
          <w:szCs w:val="26"/>
        </w:rPr>
      </w:pPr>
      <w:r w:rsidRPr="007A3F21">
        <w:rPr>
          <w:rFonts w:ascii="Times New Roman" w:hAnsi="Times New Roman" w:cs="Times New Roman"/>
          <w:i/>
          <w:sz w:val="26"/>
          <w:szCs w:val="26"/>
        </w:rPr>
        <w:t>Особенности погоды в различные сезоны года. Холодный период</w:t>
      </w:r>
    </w:p>
    <w:p w14:paraId="2744D8B5" w14:textId="71FF1DA0" w:rsidR="001F7CB5" w:rsidRPr="007A3F21" w:rsidRDefault="001F7CB5" w:rsidP="001F7CB5">
      <w:pPr>
        <w:pStyle w:val="ConsPlusNormal"/>
        <w:spacing w:line="360" w:lineRule="auto"/>
        <w:ind w:firstLine="567"/>
        <w:jc w:val="both"/>
        <w:rPr>
          <w:rFonts w:ascii="Times New Roman" w:hAnsi="Times New Roman" w:cs="Times New Roman"/>
          <w:sz w:val="26"/>
          <w:szCs w:val="26"/>
        </w:rPr>
      </w:pPr>
      <w:r w:rsidRPr="007A3F21">
        <w:rPr>
          <w:rFonts w:ascii="Times New Roman" w:hAnsi="Times New Roman" w:cs="Times New Roman"/>
          <w:sz w:val="26"/>
          <w:szCs w:val="26"/>
        </w:rPr>
        <w:t xml:space="preserve">Холодный период в округе длится около 8 месяцев. </w:t>
      </w:r>
    </w:p>
    <w:p w14:paraId="173A5ECB" w14:textId="77777777" w:rsidR="001F7CB5" w:rsidRPr="007A3F21" w:rsidRDefault="001F7CB5" w:rsidP="001F7CB5">
      <w:pPr>
        <w:pStyle w:val="ConsPlusNormal"/>
        <w:spacing w:line="360" w:lineRule="auto"/>
        <w:ind w:firstLine="567"/>
        <w:jc w:val="both"/>
        <w:rPr>
          <w:rFonts w:ascii="Times New Roman" w:hAnsi="Times New Roman" w:cs="Times New Roman"/>
          <w:sz w:val="26"/>
          <w:szCs w:val="26"/>
        </w:rPr>
      </w:pPr>
      <w:r w:rsidRPr="007A3F21">
        <w:rPr>
          <w:rFonts w:ascii="Times New Roman" w:hAnsi="Times New Roman" w:cs="Times New Roman"/>
          <w:sz w:val="26"/>
          <w:szCs w:val="26"/>
        </w:rPr>
        <w:t xml:space="preserve">В зимние месяцы наблюдается максимум атмосферного давления воздуха, причем при движении от побережья вглубь континента возрастает амплитуда годового хода давления. Максимум в годовом ходе достигается в феврале – марте (1006-1009 ГПа) </w:t>
      </w:r>
    </w:p>
    <w:p w14:paraId="35533D5B" w14:textId="77777777" w:rsidR="001F7CB5" w:rsidRPr="007A3F21" w:rsidRDefault="001F7CB5" w:rsidP="001F7CB5">
      <w:pPr>
        <w:pStyle w:val="ConsPlusNormal"/>
        <w:spacing w:line="360" w:lineRule="auto"/>
        <w:ind w:firstLine="567"/>
        <w:jc w:val="both"/>
        <w:rPr>
          <w:rFonts w:ascii="Times New Roman" w:hAnsi="Times New Roman" w:cs="Times New Roman"/>
          <w:sz w:val="26"/>
          <w:szCs w:val="26"/>
        </w:rPr>
      </w:pPr>
      <w:r w:rsidRPr="007A3F21">
        <w:rPr>
          <w:rFonts w:ascii="Times New Roman" w:hAnsi="Times New Roman" w:cs="Times New Roman"/>
          <w:sz w:val="26"/>
          <w:szCs w:val="26"/>
        </w:rPr>
        <w:lastRenderedPageBreak/>
        <w:t>В зимние месяцы приход солнечной радиации минимален. В декабре-январе наблюдается период полярной ночи. Отрицательный радиационный баланс наблюдается с октября по март, достигая минимальных значений в ноябре-январе.</w:t>
      </w:r>
    </w:p>
    <w:p w14:paraId="55659AF5" w14:textId="703E6BFD" w:rsidR="001F7CB5" w:rsidRPr="007A3F21" w:rsidRDefault="001F7CB5" w:rsidP="001F7CB5">
      <w:pPr>
        <w:pStyle w:val="ConsPlusNormal"/>
        <w:spacing w:line="360" w:lineRule="auto"/>
        <w:ind w:firstLine="567"/>
        <w:jc w:val="both"/>
        <w:rPr>
          <w:rFonts w:ascii="Times New Roman" w:hAnsi="Times New Roman" w:cs="Times New Roman"/>
          <w:sz w:val="26"/>
          <w:szCs w:val="26"/>
        </w:rPr>
      </w:pPr>
      <w:r w:rsidRPr="007A3F21">
        <w:rPr>
          <w:rFonts w:ascii="Times New Roman" w:hAnsi="Times New Roman" w:cs="Times New Roman"/>
          <w:sz w:val="26"/>
          <w:szCs w:val="26"/>
        </w:rPr>
        <w:t>Невелика в зимний период и продолжительность солнечного сияния. На побережье Чукотского полуострова она колеблется в декабре от 0 до 10 часов, в более южных районах увеличиваясь до 15-20 часов.</w:t>
      </w:r>
    </w:p>
    <w:p w14:paraId="35F68D1C" w14:textId="25C1BAA7" w:rsidR="001F7CB5" w:rsidRPr="007A3F21" w:rsidRDefault="001F7CB5" w:rsidP="001F7CB5">
      <w:pPr>
        <w:pStyle w:val="ConsPlusNormal"/>
        <w:spacing w:line="360" w:lineRule="auto"/>
        <w:ind w:firstLine="567"/>
        <w:jc w:val="both"/>
        <w:rPr>
          <w:rFonts w:ascii="Times New Roman" w:hAnsi="Times New Roman" w:cs="Times New Roman"/>
          <w:sz w:val="26"/>
          <w:szCs w:val="26"/>
        </w:rPr>
      </w:pPr>
      <w:r w:rsidRPr="007A3F21">
        <w:rPr>
          <w:rFonts w:ascii="Times New Roman" w:hAnsi="Times New Roman" w:cs="Times New Roman"/>
          <w:sz w:val="26"/>
          <w:szCs w:val="26"/>
        </w:rPr>
        <w:t>В континентальных округа средняя суточная температура воздуха переходит через ноль во второй декаде сентября, на побережье Берингова моря – во второй декаде октября. Первые заморозки в среднем наблюдаются в начале-середине сентября, но, в зависимости от конкретных циркуляционных условий, могут быть и в середине августа, и в начале октября. В среднем за год период с отрицательными температурами составляет 250-260 суток. Устойчивые морозы наступают уже с середины октября и длятся до второй декады мая. Продолжительность периода с устойчивыми морозами на побережье около 180-200 дней (65-70% от всего периода с отрицательными температурами), увеличиваясь на 10-15 суток во внутренних частях округа.</w:t>
      </w:r>
    </w:p>
    <w:p w14:paraId="4E90386C" w14:textId="77777777" w:rsidR="001F7CB5" w:rsidRPr="007A3F21" w:rsidRDefault="001F7CB5" w:rsidP="001F7CB5">
      <w:pPr>
        <w:pStyle w:val="ConsPlusNormal"/>
        <w:spacing w:line="360" w:lineRule="auto"/>
        <w:ind w:firstLine="567"/>
        <w:jc w:val="both"/>
        <w:rPr>
          <w:rFonts w:ascii="Times New Roman" w:hAnsi="Times New Roman" w:cs="Times New Roman"/>
          <w:sz w:val="26"/>
          <w:szCs w:val="26"/>
        </w:rPr>
      </w:pPr>
      <w:r w:rsidRPr="007A3F21">
        <w:rPr>
          <w:rFonts w:ascii="Times New Roman" w:hAnsi="Times New Roman" w:cs="Times New Roman"/>
          <w:sz w:val="26"/>
          <w:szCs w:val="26"/>
        </w:rPr>
        <w:t>На Чукотском полуострове самым холодным месяцем зимы, как правило, является февраль: (-</w:t>
      </w:r>
      <w:proofErr w:type="gramStart"/>
      <w:r w:rsidRPr="007A3F21">
        <w:rPr>
          <w:rFonts w:ascii="Times New Roman" w:hAnsi="Times New Roman" w:cs="Times New Roman"/>
          <w:sz w:val="26"/>
          <w:szCs w:val="26"/>
        </w:rPr>
        <w:t>25)-</w:t>
      </w:r>
      <w:proofErr w:type="gramEnd"/>
      <w:r w:rsidRPr="007A3F21">
        <w:rPr>
          <w:rFonts w:ascii="Times New Roman" w:hAnsi="Times New Roman" w:cs="Times New Roman"/>
          <w:sz w:val="26"/>
          <w:szCs w:val="26"/>
        </w:rPr>
        <w:t xml:space="preserve">(-15)°С на побережье,  на 2-4°С ниже во внутренних районах. Средние максимальные температуры воздуха, дающие представление о температурном режиме в наиболее теплую часть суток, составляют в январе-феврале около (-10) - (-15) °С на побережье, уменьшаясь до - 20°С в более северных частях и по мере удаления от моря. </w:t>
      </w:r>
    </w:p>
    <w:p w14:paraId="0DD16B7E" w14:textId="77777777" w:rsidR="001F7CB5" w:rsidRPr="007A3F21" w:rsidRDefault="001F7CB5" w:rsidP="001F7CB5">
      <w:pPr>
        <w:pStyle w:val="ConsPlusNormal"/>
        <w:spacing w:line="360" w:lineRule="auto"/>
        <w:ind w:firstLine="567"/>
        <w:jc w:val="both"/>
        <w:rPr>
          <w:rFonts w:ascii="Times New Roman" w:hAnsi="Times New Roman" w:cs="Times New Roman"/>
          <w:sz w:val="26"/>
          <w:szCs w:val="26"/>
        </w:rPr>
      </w:pPr>
      <w:r w:rsidRPr="007A3F21">
        <w:rPr>
          <w:rFonts w:ascii="Times New Roman" w:hAnsi="Times New Roman" w:cs="Times New Roman"/>
          <w:sz w:val="26"/>
          <w:szCs w:val="26"/>
        </w:rPr>
        <w:t>Зимой нередко происходит проникновение теплого морского воздуха вглубь континента, которое приводит к тому, что абсолютные максимумы температуры воздуха в холодный период года практически повсеместно положительные. С выносом морского умеренного воздуха из южной части Берингова моря температура воздуха повышается до (-</w:t>
      </w:r>
      <w:proofErr w:type="gramStart"/>
      <w:r w:rsidRPr="007A3F21">
        <w:rPr>
          <w:rFonts w:ascii="Times New Roman" w:hAnsi="Times New Roman" w:cs="Times New Roman"/>
          <w:sz w:val="26"/>
          <w:szCs w:val="26"/>
        </w:rPr>
        <w:t>5)-</w:t>
      </w:r>
      <w:proofErr w:type="gramEnd"/>
      <w:r w:rsidRPr="007A3F21">
        <w:rPr>
          <w:rFonts w:ascii="Times New Roman" w:hAnsi="Times New Roman" w:cs="Times New Roman"/>
          <w:sz w:val="26"/>
          <w:szCs w:val="26"/>
        </w:rPr>
        <w:t>(-13) °С, происходят резкие потепления, сопровождающиеся сильными снегопадами, штормовыми ветрами и метелями. Интересно отметить, что абсолютные максимумы температуры в январе в более северных частях округа на 3-5°С выше, чем в южных. Оттепели возможны во все месяцы холодного периода, однако в январе и феврале они наблюдаются чаще.</w:t>
      </w:r>
    </w:p>
    <w:p w14:paraId="36157599" w14:textId="77777777" w:rsidR="001F7CB5" w:rsidRPr="007A3F21" w:rsidRDefault="001F7CB5" w:rsidP="001F7CB5">
      <w:pPr>
        <w:pStyle w:val="ConsPlusNormal"/>
        <w:spacing w:line="360" w:lineRule="auto"/>
        <w:ind w:firstLine="567"/>
        <w:jc w:val="both"/>
        <w:rPr>
          <w:rFonts w:ascii="Times New Roman" w:hAnsi="Times New Roman" w:cs="Times New Roman"/>
          <w:sz w:val="26"/>
          <w:szCs w:val="26"/>
        </w:rPr>
      </w:pPr>
      <w:r w:rsidRPr="007A3F21">
        <w:rPr>
          <w:rFonts w:ascii="Times New Roman" w:hAnsi="Times New Roman" w:cs="Times New Roman"/>
          <w:sz w:val="26"/>
          <w:szCs w:val="26"/>
        </w:rPr>
        <w:t>Абсолютный минимум температуры воздуха составил (-</w:t>
      </w:r>
      <w:proofErr w:type="gramStart"/>
      <w:r w:rsidRPr="007A3F21">
        <w:rPr>
          <w:rFonts w:ascii="Times New Roman" w:hAnsi="Times New Roman" w:cs="Times New Roman"/>
          <w:sz w:val="26"/>
          <w:szCs w:val="26"/>
        </w:rPr>
        <w:t>40)-</w:t>
      </w:r>
      <w:proofErr w:type="gramEnd"/>
      <w:r w:rsidRPr="007A3F21">
        <w:rPr>
          <w:rFonts w:ascii="Times New Roman" w:hAnsi="Times New Roman" w:cs="Times New Roman"/>
          <w:sz w:val="26"/>
          <w:szCs w:val="26"/>
        </w:rPr>
        <w:t xml:space="preserve">(-45)°С на побережье и -50-(-60) °С во внутренних районах. </w:t>
      </w:r>
    </w:p>
    <w:p w14:paraId="704D4A97" w14:textId="77777777" w:rsidR="001F7CB5" w:rsidRPr="007A3F21" w:rsidRDefault="001F7CB5" w:rsidP="001F7CB5">
      <w:pPr>
        <w:pStyle w:val="ConsPlusNormal"/>
        <w:spacing w:line="360" w:lineRule="auto"/>
        <w:ind w:firstLine="567"/>
        <w:jc w:val="both"/>
        <w:rPr>
          <w:rFonts w:ascii="Times New Roman" w:hAnsi="Times New Roman" w:cs="Times New Roman"/>
          <w:sz w:val="26"/>
          <w:szCs w:val="26"/>
        </w:rPr>
      </w:pPr>
      <w:r w:rsidRPr="007A3F21">
        <w:rPr>
          <w:rFonts w:ascii="Times New Roman" w:hAnsi="Times New Roman" w:cs="Times New Roman"/>
          <w:sz w:val="26"/>
          <w:szCs w:val="26"/>
        </w:rPr>
        <w:lastRenderedPageBreak/>
        <w:t xml:space="preserve">Для этого округа характерна сезонная изменчивость ветрового режима, которая наиболее ярко проявляется на побережье, несколько затухая при продвижении вглубь континента. Иногда она нарушается в </w:t>
      </w:r>
      <w:proofErr w:type="gramStart"/>
      <w:r w:rsidRPr="007A3F21">
        <w:rPr>
          <w:rFonts w:ascii="Times New Roman" w:hAnsi="Times New Roman" w:cs="Times New Roman"/>
          <w:sz w:val="26"/>
          <w:szCs w:val="26"/>
        </w:rPr>
        <w:t>результате  циклонической</w:t>
      </w:r>
      <w:proofErr w:type="gramEnd"/>
      <w:r w:rsidRPr="007A3F21">
        <w:rPr>
          <w:rFonts w:ascii="Times New Roman" w:hAnsi="Times New Roman" w:cs="Times New Roman"/>
          <w:sz w:val="26"/>
          <w:szCs w:val="26"/>
        </w:rPr>
        <w:t xml:space="preserve"> деятельности.</w:t>
      </w:r>
    </w:p>
    <w:p w14:paraId="60338527" w14:textId="77777777" w:rsidR="001F7CB5" w:rsidRPr="007A3F21" w:rsidRDefault="001F7CB5" w:rsidP="001F7CB5">
      <w:pPr>
        <w:pStyle w:val="ConsPlusNormal"/>
        <w:spacing w:line="360" w:lineRule="auto"/>
        <w:ind w:firstLine="567"/>
        <w:jc w:val="both"/>
        <w:rPr>
          <w:rFonts w:ascii="Times New Roman" w:hAnsi="Times New Roman" w:cs="Times New Roman"/>
          <w:sz w:val="26"/>
          <w:szCs w:val="26"/>
        </w:rPr>
      </w:pPr>
      <w:r w:rsidRPr="007A3F21">
        <w:rPr>
          <w:rFonts w:ascii="Times New Roman" w:hAnsi="Times New Roman" w:cs="Times New Roman"/>
          <w:sz w:val="26"/>
          <w:szCs w:val="26"/>
        </w:rPr>
        <w:t>Зимой на всех прибрежных станциях преобладает поток с северной составляющей. В основном это северное и северо-западное направления. Сложный рельеф территории вносит существенные коррективы, и преобладающими в ряде пунктов становятся направления, определяемые ориентацией речных долин и горных хребтов.</w:t>
      </w:r>
    </w:p>
    <w:p w14:paraId="33882493" w14:textId="77777777" w:rsidR="001F7CB5" w:rsidRPr="007A3F21" w:rsidRDefault="001F7CB5" w:rsidP="001F7CB5">
      <w:pPr>
        <w:pStyle w:val="ConsPlusNormal"/>
        <w:spacing w:line="360" w:lineRule="auto"/>
        <w:ind w:firstLine="567"/>
        <w:jc w:val="both"/>
        <w:rPr>
          <w:rFonts w:ascii="Times New Roman" w:hAnsi="Times New Roman" w:cs="Times New Roman"/>
          <w:sz w:val="26"/>
          <w:szCs w:val="26"/>
        </w:rPr>
      </w:pPr>
      <w:r w:rsidRPr="007A3F21">
        <w:rPr>
          <w:rFonts w:ascii="Times New Roman" w:hAnsi="Times New Roman" w:cs="Times New Roman"/>
          <w:sz w:val="26"/>
          <w:szCs w:val="26"/>
        </w:rPr>
        <w:t>На Чукотском полуострове наибольшие скорости ветра наблюдаются в октябре-ноябре – до 10м/с. В центральных участках района она уменьшается до 4-5 м/с. Во внутренних частях региона также именно в это время года максимальна повторяемость штилевой погоды (скорость ветра менее 1 м/с) – до 45-46%. На ее распределение по территории оказывает сильное влияние рельеф. Наоборот, на побережье Берингова моря повторяемость штилевой погоды в это время года наименьшее и не превышает 10-15%.</w:t>
      </w:r>
    </w:p>
    <w:p w14:paraId="08EFFB77" w14:textId="77777777" w:rsidR="001F7CB5" w:rsidRPr="007A3F21" w:rsidRDefault="001F7CB5" w:rsidP="001F7CB5">
      <w:pPr>
        <w:pStyle w:val="ConsPlusNormal"/>
        <w:spacing w:line="360" w:lineRule="auto"/>
        <w:ind w:firstLine="567"/>
        <w:jc w:val="both"/>
        <w:rPr>
          <w:rFonts w:ascii="Times New Roman" w:hAnsi="Times New Roman" w:cs="Times New Roman"/>
          <w:sz w:val="26"/>
          <w:szCs w:val="26"/>
        </w:rPr>
      </w:pPr>
      <w:r w:rsidRPr="007A3F21">
        <w:rPr>
          <w:rFonts w:ascii="Times New Roman" w:hAnsi="Times New Roman" w:cs="Times New Roman"/>
          <w:sz w:val="26"/>
          <w:szCs w:val="26"/>
        </w:rPr>
        <w:t>Самое резкое усиление штормовой активности происходит осенью и достигает максимума в ноябре-декабре</w:t>
      </w:r>
    </w:p>
    <w:p w14:paraId="798EB275" w14:textId="77777777" w:rsidR="001F7CB5" w:rsidRPr="007A3F21" w:rsidRDefault="001F7CB5" w:rsidP="001F7CB5">
      <w:pPr>
        <w:pStyle w:val="ConsPlusNormal"/>
        <w:spacing w:line="360" w:lineRule="auto"/>
        <w:ind w:firstLine="567"/>
        <w:jc w:val="both"/>
        <w:rPr>
          <w:rFonts w:ascii="Times New Roman" w:hAnsi="Times New Roman" w:cs="Times New Roman"/>
          <w:sz w:val="26"/>
          <w:szCs w:val="26"/>
        </w:rPr>
      </w:pPr>
      <w:r w:rsidRPr="007A3F21">
        <w:rPr>
          <w:rFonts w:ascii="Times New Roman" w:hAnsi="Times New Roman" w:cs="Times New Roman"/>
          <w:sz w:val="26"/>
          <w:szCs w:val="26"/>
        </w:rPr>
        <w:t>Максимальные скорости ветра зимой наибольшие и достигают 40 м/с и более, порывы ветра на большей части территории достигали 50 м/с.</w:t>
      </w:r>
    </w:p>
    <w:p w14:paraId="7261357A" w14:textId="77777777" w:rsidR="001F7CB5" w:rsidRPr="007A3F21" w:rsidRDefault="001F7CB5" w:rsidP="001F7CB5">
      <w:pPr>
        <w:pStyle w:val="ConsPlusNormal"/>
        <w:spacing w:line="360" w:lineRule="auto"/>
        <w:ind w:firstLine="567"/>
        <w:jc w:val="both"/>
        <w:rPr>
          <w:rFonts w:ascii="Times New Roman" w:hAnsi="Times New Roman" w:cs="Times New Roman"/>
          <w:sz w:val="26"/>
          <w:szCs w:val="26"/>
        </w:rPr>
      </w:pPr>
      <w:r w:rsidRPr="007A3F21">
        <w:rPr>
          <w:rFonts w:ascii="Times New Roman" w:hAnsi="Times New Roman" w:cs="Times New Roman"/>
          <w:sz w:val="26"/>
          <w:szCs w:val="26"/>
        </w:rPr>
        <w:t>Относительная влажность имеет более сложный годовой ход, чем абсолютная. В зимний период средняя относительная влажность в южной части и в центральных частях полуострова колеблется от 74-80%.</w:t>
      </w:r>
    </w:p>
    <w:p w14:paraId="164D76A5" w14:textId="77777777" w:rsidR="001F7CB5" w:rsidRPr="007A3F21" w:rsidRDefault="001F7CB5" w:rsidP="001F7CB5">
      <w:pPr>
        <w:pStyle w:val="ConsPlusNormal"/>
        <w:spacing w:line="360" w:lineRule="auto"/>
        <w:ind w:firstLine="567"/>
        <w:jc w:val="both"/>
        <w:rPr>
          <w:rFonts w:ascii="Times New Roman" w:hAnsi="Times New Roman" w:cs="Times New Roman"/>
          <w:sz w:val="26"/>
          <w:szCs w:val="26"/>
        </w:rPr>
      </w:pPr>
      <w:r w:rsidRPr="007A3F21">
        <w:rPr>
          <w:rFonts w:ascii="Times New Roman" w:hAnsi="Times New Roman" w:cs="Times New Roman"/>
          <w:sz w:val="26"/>
          <w:szCs w:val="26"/>
        </w:rPr>
        <w:t>Зимой в связи с активной циклонической деятельностью в рассматриваемом районе наблюдаются сильные снегопады. За период с октября по май выпадает около 40-45% осадков от годовой суммы. Во внутренних котловинах количество выпавших осадков может уменьшаться в два раза по сравнению с побережьем. В течение зимы от ноября к марту происходит постепенное понижение количества выпавших осадков, хотя в январе наблюдается повсеместно локальный максимум.</w:t>
      </w:r>
    </w:p>
    <w:p w14:paraId="34CD4C05" w14:textId="77777777" w:rsidR="001F7CB5" w:rsidRPr="007A3F21" w:rsidRDefault="001F7CB5" w:rsidP="001F7CB5">
      <w:pPr>
        <w:pStyle w:val="ConsPlusNormal"/>
        <w:spacing w:line="360" w:lineRule="auto"/>
        <w:ind w:firstLine="567"/>
        <w:jc w:val="both"/>
        <w:rPr>
          <w:rFonts w:ascii="Times New Roman" w:hAnsi="Times New Roman" w:cs="Times New Roman"/>
          <w:sz w:val="26"/>
          <w:szCs w:val="26"/>
        </w:rPr>
      </w:pPr>
      <w:r w:rsidRPr="007A3F21">
        <w:rPr>
          <w:rFonts w:ascii="Times New Roman" w:hAnsi="Times New Roman" w:cs="Times New Roman"/>
          <w:sz w:val="26"/>
          <w:szCs w:val="26"/>
        </w:rPr>
        <w:t xml:space="preserve">Снежный покров образуется в результате прохождения циклонов в первую половину зимнего периода. Всего число дней со снежным покровом около 220-230 на побережье Чукотского полуострова. Обычно снежный покров начинает устанавливаться в первой декаде октября во внутренних частях полуострова и бухтах и заливах. Сход снежного покрова наблюдается повсеместно в конце мая – начале июня. Устойчивый снежный покров, </w:t>
      </w:r>
      <w:r w:rsidRPr="007A3F21">
        <w:rPr>
          <w:rFonts w:ascii="Times New Roman" w:hAnsi="Times New Roman" w:cs="Times New Roman"/>
          <w:sz w:val="26"/>
          <w:szCs w:val="26"/>
        </w:rPr>
        <w:lastRenderedPageBreak/>
        <w:t xml:space="preserve">как правило, устанавливается с середины октября – начала ноября до конца мая-начала июня. </w:t>
      </w:r>
    </w:p>
    <w:p w14:paraId="42EA1882" w14:textId="77777777" w:rsidR="001F7CB5" w:rsidRPr="007A3F21" w:rsidRDefault="001F7CB5" w:rsidP="001F7CB5">
      <w:pPr>
        <w:pStyle w:val="ConsPlusNormal"/>
        <w:spacing w:line="360" w:lineRule="auto"/>
        <w:ind w:firstLine="567"/>
        <w:jc w:val="both"/>
        <w:rPr>
          <w:rFonts w:ascii="Times New Roman" w:hAnsi="Times New Roman" w:cs="Times New Roman"/>
          <w:sz w:val="26"/>
          <w:szCs w:val="26"/>
        </w:rPr>
      </w:pPr>
      <w:r w:rsidRPr="007A3F21">
        <w:rPr>
          <w:rFonts w:ascii="Times New Roman" w:hAnsi="Times New Roman" w:cs="Times New Roman"/>
          <w:sz w:val="26"/>
          <w:szCs w:val="26"/>
        </w:rPr>
        <w:t>В годовом ходе максимум высоты снежного покрова на Чукотском полуострове наблюдается, как правило, в апреле-начале мая и составляет около 60 см на побережье, уменьшаясь до 35-45 см при движении к югу. Максимальная высота снега на побережье Чукотского полуострова может достигать 150 см.</w:t>
      </w:r>
    </w:p>
    <w:p w14:paraId="29BB1203" w14:textId="77777777" w:rsidR="001F7CB5" w:rsidRPr="007A3F21" w:rsidRDefault="001F7CB5" w:rsidP="001F7CB5">
      <w:pPr>
        <w:pStyle w:val="ConsPlusNormal"/>
        <w:spacing w:line="360" w:lineRule="auto"/>
        <w:ind w:firstLine="567"/>
        <w:jc w:val="both"/>
        <w:rPr>
          <w:rFonts w:ascii="Times New Roman" w:hAnsi="Times New Roman" w:cs="Times New Roman"/>
          <w:sz w:val="26"/>
          <w:szCs w:val="26"/>
        </w:rPr>
      </w:pPr>
      <w:r w:rsidRPr="007A3F21">
        <w:rPr>
          <w:rFonts w:ascii="Times New Roman" w:hAnsi="Times New Roman" w:cs="Times New Roman"/>
          <w:sz w:val="26"/>
          <w:szCs w:val="26"/>
        </w:rPr>
        <w:t>Из неблагоприятных атмосферных явлений, которые происходят в зимний период, наибольший ущерб могут наносить оттепели, метели и туманы.</w:t>
      </w:r>
    </w:p>
    <w:p w14:paraId="08AECE51" w14:textId="77777777" w:rsidR="001F7CB5" w:rsidRPr="007A3F21" w:rsidRDefault="001F7CB5" w:rsidP="001F7CB5">
      <w:pPr>
        <w:pStyle w:val="ConsPlusNormal"/>
        <w:spacing w:line="360" w:lineRule="auto"/>
        <w:ind w:firstLine="567"/>
        <w:jc w:val="both"/>
        <w:rPr>
          <w:rFonts w:ascii="Times New Roman" w:hAnsi="Times New Roman" w:cs="Times New Roman"/>
          <w:sz w:val="26"/>
          <w:szCs w:val="26"/>
        </w:rPr>
      </w:pPr>
      <w:r w:rsidRPr="007A3F21">
        <w:rPr>
          <w:rFonts w:ascii="Times New Roman" w:hAnsi="Times New Roman" w:cs="Times New Roman"/>
          <w:sz w:val="26"/>
          <w:szCs w:val="26"/>
        </w:rPr>
        <w:t>В среднем продолжительность туманов в холодное время составляет 10-20% от годовой суммы.</w:t>
      </w:r>
    </w:p>
    <w:p w14:paraId="352DA902" w14:textId="77777777" w:rsidR="001F7CB5" w:rsidRPr="007A3F21" w:rsidRDefault="001F7CB5" w:rsidP="001F7CB5">
      <w:pPr>
        <w:pStyle w:val="ConsPlusNormal"/>
        <w:spacing w:line="360" w:lineRule="auto"/>
        <w:ind w:firstLine="567"/>
        <w:jc w:val="both"/>
        <w:rPr>
          <w:rFonts w:ascii="Times New Roman" w:hAnsi="Times New Roman" w:cs="Times New Roman"/>
          <w:sz w:val="26"/>
          <w:szCs w:val="26"/>
        </w:rPr>
      </w:pPr>
      <w:r w:rsidRPr="007A3F21">
        <w:rPr>
          <w:rFonts w:ascii="Times New Roman" w:hAnsi="Times New Roman" w:cs="Times New Roman"/>
          <w:sz w:val="26"/>
          <w:szCs w:val="26"/>
        </w:rPr>
        <w:t xml:space="preserve">Данный регион характеризуется значительной повторяемостью метелей. Среднее число дней с метелью в годовом ходе имеет максимум на январь. Наиболее благоприятные условия для возникновения метелей наблюдаются на побережье, где они наблюдаются в течение всего года.  При движении вглубь полуострова число дней с метелью уменьшается очень значительно, сокращается и период, когда они могут возникать, до 10 месяцев в году. </w:t>
      </w:r>
    </w:p>
    <w:p w14:paraId="33B97251" w14:textId="14226852" w:rsidR="001F7CB5" w:rsidRPr="007A3F21" w:rsidRDefault="001F7CB5" w:rsidP="001F7CB5">
      <w:pPr>
        <w:pStyle w:val="ConsPlusNormal"/>
        <w:spacing w:line="360" w:lineRule="auto"/>
        <w:ind w:firstLine="567"/>
        <w:jc w:val="both"/>
        <w:rPr>
          <w:rFonts w:ascii="Times New Roman" w:hAnsi="Times New Roman" w:cs="Times New Roman"/>
          <w:sz w:val="26"/>
          <w:szCs w:val="26"/>
        </w:rPr>
      </w:pPr>
      <w:r w:rsidRPr="007A3F21">
        <w:rPr>
          <w:rFonts w:ascii="Times New Roman" w:hAnsi="Times New Roman" w:cs="Times New Roman"/>
          <w:sz w:val="26"/>
          <w:szCs w:val="26"/>
        </w:rPr>
        <w:t>На побережье Чукотского полуострова метели возможны при ветрах как северного и северо-западного направлений, так и южного. При этом наиболее вероятны скорости 10-15 м/с. Наибольшая повторяемость температуры воздуха при метелях в ноябре-декабре приходится на интервал с более низкими температурами (-</w:t>
      </w:r>
      <w:proofErr w:type="gramStart"/>
      <w:r w:rsidRPr="007A3F21">
        <w:rPr>
          <w:rFonts w:ascii="Times New Roman" w:hAnsi="Times New Roman" w:cs="Times New Roman"/>
          <w:sz w:val="26"/>
          <w:szCs w:val="26"/>
        </w:rPr>
        <w:t>15)-</w:t>
      </w:r>
      <w:proofErr w:type="gramEnd"/>
      <w:r w:rsidRPr="007A3F21">
        <w:rPr>
          <w:rFonts w:ascii="Times New Roman" w:hAnsi="Times New Roman" w:cs="Times New Roman"/>
          <w:sz w:val="26"/>
          <w:szCs w:val="26"/>
        </w:rPr>
        <w:t>(-10)°С, чем в январе (-10)-(-5)°С. Самые низкие температуры при метелях наблюдаются в феврале- марте. Подобное сочетание значительных скоростей ветра и низких температур придают климату данного региона исключительную суровость. Обледенение чаще наблюдается в северных районах практически в течение круглого года.</w:t>
      </w:r>
    </w:p>
    <w:p w14:paraId="0708C87E" w14:textId="77777777" w:rsidR="001F7CB5" w:rsidRPr="007A3F21" w:rsidRDefault="001F7CB5" w:rsidP="001F7CB5">
      <w:pPr>
        <w:pStyle w:val="ConsPlusNormal"/>
        <w:spacing w:line="360" w:lineRule="auto"/>
        <w:ind w:firstLine="567"/>
        <w:jc w:val="both"/>
        <w:rPr>
          <w:rFonts w:ascii="Times New Roman" w:hAnsi="Times New Roman" w:cs="Times New Roman"/>
          <w:sz w:val="26"/>
          <w:szCs w:val="26"/>
        </w:rPr>
      </w:pPr>
    </w:p>
    <w:p w14:paraId="6C6356EE" w14:textId="77777777" w:rsidR="001F7CB5" w:rsidRPr="007A3F21" w:rsidRDefault="001F7CB5" w:rsidP="001F7CB5">
      <w:pPr>
        <w:pStyle w:val="ConsPlusNormal"/>
        <w:spacing w:line="360" w:lineRule="auto"/>
        <w:ind w:firstLine="567"/>
        <w:jc w:val="both"/>
        <w:rPr>
          <w:rFonts w:ascii="Times New Roman" w:hAnsi="Times New Roman" w:cs="Times New Roman"/>
          <w:i/>
          <w:sz w:val="26"/>
          <w:szCs w:val="26"/>
        </w:rPr>
      </w:pPr>
      <w:r w:rsidRPr="007A3F21">
        <w:rPr>
          <w:rFonts w:ascii="Times New Roman" w:hAnsi="Times New Roman" w:cs="Times New Roman"/>
          <w:i/>
          <w:sz w:val="26"/>
          <w:szCs w:val="26"/>
        </w:rPr>
        <w:t>Теплый период</w:t>
      </w:r>
    </w:p>
    <w:p w14:paraId="3A0AC992" w14:textId="77777777" w:rsidR="001F7CB5" w:rsidRPr="007A3F21" w:rsidRDefault="001F7CB5" w:rsidP="001F7CB5">
      <w:pPr>
        <w:pStyle w:val="ConsPlusNormal"/>
        <w:spacing w:line="360" w:lineRule="auto"/>
        <w:ind w:firstLine="567"/>
        <w:jc w:val="both"/>
        <w:rPr>
          <w:rFonts w:ascii="Times New Roman" w:hAnsi="Times New Roman" w:cs="Times New Roman"/>
          <w:sz w:val="26"/>
          <w:szCs w:val="26"/>
        </w:rPr>
      </w:pPr>
      <w:r w:rsidRPr="007A3F21">
        <w:rPr>
          <w:rFonts w:ascii="Times New Roman" w:hAnsi="Times New Roman" w:cs="Times New Roman"/>
          <w:sz w:val="26"/>
          <w:szCs w:val="26"/>
        </w:rPr>
        <w:t>Переходные сезоны на рассматриваемой территории очень короткие и длятся практически по одному месяцу. Весна короткая и холодная. Только в июне температуры воздуха становятся положительными.</w:t>
      </w:r>
    </w:p>
    <w:p w14:paraId="4AE3A919" w14:textId="77777777" w:rsidR="001F7CB5" w:rsidRPr="007A3F21" w:rsidRDefault="001F7CB5" w:rsidP="001F7CB5">
      <w:pPr>
        <w:pStyle w:val="ConsPlusNormal"/>
        <w:spacing w:line="360" w:lineRule="auto"/>
        <w:ind w:firstLine="567"/>
        <w:jc w:val="both"/>
        <w:rPr>
          <w:rFonts w:ascii="Times New Roman" w:hAnsi="Times New Roman" w:cs="Times New Roman"/>
          <w:sz w:val="26"/>
          <w:szCs w:val="26"/>
        </w:rPr>
      </w:pPr>
      <w:r w:rsidRPr="007A3F21">
        <w:rPr>
          <w:rFonts w:ascii="Times New Roman" w:hAnsi="Times New Roman" w:cs="Times New Roman"/>
          <w:sz w:val="26"/>
          <w:szCs w:val="26"/>
        </w:rPr>
        <w:t xml:space="preserve">Переходные сезоны характеризуются резкими изменениями температурного режима. Так, от мая к июню в среднем температура возрастает от 7-8°С на побережье до 10-11°С во </w:t>
      </w:r>
      <w:r w:rsidRPr="007A3F21">
        <w:rPr>
          <w:rFonts w:ascii="Times New Roman" w:hAnsi="Times New Roman" w:cs="Times New Roman"/>
          <w:sz w:val="26"/>
          <w:szCs w:val="26"/>
        </w:rPr>
        <w:lastRenderedPageBreak/>
        <w:t>внутренних районах. Такое же резкое уменьшение температуры от сентября к октябрю наблюдается и осенью.</w:t>
      </w:r>
    </w:p>
    <w:p w14:paraId="1ADB13BA" w14:textId="77777777" w:rsidR="001F7CB5" w:rsidRPr="007A3F21" w:rsidRDefault="001F7CB5" w:rsidP="001F7CB5">
      <w:pPr>
        <w:pStyle w:val="ConsPlusNormal"/>
        <w:spacing w:line="360" w:lineRule="auto"/>
        <w:ind w:firstLine="567"/>
        <w:jc w:val="both"/>
        <w:rPr>
          <w:rFonts w:ascii="Times New Roman" w:hAnsi="Times New Roman" w:cs="Times New Roman"/>
          <w:sz w:val="26"/>
          <w:szCs w:val="26"/>
        </w:rPr>
      </w:pPr>
      <w:r w:rsidRPr="007A3F21">
        <w:rPr>
          <w:rFonts w:ascii="Times New Roman" w:hAnsi="Times New Roman" w:cs="Times New Roman"/>
          <w:sz w:val="26"/>
          <w:szCs w:val="26"/>
        </w:rPr>
        <w:t xml:space="preserve">В целом за год период с положительными температурами короткий: 90-100 суток на южном побережье. </w:t>
      </w:r>
    </w:p>
    <w:p w14:paraId="619092C5" w14:textId="77777777" w:rsidR="001F7CB5" w:rsidRPr="007A3F21" w:rsidRDefault="001F7CB5" w:rsidP="001F7CB5">
      <w:pPr>
        <w:pStyle w:val="ConsPlusNormal"/>
        <w:spacing w:line="360" w:lineRule="auto"/>
        <w:ind w:firstLine="567"/>
        <w:jc w:val="both"/>
        <w:rPr>
          <w:rFonts w:ascii="Times New Roman" w:hAnsi="Times New Roman" w:cs="Times New Roman"/>
          <w:sz w:val="26"/>
          <w:szCs w:val="26"/>
        </w:rPr>
      </w:pPr>
      <w:r w:rsidRPr="007A3F21">
        <w:rPr>
          <w:rFonts w:ascii="Times New Roman" w:hAnsi="Times New Roman" w:cs="Times New Roman"/>
          <w:sz w:val="26"/>
          <w:szCs w:val="26"/>
        </w:rPr>
        <w:t xml:space="preserve">Самым теплым месяцем лета является июль на севере побережья и во внутренних районах, но в некоторых районах максимум сдвигается на август. Наибольшие средние за месяц температуры воздуха на побережье не превышают 10°С. Во внутриконтинентальных районах температуры на 2-3°С выше. </w:t>
      </w:r>
    </w:p>
    <w:p w14:paraId="025B855C" w14:textId="77002DD0" w:rsidR="001F7CB5" w:rsidRPr="007A3F21" w:rsidRDefault="001F7CB5" w:rsidP="001F7CB5">
      <w:pPr>
        <w:pStyle w:val="ConsPlusNormal"/>
        <w:spacing w:line="360" w:lineRule="auto"/>
        <w:ind w:firstLine="567"/>
        <w:jc w:val="both"/>
        <w:rPr>
          <w:rFonts w:ascii="Times New Roman" w:hAnsi="Times New Roman" w:cs="Times New Roman"/>
          <w:sz w:val="26"/>
          <w:szCs w:val="26"/>
        </w:rPr>
      </w:pPr>
      <w:r w:rsidRPr="007A3F21">
        <w:rPr>
          <w:rFonts w:ascii="Times New Roman" w:hAnsi="Times New Roman" w:cs="Times New Roman"/>
          <w:sz w:val="26"/>
          <w:szCs w:val="26"/>
        </w:rPr>
        <w:t>Средние максимальные температуры воздуха достигают в июле-августе всего 12-15°С на побережье и на 5-6°С выше во внутренних районах. Как правило, повышение температур воздуха выше 20°С. Абсолютный максимум температуры (+28°С) отмечался практически на всей рассматриваемой территории.</w:t>
      </w:r>
    </w:p>
    <w:p w14:paraId="0C17BC38" w14:textId="77777777" w:rsidR="001F7CB5" w:rsidRPr="007A3F21" w:rsidRDefault="001F7CB5" w:rsidP="001F7CB5">
      <w:pPr>
        <w:pStyle w:val="ConsPlusNormal"/>
        <w:spacing w:line="360" w:lineRule="auto"/>
        <w:ind w:firstLine="567"/>
        <w:jc w:val="both"/>
        <w:rPr>
          <w:rFonts w:ascii="Times New Roman" w:hAnsi="Times New Roman" w:cs="Times New Roman"/>
          <w:sz w:val="26"/>
          <w:szCs w:val="26"/>
        </w:rPr>
      </w:pPr>
      <w:r w:rsidRPr="007A3F21">
        <w:rPr>
          <w:rFonts w:ascii="Times New Roman" w:hAnsi="Times New Roman" w:cs="Times New Roman"/>
          <w:sz w:val="26"/>
          <w:szCs w:val="26"/>
        </w:rPr>
        <w:t>Абсолютные минимумы температуры воздуха днем понижаются до 0-6°С на побережье и до 4-7°С во внутриконтинентальных районах. Ночью в результате радиационного выхолаживания температура воздуха может понижаться до (-</w:t>
      </w:r>
      <w:proofErr w:type="gramStart"/>
      <w:r w:rsidRPr="007A3F21">
        <w:rPr>
          <w:rFonts w:ascii="Times New Roman" w:hAnsi="Times New Roman" w:cs="Times New Roman"/>
          <w:sz w:val="26"/>
          <w:szCs w:val="26"/>
        </w:rPr>
        <w:t>1)-</w:t>
      </w:r>
      <w:proofErr w:type="gramEnd"/>
      <w:r w:rsidRPr="007A3F21">
        <w:rPr>
          <w:rFonts w:ascii="Times New Roman" w:hAnsi="Times New Roman" w:cs="Times New Roman"/>
          <w:sz w:val="26"/>
          <w:szCs w:val="26"/>
        </w:rPr>
        <w:t>(-4)°С во внутренних районах и до 0-1°С на южном побережье.</w:t>
      </w:r>
    </w:p>
    <w:p w14:paraId="059C60C1" w14:textId="77777777" w:rsidR="001F7CB5" w:rsidRPr="007A3F21" w:rsidRDefault="001F7CB5" w:rsidP="001F7CB5">
      <w:pPr>
        <w:pStyle w:val="ConsPlusNormal"/>
        <w:spacing w:line="360" w:lineRule="auto"/>
        <w:ind w:firstLine="567"/>
        <w:jc w:val="both"/>
        <w:rPr>
          <w:rFonts w:ascii="Times New Roman" w:hAnsi="Times New Roman" w:cs="Times New Roman"/>
          <w:sz w:val="26"/>
          <w:szCs w:val="26"/>
        </w:rPr>
      </w:pPr>
      <w:r w:rsidRPr="007A3F21">
        <w:rPr>
          <w:rFonts w:ascii="Times New Roman" w:hAnsi="Times New Roman" w:cs="Times New Roman"/>
          <w:sz w:val="26"/>
          <w:szCs w:val="26"/>
        </w:rPr>
        <w:t xml:space="preserve">В связи с повышением давления над океаном и понижением его над континентом и Арктическим бассейном летом преобладающими ветрами над Беринговым морем становятся ветры южных румбов. Влияние рельефа прослеживается на примере внутриконтинентальных станций, где летом преобладают ветры с восточной составляющей. </w:t>
      </w:r>
    </w:p>
    <w:p w14:paraId="5B387D41" w14:textId="77777777" w:rsidR="001F7CB5" w:rsidRPr="007A3F21" w:rsidRDefault="001F7CB5" w:rsidP="001F7CB5">
      <w:pPr>
        <w:pStyle w:val="ConsPlusNormal"/>
        <w:spacing w:line="360" w:lineRule="auto"/>
        <w:ind w:firstLine="567"/>
        <w:jc w:val="both"/>
        <w:rPr>
          <w:rFonts w:ascii="Times New Roman" w:hAnsi="Times New Roman" w:cs="Times New Roman"/>
          <w:sz w:val="26"/>
          <w:szCs w:val="26"/>
        </w:rPr>
      </w:pPr>
      <w:r w:rsidRPr="007A3F21">
        <w:rPr>
          <w:rFonts w:ascii="Times New Roman" w:hAnsi="Times New Roman" w:cs="Times New Roman"/>
          <w:sz w:val="26"/>
          <w:szCs w:val="26"/>
        </w:rPr>
        <w:t>Средняя скорость ветра в летний период не превышает 4-5 м/с и до 2,5-4 м/с во внутриконтинентальных котловинах. Повторяемость штилевой погоды растет до 35</w:t>
      </w:r>
      <w:proofErr w:type="gramStart"/>
      <w:r w:rsidRPr="007A3F21">
        <w:rPr>
          <w:rFonts w:ascii="Times New Roman" w:hAnsi="Times New Roman" w:cs="Times New Roman"/>
          <w:sz w:val="26"/>
          <w:szCs w:val="26"/>
        </w:rPr>
        <w:t>% .</w:t>
      </w:r>
      <w:proofErr w:type="gramEnd"/>
    </w:p>
    <w:p w14:paraId="212A1D8E" w14:textId="77777777" w:rsidR="001F7CB5" w:rsidRPr="007A3F21" w:rsidRDefault="001F7CB5" w:rsidP="001F7CB5">
      <w:pPr>
        <w:pStyle w:val="ConsPlusNormal"/>
        <w:spacing w:line="360" w:lineRule="auto"/>
        <w:ind w:firstLine="567"/>
        <w:jc w:val="both"/>
        <w:rPr>
          <w:rFonts w:ascii="Times New Roman" w:hAnsi="Times New Roman" w:cs="Times New Roman"/>
          <w:sz w:val="26"/>
          <w:szCs w:val="26"/>
        </w:rPr>
      </w:pPr>
      <w:r w:rsidRPr="007A3F21">
        <w:rPr>
          <w:rFonts w:ascii="Times New Roman" w:hAnsi="Times New Roman" w:cs="Times New Roman"/>
          <w:sz w:val="26"/>
          <w:szCs w:val="26"/>
        </w:rPr>
        <w:t xml:space="preserve">Максимальный порыв ветра составил 34 м/с. В среднем за месяц 2-3 дня на побережье бывает штормовой ветер со скоростью более 15 м/с. В июле может наблюдаться также ветер со скоростью больше 30 м/с. </w:t>
      </w:r>
    </w:p>
    <w:p w14:paraId="67BC9598" w14:textId="77777777" w:rsidR="001F7CB5" w:rsidRPr="007A3F21" w:rsidRDefault="001F7CB5" w:rsidP="001F7CB5">
      <w:pPr>
        <w:pStyle w:val="ConsPlusNormal"/>
        <w:spacing w:line="360" w:lineRule="auto"/>
        <w:ind w:firstLine="567"/>
        <w:jc w:val="both"/>
        <w:rPr>
          <w:rFonts w:ascii="Times New Roman" w:hAnsi="Times New Roman" w:cs="Times New Roman"/>
          <w:sz w:val="26"/>
          <w:szCs w:val="26"/>
        </w:rPr>
      </w:pPr>
      <w:r w:rsidRPr="007A3F21">
        <w:rPr>
          <w:rFonts w:ascii="Times New Roman" w:hAnsi="Times New Roman" w:cs="Times New Roman"/>
          <w:sz w:val="26"/>
          <w:szCs w:val="26"/>
        </w:rPr>
        <w:t xml:space="preserve">Наибольшая относительная влажность (до 90%) наблюдается на северо-востоке полуострова. </w:t>
      </w:r>
    </w:p>
    <w:p w14:paraId="48C3CD39" w14:textId="77777777" w:rsidR="001F7CB5" w:rsidRPr="007A3F21" w:rsidRDefault="001F7CB5" w:rsidP="001F7CB5">
      <w:pPr>
        <w:pStyle w:val="ConsPlusNormal"/>
        <w:spacing w:line="360" w:lineRule="auto"/>
        <w:ind w:firstLine="567"/>
        <w:jc w:val="both"/>
        <w:rPr>
          <w:rFonts w:ascii="Times New Roman" w:hAnsi="Times New Roman" w:cs="Times New Roman"/>
          <w:sz w:val="26"/>
          <w:szCs w:val="26"/>
        </w:rPr>
      </w:pPr>
      <w:r w:rsidRPr="007A3F21">
        <w:rPr>
          <w:rFonts w:ascii="Times New Roman" w:hAnsi="Times New Roman" w:cs="Times New Roman"/>
          <w:sz w:val="26"/>
          <w:szCs w:val="26"/>
        </w:rPr>
        <w:t>На теплое время года (июнь-сентябрь) приходится около 50% от годовой суммы осадков на южном побережье. В годовом ходе наиболее влажным оказывается практически повсеместно август. Минимальное количество осадков выпадает в мае.</w:t>
      </w:r>
    </w:p>
    <w:p w14:paraId="1AA4D7DB" w14:textId="77777777" w:rsidR="001F7CB5" w:rsidRPr="007A3F21" w:rsidRDefault="001F7CB5" w:rsidP="001F7CB5">
      <w:pPr>
        <w:pStyle w:val="ConsPlusNormal"/>
        <w:spacing w:line="360" w:lineRule="auto"/>
        <w:ind w:firstLine="567"/>
        <w:jc w:val="both"/>
        <w:rPr>
          <w:rFonts w:ascii="Times New Roman" w:hAnsi="Times New Roman" w:cs="Times New Roman"/>
          <w:sz w:val="26"/>
          <w:szCs w:val="26"/>
        </w:rPr>
      </w:pPr>
      <w:r w:rsidRPr="007A3F21">
        <w:rPr>
          <w:rFonts w:ascii="Times New Roman" w:hAnsi="Times New Roman" w:cs="Times New Roman"/>
          <w:sz w:val="26"/>
          <w:szCs w:val="26"/>
        </w:rPr>
        <w:lastRenderedPageBreak/>
        <w:t>В среднем за сутки на всей территории в течение всего теплого периода выпадает не более 4 мм осадков, а среднее суточное максимальное количество не превышает 20 мм. Продолжительность осадков летом в два раза меньше, чем в холодный период, и в июне осадки наименее продолжительны. Полностью жидкие осадки выпадают в течение только июля, а в июне и августе возможны уже выпадения твердых и смешенных осадков.</w:t>
      </w:r>
    </w:p>
    <w:p w14:paraId="40F99F5C" w14:textId="77777777" w:rsidR="001F7CB5" w:rsidRPr="007A3F21" w:rsidRDefault="001F7CB5" w:rsidP="001F7CB5">
      <w:pPr>
        <w:pStyle w:val="ConsPlusNormal"/>
        <w:spacing w:line="360" w:lineRule="auto"/>
        <w:ind w:firstLine="567"/>
        <w:jc w:val="both"/>
        <w:rPr>
          <w:rFonts w:ascii="Times New Roman" w:hAnsi="Times New Roman" w:cs="Times New Roman"/>
          <w:sz w:val="26"/>
          <w:szCs w:val="26"/>
        </w:rPr>
      </w:pPr>
      <w:r w:rsidRPr="007A3F21">
        <w:rPr>
          <w:rFonts w:ascii="Times New Roman" w:hAnsi="Times New Roman" w:cs="Times New Roman"/>
          <w:sz w:val="26"/>
          <w:szCs w:val="26"/>
        </w:rPr>
        <w:t xml:space="preserve">Летом на большей части территории наибольшая повторяемость числа дней с туманом отмечена на побережье (до 10-14 дней в месяц). </w:t>
      </w:r>
    </w:p>
    <w:p w14:paraId="43636C1B" w14:textId="77777777" w:rsidR="001F7CB5" w:rsidRPr="007A3F21" w:rsidRDefault="001F7CB5" w:rsidP="001F7CB5">
      <w:pPr>
        <w:pStyle w:val="ConsPlusNormal"/>
        <w:spacing w:line="360" w:lineRule="auto"/>
        <w:ind w:firstLine="567"/>
        <w:jc w:val="both"/>
        <w:rPr>
          <w:rFonts w:ascii="Times New Roman" w:hAnsi="Times New Roman" w:cs="Times New Roman"/>
          <w:sz w:val="26"/>
          <w:szCs w:val="26"/>
        </w:rPr>
      </w:pPr>
      <w:r w:rsidRPr="007A3F21">
        <w:rPr>
          <w:rFonts w:ascii="Times New Roman" w:hAnsi="Times New Roman" w:cs="Times New Roman"/>
          <w:sz w:val="26"/>
          <w:szCs w:val="26"/>
        </w:rPr>
        <w:t>Наибольшая повторяемость туманов отмечается в районе мыса Чаплина. Средняя продолжительность туманов максимальна в июне-июле и составляет 80-90 часов на побережьях, уменьшаясь до 50-60 часов в бухтах и заливах.</w:t>
      </w:r>
    </w:p>
    <w:p w14:paraId="58371FEC" w14:textId="77777777" w:rsidR="001F7CB5" w:rsidRPr="007A3F21" w:rsidRDefault="001F7CB5" w:rsidP="001F7CB5">
      <w:pPr>
        <w:pStyle w:val="ConsPlusNormal"/>
        <w:spacing w:line="360" w:lineRule="auto"/>
        <w:ind w:firstLine="567"/>
        <w:jc w:val="both"/>
        <w:rPr>
          <w:rFonts w:ascii="Times New Roman" w:hAnsi="Times New Roman" w:cs="Times New Roman"/>
          <w:sz w:val="26"/>
          <w:szCs w:val="26"/>
        </w:rPr>
      </w:pPr>
      <w:r w:rsidRPr="007A3F21">
        <w:rPr>
          <w:rFonts w:ascii="Times New Roman" w:hAnsi="Times New Roman" w:cs="Times New Roman"/>
          <w:sz w:val="26"/>
          <w:szCs w:val="26"/>
        </w:rPr>
        <w:t xml:space="preserve">Согласно СП 131.13330.2012 Строительная климатология. Актуализированная редакция СНиП 23-01-99* (с Изменениями N 1, 2) территория поселения попадает в </w:t>
      </w:r>
      <w:r w:rsidRPr="007A3F21">
        <w:rPr>
          <w:rFonts w:ascii="Times New Roman" w:hAnsi="Times New Roman" w:cs="Times New Roman"/>
          <w:sz w:val="26"/>
          <w:szCs w:val="26"/>
          <w:lang w:val="en-US"/>
        </w:rPr>
        <w:t>I</w:t>
      </w:r>
      <w:r w:rsidRPr="007A3F21">
        <w:rPr>
          <w:rFonts w:ascii="Times New Roman" w:hAnsi="Times New Roman" w:cs="Times New Roman"/>
          <w:sz w:val="26"/>
          <w:szCs w:val="26"/>
        </w:rPr>
        <w:t>Г климатический подрайон.</w:t>
      </w:r>
    </w:p>
    <w:p w14:paraId="55D091F3" w14:textId="77777777" w:rsidR="001F7CB5" w:rsidRPr="007A3F21" w:rsidRDefault="001F7CB5" w:rsidP="001F7CB5">
      <w:pPr>
        <w:pStyle w:val="ConsPlusNormal"/>
        <w:spacing w:line="360" w:lineRule="auto"/>
        <w:ind w:firstLine="567"/>
        <w:jc w:val="both"/>
        <w:rPr>
          <w:rFonts w:ascii="Times New Roman" w:hAnsi="Times New Roman" w:cs="Times New Roman"/>
          <w:sz w:val="26"/>
          <w:szCs w:val="26"/>
        </w:rPr>
      </w:pPr>
      <w:r w:rsidRPr="007A3F21">
        <w:rPr>
          <w:rFonts w:ascii="Times New Roman" w:hAnsi="Times New Roman" w:cs="Times New Roman"/>
          <w:sz w:val="26"/>
          <w:szCs w:val="26"/>
        </w:rPr>
        <w:t>Территория округа по основным климатическим характеристикам расположена в суровых условиях для промышленного и гражданского строительства.</w:t>
      </w:r>
    </w:p>
    <w:p w14:paraId="02AE705D" w14:textId="77777777" w:rsidR="001F7CB5" w:rsidRPr="007A3F21" w:rsidRDefault="001F7CB5" w:rsidP="001F7CB5">
      <w:pPr>
        <w:pStyle w:val="ConsPlusNormal"/>
        <w:spacing w:line="360" w:lineRule="auto"/>
        <w:ind w:firstLine="567"/>
        <w:jc w:val="both"/>
        <w:rPr>
          <w:rFonts w:ascii="Times New Roman" w:hAnsi="Times New Roman" w:cs="Times New Roman"/>
          <w:sz w:val="26"/>
          <w:szCs w:val="26"/>
        </w:rPr>
      </w:pPr>
    </w:p>
    <w:p w14:paraId="2853AEA6" w14:textId="7DB3B616" w:rsidR="001F7CB5" w:rsidRPr="007A3F21" w:rsidRDefault="001F7CB5" w:rsidP="001F7CB5">
      <w:pPr>
        <w:pStyle w:val="11110"/>
      </w:pPr>
      <w:bookmarkStart w:id="16" w:name="_Toc53136719"/>
      <w:r w:rsidRPr="007A3F21">
        <w:t>1.2.2</w:t>
      </w:r>
      <w:r w:rsidR="007C43E1" w:rsidRPr="007A3F21">
        <w:t>.</w:t>
      </w:r>
      <w:r w:rsidRPr="007A3F21">
        <w:t xml:space="preserve"> Гидрологическая характеристика</w:t>
      </w:r>
      <w:bookmarkEnd w:id="16"/>
    </w:p>
    <w:p w14:paraId="6F63D3A9" w14:textId="77777777" w:rsidR="001F7CB5" w:rsidRPr="007A3F21" w:rsidRDefault="001F7CB5" w:rsidP="00935B89">
      <w:pPr>
        <w:pStyle w:val="000"/>
        <w:ind w:firstLine="567"/>
        <w:rPr>
          <w:sz w:val="26"/>
          <w:szCs w:val="26"/>
        </w:rPr>
      </w:pPr>
      <w:r w:rsidRPr="007A3F21">
        <w:rPr>
          <w:sz w:val="26"/>
          <w:szCs w:val="26"/>
        </w:rPr>
        <w:t>Гидрография представлена сильно развитой сетью речных и озёрных акваторий.</w:t>
      </w:r>
    </w:p>
    <w:p w14:paraId="63BBEA1C" w14:textId="272A349C" w:rsidR="001F7CB5" w:rsidRPr="007A3F21" w:rsidRDefault="001F7CB5" w:rsidP="00935B89">
      <w:pPr>
        <w:pStyle w:val="000"/>
        <w:ind w:firstLine="567"/>
        <w:rPr>
          <w:sz w:val="26"/>
          <w:szCs w:val="26"/>
        </w:rPr>
      </w:pPr>
      <w:r w:rsidRPr="007A3F21">
        <w:rPr>
          <w:sz w:val="26"/>
          <w:szCs w:val="26"/>
        </w:rPr>
        <w:t xml:space="preserve">Реки тундровой зоны, как правило, имеют небольшие размеры, берут начало на невысоких и плоских водоразделах из озер или болот. Часть их представляет собой короткие протоки, соединяющие многочисленные озера. Равнинный рельеф и неглубокое залегание вечной мерзлоты способствуют образованию широких долин со слабо врезанными руслами и низкими берегами. Суровый климат и повсеместное распространение вечной мерзлоты обуславливают своеобразный режим рек округа – длительный ледостав, резкую сезонность питания и неравномерность стока, быстрые и высокий паводки, промерзание многих рек до дна и широкое развитие наледей. Ледостав продолжается 7-8 месяцев в году. Реки замерзают в сентябре, а вскрываются в конце мая, в начале июня. Их вскрытие сопровождаются заторами из-за более позднего освобождения рек ото льда в нижнем течении. Благодаря горному рельефу реки отличаются крутым падением, особенно в верхнем течении, где они имеют горный характер. Нижнее течение рек имеет широкие долины и пойменное течение. </w:t>
      </w:r>
      <w:r w:rsidRPr="007A3F21">
        <w:rPr>
          <w:sz w:val="26"/>
          <w:szCs w:val="26"/>
        </w:rPr>
        <w:lastRenderedPageBreak/>
        <w:t>Всем рекам свойственны общие черты, обусловленные региональными физико-географическими и климатическими особенностями территории. А именно:</w:t>
      </w:r>
    </w:p>
    <w:p w14:paraId="3B112DC8" w14:textId="77777777" w:rsidR="001F7CB5" w:rsidRPr="007A3F21" w:rsidRDefault="001F7CB5" w:rsidP="001F7CB5">
      <w:pPr>
        <w:pStyle w:val="---"/>
        <w:rPr>
          <w:sz w:val="26"/>
          <w:szCs w:val="26"/>
        </w:rPr>
      </w:pPr>
      <w:r w:rsidRPr="007A3F21">
        <w:rPr>
          <w:sz w:val="26"/>
          <w:szCs w:val="26"/>
        </w:rPr>
        <w:t>снегодождевое питание с ежегодным формированием весеннего половодья и нескольких дождевых паводков;</w:t>
      </w:r>
    </w:p>
    <w:p w14:paraId="1D1623EE" w14:textId="77777777" w:rsidR="001F7CB5" w:rsidRPr="007A3F21" w:rsidRDefault="001F7CB5" w:rsidP="001F7CB5">
      <w:pPr>
        <w:pStyle w:val="---"/>
        <w:rPr>
          <w:sz w:val="26"/>
          <w:szCs w:val="26"/>
        </w:rPr>
      </w:pPr>
      <w:r w:rsidRPr="007A3F21">
        <w:rPr>
          <w:sz w:val="26"/>
          <w:szCs w:val="26"/>
        </w:rPr>
        <w:t>слабое подземное питание и, как результат этого, маловодная летне-осенняя межень;</w:t>
      </w:r>
    </w:p>
    <w:p w14:paraId="756D25DE" w14:textId="77777777" w:rsidR="001F7CB5" w:rsidRPr="007A3F21" w:rsidRDefault="001F7CB5" w:rsidP="001F7CB5">
      <w:pPr>
        <w:pStyle w:val="---"/>
        <w:rPr>
          <w:sz w:val="26"/>
          <w:szCs w:val="26"/>
        </w:rPr>
      </w:pPr>
      <w:r w:rsidRPr="007A3F21">
        <w:rPr>
          <w:sz w:val="26"/>
          <w:szCs w:val="26"/>
        </w:rPr>
        <w:t>промерзание малых и средних водотоков с отсутствием стока в зимний период;</w:t>
      </w:r>
    </w:p>
    <w:p w14:paraId="7752AFA1" w14:textId="77777777" w:rsidR="001F7CB5" w:rsidRPr="007A3F21" w:rsidRDefault="001F7CB5" w:rsidP="001F7CB5">
      <w:pPr>
        <w:pStyle w:val="---"/>
        <w:rPr>
          <w:sz w:val="26"/>
          <w:szCs w:val="26"/>
        </w:rPr>
      </w:pPr>
      <w:r w:rsidRPr="007A3F21">
        <w:rPr>
          <w:sz w:val="26"/>
          <w:szCs w:val="26"/>
        </w:rPr>
        <w:t>значительная неравномерность внутригодового распределения водостока;</w:t>
      </w:r>
    </w:p>
    <w:p w14:paraId="3A28A89A" w14:textId="77777777" w:rsidR="001F7CB5" w:rsidRPr="007A3F21" w:rsidRDefault="001F7CB5" w:rsidP="001F7CB5">
      <w:pPr>
        <w:pStyle w:val="---"/>
        <w:rPr>
          <w:sz w:val="26"/>
          <w:szCs w:val="26"/>
        </w:rPr>
      </w:pPr>
      <w:r w:rsidRPr="007A3F21">
        <w:rPr>
          <w:sz w:val="26"/>
          <w:szCs w:val="26"/>
        </w:rPr>
        <w:t xml:space="preserve">малая мутность поверхностных вод, их </w:t>
      </w:r>
      <w:proofErr w:type="spellStart"/>
      <w:r w:rsidRPr="007A3F21">
        <w:rPr>
          <w:sz w:val="26"/>
          <w:szCs w:val="26"/>
        </w:rPr>
        <w:t>минерализованность</w:t>
      </w:r>
      <w:proofErr w:type="spellEnd"/>
      <w:r w:rsidRPr="007A3F21">
        <w:rPr>
          <w:sz w:val="26"/>
          <w:szCs w:val="26"/>
        </w:rPr>
        <w:t>.</w:t>
      </w:r>
    </w:p>
    <w:p w14:paraId="44D8F230" w14:textId="77777777" w:rsidR="001F7CB5" w:rsidRPr="007A3F21" w:rsidRDefault="001F7CB5" w:rsidP="00935B89">
      <w:pPr>
        <w:pStyle w:val="000"/>
        <w:ind w:firstLine="567"/>
        <w:rPr>
          <w:sz w:val="26"/>
          <w:szCs w:val="26"/>
        </w:rPr>
      </w:pPr>
      <w:r w:rsidRPr="007A3F21">
        <w:rPr>
          <w:sz w:val="26"/>
          <w:szCs w:val="26"/>
        </w:rPr>
        <w:t xml:space="preserve"> Из наиболее крупных рек следует отметить </w:t>
      </w:r>
      <w:proofErr w:type="spellStart"/>
      <w:r w:rsidRPr="007A3F21">
        <w:rPr>
          <w:sz w:val="26"/>
          <w:szCs w:val="26"/>
        </w:rPr>
        <w:t>Эргувеем</w:t>
      </w:r>
      <w:proofErr w:type="spellEnd"/>
      <w:r w:rsidRPr="007A3F21">
        <w:rPr>
          <w:sz w:val="26"/>
          <w:szCs w:val="26"/>
        </w:rPr>
        <w:t xml:space="preserve">, </w:t>
      </w:r>
      <w:proofErr w:type="spellStart"/>
      <w:r w:rsidRPr="007A3F21">
        <w:rPr>
          <w:sz w:val="26"/>
          <w:szCs w:val="26"/>
        </w:rPr>
        <w:t>Ионивеем</w:t>
      </w:r>
      <w:proofErr w:type="spellEnd"/>
      <w:r w:rsidRPr="007A3F21">
        <w:rPr>
          <w:sz w:val="26"/>
          <w:szCs w:val="26"/>
        </w:rPr>
        <w:t xml:space="preserve">, </w:t>
      </w:r>
      <w:proofErr w:type="spellStart"/>
      <w:r w:rsidRPr="007A3F21">
        <w:rPr>
          <w:sz w:val="26"/>
          <w:szCs w:val="26"/>
        </w:rPr>
        <w:t>Курупка</w:t>
      </w:r>
      <w:proofErr w:type="spellEnd"/>
      <w:r w:rsidRPr="007A3F21">
        <w:rPr>
          <w:sz w:val="26"/>
          <w:szCs w:val="26"/>
        </w:rPr>
        <w:t xml:space="preserve">, </w:t>
      </w:r>
      <w:proofErr w:type="spellStart"/>
      <w:r w:rsidRPr="007A3F21">
        <w:rPr>
          <w:sz w:val="26"/>
          <w:szCs w:val="26"/>
        </w:rPr>
        <w:t>Кальхеурервеем</w:t>
      </w:r>
      <w:proofErr w:type="spellEnd"/>
      <w:r w:rsidRPr="007A3F21">
        <w:rPr>
          <w:sz w:val="26"/>
          <w:szCs w:val="26"/>
        </w:rPr>
        <w:t xml:space="preserve">, </w:t>
      </w:r>
      <w:proofErr w:type="spellStart"/>
      <w:r w:rsidRPr="007A3F21">
        <w:rPr>
          <w:sz w:val="26"/>
          <w:szCs w:val="26"/>
        </w:rPr>
        <w:t>Кукэнливеем</w:t>
      </w:r>
      <w:proofErr w:type="spellEnd"/>
      <w:r w:rsidRPr="007A3F21">
        <w:rPr>
          <w:sz w:val="26"/>
          <w:szCs w:val="26"/>
        </w:rPr>
        <w:t xml:space="preserve">, </w:t>
      </w:r>
      <w:proofErr w:type="spellStart"/>
      <w:r w:rsidRPr="007A3F21">
        <w:rPr>
          <w:sz w:val="26"/>
          <w:szCs w:val="26"/>
        </w:rPr>
        <w:t>Итхат</w:t>
      </w:r>
      <w:proofErr w:type="spellEnd"/>
      <w:r w:rsidRPr="007A3F21">
        <w:rPr>
          <w:sz w:val="26"/>
          <w:szCs w:val="26"/>
        </w:rPr>
        <w:t xml:space="preserve">, </w:t>
      </w:r>
      <w:proofErr w:type="spellStart"/>
      <w:r w:rsidRPr="007A3F21">
        <w:rPr>
          <w:sz w:val="26"/>
          <w:szCs w:val="26"/>
        </w:rPr>
        <w:t>Нунямоваам</w:t>
      </w:r>
      <w:proofErr w:type="spellEnd"/>
      <w:r w:rsidRPr="007A3F21">
        <w:rPr>
          <w:sz w:val="26"/>
          <w:szCs w:val="26"/>
        </w:rPr>
        <w:t xml:space="preserve">, </w:t>
      </w:r>
      <w:proofErr w:type="spellStart"/>
      <w:r w:rsidRPr="007A3F21">
        <w:rPr>
          <w:sz w:val="26"/>
          <w:szCs w:val="26"/>
        </w:rPr>
        <w:t>Марич</w:t>
      </w:r>
      <w:proofErr w:type="spellEnd"/>
      <w:r w:rsidRPr="007A3F21">
        <w:rPr>
          <w:sz w:val="26"/>
          <w:szCs w:val="26"/>
        </w:rPr>
        <w:t xml:space="preserve">, </w:t>
      </w:r>
      <w:proofErr w:type="spellStart"/>
      <w:r w:rsidRPr="007A3F21">
        <w:rPr>
          <w:sz w:val="26"/>
          <w:szCs w:val="26"/>
        </w:rPr>
        <w:t>Лынатгыргываам</w:t>
      </w:r>
      <w:proofErr w:type="spellEnd"/>
      <w:r w:rsidRPr="007A3F21">
        <w:rPr>
          <w:sz w:val="26"/>
          <w:szCs w:val="26"/>
        </w:rPr>
        <w:t xml:space="preserve">. </w:t>
      </w:r>
    </w:p>
    <w:p w14:paraId="51CFF7E6" w14:textId="77777777" w:rsidR="001F7CB5" w:rsidRPr="007A3F21" w:rsidRDefault="001F7CB5" w:rsidP="00935B89">
      <w:pPr>
        <w:pStyle w:val="000"/>
        <w:ind w:firstLine="567"/>
        <w:rPr>
          <w:sz w:val="26"/>
          <w:szCs w:val="26"/>
        </w:rPr>
      </w:pPr>
      <w:r w:rsidRPr="007A3F21">
        <w:rPr>
          <w:sz w:val="26"/>
          <w:szCs w:val="26"/>
        </w:rPr>
        <w:t xml:space="preserve">В районе много озер и болот. Обычно они встречаются вместе. Чаще всего озера и болота расположены по долинам рек и по побережью морей, а также на плоских водоразделах и пологих склонах. В горах развита сеть моренных озер. На побережье расположены многочисленные лагунные озера – Медвежье, </w:t>
      </w:r>
      <w:proofErr w:type="spellStart"/>
      <w:r w:rsidRPr="007A3F21">
        <w:rPr>
          <w:sz w:val="26"/>
          <w:szCs w:val="26"/>
        </w:rPr>
        <w:t>Аччен</w:t>
      </w:r>
      <w:proofErr w:type="spellEnd"/>
      <w:r w:rsidRPr="007A3F21">
        <w:rPr>
          <w:sz w:val="26"/>
          <w:szCs w:val="26"/>
        </w:rPr>
        <w:t xml:space="preserve"> (водный памятник природы), </w:t>
      </w:r>
      <w:proofErr w:type="spellStart"/>
      <w:r w:rsidRPr="007A3F21">
        <w:rPr>
          <w:sz w:val="26"/>
          <w:szCs w:val="26"/>
        </w:rPr>
        <w:t>Имтук</w:t>
      </w:r>
      <w:proofErr w:type="spellEnd"/>
      <w:r w:rsidRPr="007A3F21">
        <w:rPr>
          <w:sz w:val="26"/>
          <w:szCs w:val="26"/>
        </w:rPr>
        <w:t xml:space="preserve">, </w:t>
      </w:r>
      <w:proofErr w:type="spellStart"/>
      <w:r w:rsidRPr="007A3F21">
        <w:rPr>
          <w:sz w:val="26"/>
          <w:szCs w:val="26"/>
        </w:rPr>
        <w:t>Аван</w:t>
      </w:r>
      <w:proofErr w:type="spellEnd"/>
      <w:r w:rsidRPr="007A3F21">
        <w:rPr>
          <w:sz w:val="26"/>
          <w:szCs w:val="26"/>
        </w:rPr>
        <w:t xml:space="preserve">, </w:t>
      </w:r>
      <w:proofErr w:type="spellStart"/>
      <w:r w:rsidRPr="007A3F21">
        <w:rPr>
          <w:sz w:val="26"/>
          <w:szCs w:val="26"/>
        </w:rPr>
        <w:t>Кивак</w:t>
      </w:r>
      <w:proofErr w:type="spellEnd"/>
      <w:r w:rsidRPr="007A3F21">
        <w:rPr>
          <w:sz w:val="26"/>
          <w:szCs w:val="26"/>
        </w:rPr>
        <w:t xml:space="preserve">. Они образовались в результате поднятия берега. </w:t>
      </w:r>
    </w:p>
    <w:p w14:paraId="326611F1" w14:textId="77777777" w:rsidR="001F7CB5" w:rsidRPr="007A3F21" w:rsidRDefault="001F7CB5" w:rsidP="00935B89">
      <w:pPr>
        <w:pStyle w:val="000"/>
        <w:ind w:firstLine="567"/>
        <w:rPr>
          <w:sz w:val="26"/>
          <w:szCs w:val="26"/>
        </w:rPr>
      </w:pPr>
      <w:r w:rsidRPr="007A3F21">
        <w:rPr>
          <w:sz w:val="26"/>
          <w:szCs w:val="26"/>
        </w:rPr>
        <w:t xml:space="preserve"> Большинство озер проточные, из них берут начала многие ручьи и реки. Их питание осуществляется за счет талых и дождевых вод. Грунтовое питание совсем незначительное. Зимой они покрываются слоем льда толщиной 1,5 – 2 м. Низменные озера часто зарастают и превращаются в трясины.</w:t>
      </w:r>
    </w:p>
    <w:p w14:paraId="10CB06CC" w14:textId="77777777" w:rsidR="001F7CB5" w:rsidRPr="007A3F21" w:rsidRDefault="001F7CB5" w:rsidP="00935B89">
      <w:pPr>
        <w:pStyle w:val="000"/>
        <w:ind w:firstLine="567"/>
        <w:rPr>
          <w:sz w:val="26"/>
          <w:szCs w:val="26"/>
        </w:rPr>
      </w:pPr>
      <w:proofErr w:type="spellStart"/>
      <w:r w:rsidRPr="007A3F21">
        <w:rPr>
          <w:sz w:val="26"/>
          <w:szCs w:val="26"/>
        </w:rPr>
        <w:t>Провиденский</w:t>
      </w:r>
      <w:proofErr w:type="spellEnd"/>
      <w:r w:rsidRPr="007A3F21">
        <w:rPr>
          <w:sz w:val="26"/>
          <w:szCs w:val="26"/>
        </w:rPr>
        <w:t xml:space="preserve"> городской округ богат водными ресурсами подземных и поверхностных вод. Здесь развиты два основных вида подземных вод: </w:t>
      </w:r>
      <w:proofErr w:type="spellStart"/>
      <w:r w:rsidRPr="007A3F21">
        <w:rPr>
          <w:sz w:val="26"/>
          <w:szCs w:val="26"/>
        </w:rPr>
        <w:t>надмерзлотные</w:t>
      </w:r>
      <w:proofErr w:type="spellEnd"/>
      <w:r w:rsidRPr="007A3F21">
        <w:rPr>
          <w:sz w:val="26"/>
          <w:szCs w:val="26"/>
        </w:rPr>
        <w:t xml:space="preserve"> и </w:t>
      </w:r>
      <w:proofErr w:type="spellStart"/>
      <w:r w:rsidRPr="007A3F21">
        <w:rPr>
          <w:sz w:val="26"/>
          <w:szCs w:val="26"/>
        </w:rPr>
        <w:t>подмерзлотные</w:t>
      </w:r>
      <w:proofErr w:type="spellEnd"/>
      <w:r w:rsidRPr="007A3F21">
        <w:rPr>
          <w:sz w:val="26"/>
          <w:szCs w:val="26"/>
        </w:rPr>
        <w:t xml:space="preserve">. </w:t>
      </w:r>
      <w:proofErr w:type="spellStart"/>
      <w:r w:rsidRPr="007A3F21">
        <w:rPr>
          <w:sz w:val="26"/>
          <w:szCs w:val="26"/>
        </w:rPr>
        <w:t>Надмерзлотные</w:t>
      </w:r>
      <w:proofErr w:type="spellEnd"/>
      <w:r w:rsidRPr="007A3F21">
        <w:rPr>
          <w:sz w:val="26"/>
          <w:szCs w:val="26"/>
        </w:rPr>
        <w:t xml:space="preserve"> воды, представляющие практический интерес для водоснабжения, приурочены в основном современным аллювиальным отложениям в пределах </w:t>
      </w:r>
      <w:proofErr w:type="spellStart"/>
      <w:r w:rsidRPr="007A3F21">
        <w:rPr>
          <w:sz w:val="26"/>
          <w:szCs w:val="26"/>
        </w:rPr>
        <w:t>надмерзлотных</w:t>
      </w:r>
      <w:proofErr w:type="spellEnd"/>
      <w:r w:rsidRPr="007A3F21">
        <w:rPr>
          <w:sz w:val="26"/>
          <w:szCs w:val="26"/>
        </w:rPr>
        <w:t xml:space="preserve"> устойчивых </w:t>
      </w:r>
      <w:proofErr w:type="spellStart"/>
      <w:r w:rsidRPr="007A3F21">
        <w:rPr>
          <w:sz w:val="26"/>
          <w:szCs w:val="26"/>
        </w:rPr>
        <w:t>таликовых</w:t>
      </w:r>
      <w:proofErr w:type="spellEnd"/>
      <w:r w:rsidRPr="007A3F21">
        <w:rPr>
          <w:sz w:val="26"/>
          <w:szCs w:val="26"/>
        </w:rPr>
        <w:t xml:space="preserve"> зон, обычно локализирующихся границах современных пойм рек.  </w:t>
      </w:r>
    </w:p>
    <w:p w14:paraId="57D07515" w14:textId="77777777" w:rsidR="001F7CB5" w:rsidRPr="007A3F21" w:rsidRDefault="001F7CB5" w:rsidP="00935B89">
      <w:pPr>
        <w:pStyle w:val="000"/>
        <w:ind w:firstLine="567"/>
        <w:rPr>
          <w:sz w:val="26"/>
          <w:szCs w:val="26"/>
        </w:rPr>
      </w:pPr>
      <w:proofErr w:type="spellStart"/>
      <w:r w:rsidRPr="007A3F21">
        <w:rPr>
          <w:sz w:val="26"/>
          <w:szCs w:val="26"/>
        </w:rPr>
        <w:t>Надмерзлотные</w:t>
      </w:r>
      <w:proofErr w:type="spellEnd"/>
      <w:r w:rsidRPr="007A3F21">
        <w:rPr>
          <w:sz w:val="26"/>
          <w:szCs w:val="26"/>
        </w:rPr>
        <w:t xml:space="preserve"> и межмерзлотные водоносные талики существуют также над чашами непромерзаемых озер, в предгорных конусах выноса и в других участках мощного накопления крупнообломочного материала на склонах гор и в предгорьях. </w:t>
      </w:r>
      <w:proofErr w:type="spellStart"/>
      <w:r w:rsidRPr="007A3F21">
        <w:rPr>
          <w:sz w:val="26"/>
          <w:szCs w:val="26"/>
        </w:rPr>
        <w:t>Надмерзлотные</w:t>
      </w:r>
      <w:proofErr w:type="spellEnd"/>
      <w:r w:rsidRPr="007A3F21">
        <w:rPr>
          <w:sz w:val="26"/>
          <w:szCs w:val="26"/>
        </w:rPr>
        <w:t xml:space="preserve"> воды залегают на глубине порядка 100-200 м (в долинах рек) в приурочены к </w:t>
      </w:r>
      <w:proofErr w:type="spellStart"/>
      <w:r w:rsidRPr="007A3F21">
        <w:rPr>
          <w:sz w:val="26"/>
          <w:szCs w:val="26"/>
        </w:rPr>
        <w:t>дочетвертным</w:t>
      </w:r>
      <w:proofErr w:type="spellEnd"/>
      <w:r w:rsidRPr="007A3F21">
        <w:rPr>
          <w:sz w:val="26"/>
          <w:szCs w:val="26"/>
        </w:rPr>
        <w:t xml:space="preserve"> комплексам пород. Наиболее широким распространением пользуются водоносные комплексы </w:t>
      </w:r>
      <w:proofErr w:type="spellStart"/>
      <w:r w:rsidRPr="007A3F21">
        <w:rPr>
          <w:sz w:val="26"/>
          <w:szCs w:val="26"/>
        </w:rPr>
        <w:t>терригейных</w:t>
      </w:r>
      <w:proofErr w:type="spellEnd"/>
      <w:r w:rsidRPr="007A3F21">
        <w:rPr>
          <w:sz w:val="26"/>
          <w:szCs w:val="26"/>
        </w:rPr>
        <w:t xml:space="preserve"> отложений </w:t>
      </w:r>
      <w:proofErr w:type="spellStart"/>
      <w:r w:rsidRPr="007A3F21">
        <w:rPr>
          <w:sz w:val="26"/>
          <w:szCs w:val="26"/>
        </w:rPr>
        <w:t>недозон</w:t>
      </w:r>
      <w:proofErr w:type="spellEnd"/>
      <w:r w:rsidRPr="007A3F21">
        <w:rPr>
          <w:sz w:val="26"/>
          <w:szCs w:val="26"/>
        </w:rPr>
        <w:t xml:space="preserve"> и пери. </w:t>
      </w:r>
    </w:p>
    <w:p w14:paraId="73289093" w14:textId="77777777" w:rsidR="001F7CB5" w:rsidRPr="007A3F21" w:rsidRDefault="001F7CB5" w:rsidP="00935B89">
      <w:pPr>
        <w:pStyle w:val="000"/>
        <w:ind w:firstLine="567"/>
        <w:rPr>
          <w:sz w:val="26"/>
          <w:szCs w:val="26"/>
        </w:rPr>
      </w:pPr>
      <w:r w:rsidRPr="007A3F21">
        <w:rPr>
          <w:sz w:val="26"/>
          <w:szCs w:val="26"/>
        </w:rPr>
        <w:lastRenderedPageBreak/>
        <w:t xml:space="preserve">По химическому составу они вполне пригодны для целей водоснабжения. </w:t>
      </w:r>
    </w:p>
    <w:p w14:paraId="763F5175" w14:textId="77777777" w:rsidR="001F7CB5" w:rsidRPr="007A3F21" w:rsidRDefault="001F7CB5" w:rsidP="00935B89">
      <w:pPr>
        <w:pStyle w:val="000"/>
        <w:ind w:firstLine="567"/>
        <w:rPr>
          <w:sz w:val="26"/>
          <w:szCs w:val="26"/>
        </w:rPr>
      </w:pPr>
      <w:r w:rsidRPr="007A3F21">
        <w:rPr>
          <w:sz w:val="26"/>
          <w:szCs w:val="26"/>
        </w:rPr>
        <w:t xml:space="preserve">Наиболее практическое значение для водоснабжения округа представляют воды сквозных таликов в долинах рек, которые </w:t>
      </w:r>
      <w:proofErr w:type="spellStart"/>
      <w:r w:rsidRPr="007A3F21">
        <w:rPr>
          <w:sz w:val="26"/>
          <w:szCs w:val="26"/>
        </w:rPr>
        <w:t>пространственно</w:t>
      </w:r>
      <w:proofErr w:type="spellEnd"/>
      <w:r w:rsidRPr="007A3F21">
        <w:rPr>
          <w:sz w:val="26"/>
          <w:szCs w:val="26"/>
        </w:rPr>
        <w:t xml:space="preserve"> обычно связаны зонами тектонических нарушений и дробления пород. За счет этих вод могут решаться вопросы водоснабжения довольно крупных поселков и предприятий. </w:t>
      </w:r>
    </w:p>
    <w:p w14:paraId="7624F1A8" w14:textId="4313421A" w:rsidR="001F7CB5" w:rsidRPr="007A3F21" w:rsidRDefault="001F7CB5" w:rsidP="00935B89">
      <w:pPr>
        <w:pStyle w:val="000"/>
        <w:ind w:firstLine="567"/>
        <w:rPr>
          <w:sz w:val="26"/>
          <w:szCs w:val="26"/>
        </w:rPr>
      </w:pPr>
      <w:r w:rsidRPr="007A3F21">
        <w:rPr>
          <w:sz w:val="26"/>
          <w:szCs w:val="26"/>
        </w:rPr>
        <w:t xml:space="preserve">Обеспечение округа водой, как питьевой, так и для технических целей, осуществляется преимущественно за счет поверхностных водных источников: реки, озера и водохранилища, но в зимнее время водотоки в большинстве своем промерзают до дна.  Общий забор воды из источников озерного типа составляет в районе 0,88 </w:t>
      </w:r>
      <w:proofErr w:type="spellStart"/>
      <w:r w:rsidRPr="007A3F21">
        <w:rPr>
          <w:sz w:val="26"/>
          <w:szCs w:val="26"/>
        </w:rPr>
        <w:t>тыс.куб.м</w:t>
      </w:r>
      <w:proofErr w:type="spellEnd"/>
      <w:r w:rsidRPr="007A3F21">
        <w:rPr>
          <w:sz w:val="26"/>
          <w:szCs w:val="26"/>
        </w:rPr>
        <w:t>/</w:t>
      </w:r>
      <w:proofErr w:type="spellStart"/>
      <w:r w:rsidRPr="007A3F21">
        <w:rPr>
          <w:sz w:val="26"/>
          <w:szCs w:val="26"/>
        </w:rPr>
        <w:t>сут</w:t>
      </w:r>
      <w:proofErr w:type="spellEnd"/>
      <w:r w:rsidRPr="007A3F21">
        <w:rPr>
          <w:sz w:val="26"/>
          <w:szCs w:val="26"/>
        </w:rPr>
        <w:t>.</w:t>
      </w:r>
    </w:p>
    <w:p w14:paraId="0257B97D" w14:textId="648EFDD7" w:rsidR="001F7CB5" w:rsidRPr="007A3F21" w:rsidRDefault="001F7CB5" w:rsidP="001F7CB5">
      <w:pPr>
        <w:pStyle w:val="1d"/>
        <w:spacing w:before="240"/>
      </w:pPr>
      <w:r w:rsidRPr="007A3F21">
        <w:t xml:space="preserve">Таблица 1.2.2.1 Список месторождений </w:t>
      </w:r>
      <w:proofErr w:type="spellStart"/>
      <w:r w:rsidRPr="007A3F21">
        <w:t>утвержденых</w:t>
      </w:r>
      <w:proofErr w:type="spellEnd"/>
      <w:r w:rsidRPr="007A3F21">
        <w:t xml:space="preserve"> в ТКЗ пресных подземных вод ПМР (по состоянию на 01.10.2012 года)</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709"/>
        <w:gridCol w:w="709"/>
        <w:gridCol w:w="709"/>
        <w:gridCol w:w="567"/>
        <w:gridCol w:w="1275"/>
        <w:gridCol w:w="993"/>
        <w:gridCol w:w="1270"/>
        <w:gridCol w:w="782"/>
        <w:gridCol w:w="1350"/>
      </w:tblGrid>
      <w:tr w:rsidR="001F7CB5" w:rsidRPr="007A3F21" w14:paraId="39E08A24" w14:textId="77777777" w:rsidTr="00D956A4">
        <w:tc>
          <w:tcPr>
            <w:tcW w:w="1242" w:type="dxa"/>
            <w:vMerge w:val="restart"/>
            <w:shd w:val="clear" w:color="auto" w:fill="FFCC66"/>
          </w:tcPr>
          <w:p w14:paraId="7A73A2D5" w14:textId="77777777" w:rsidR="001F7CB5" w:rsidRPr="007A3F21" w:rsidRDefault="001F7CB5" w:rsidP="00D956A4">
            <w:pPr>
              <w:pStyle w:val="1b"/>
              <w:rPr>
                <w:b/>
              </w:rPr>
            </w:pPr>
            <w:r w:rsidRPr="007A3F21">
              <w:rPr>
                <w:b/>
              </w:rPr>
              <w:t>Название МППВ</w:t>
            </w:r>
          </w:p>
        </w:tc>
        <w:tc>
          <w:tcPr>
            <w:tcW w:w="2694" w:type="dxa"/>
            <w:gridSpan w:val="4"/>
            <w:shd w:val="clear" w:color="auto" w:fill="FFCC66"/>
          </w:tcPr>
          <w:p w14:paraId="413ACEF3" w14:textId="77777777" w:rsidR="001F7CB5" w:rsidRPr="007A3F21" w:rsidRDefault="001F7CB5" w:rsidP="00D956A4">
            <w:pPr>
              <w:pStyle w:val="1b"/>
              <w:rPr>
                <w:b/>
              </w:rPr>
            </w:pPr>
            <w:r w:rsidRPr="007A3F21">
              <w:rPr>
                <w:b/>
              </w:rPr>
              <w:t>Категории утвержденных</w:t>
            </w:r>
          </w:p>
          <w:p w14:paraId="08221DB7" w14:textId="77777777" w:rsidR="001F7CB5" w:rsidRPr="007A3F21" w:rsidRDefault="001F7CB5" w:rsidP="00D956A4">
            <w:pPr>
              <w:pStyle w:val="1b"/>
              <w:rPr>
                <w:b/>
              </w:rPr>
            </w:pPr>
            <w:r w:rsidRPr="007A3F21">
              <w:rPr>
                <w:b/>
              </w:rPr>
              <w:t>запасов, тыс.м3/</w:t>
            </w:r>
            <w:proofErr w:type="spellStart"/>
            <w:r w:rsidRPr="007A3F21">
              <w:rPr>
                <w:b/>
              </w:rPr>
              <w:t>сут</w:t>
            </w:r>
            <w:proofErr w:type="spellEnd"/>
          </w:p>
        </w:tc>
        <w:tc>
          <w:tcPr>
            <w:tcW w:w="1275" w:type="dxa"/>
            <w:vMerge w:val="restart"/>
            <w:shd w:val="clear" w:color="auto" w:fill="FFCC66"/>
          </w:tcPr>
          <w:p w14:paraId="1FDABC5D" w14:textId="77777777" w:rsidR="001F7CB5" w:rsidRPr="007A3F21" w:rsidRDefault="001F7CB5" w:rsidP="00D956A4">
            <w:pPr>
              <w:pStyle w:val="1b"/>
              <w:rPr>
                <w:b/>
              </w:rPr>
            </w:pPr>
            <w:r w:rsidRPr="007A3F21">
              <w:rPr>
                <w:b/>
              </w:rPr>
              <w:t>Сумма</w:t>
            </w:r>
          </w:p>
          <w:p w14:paraId="25790F2F" w14:textId="77777777" w:rsidR="001F7CB5" w:rsidRPr="007A3F21" w:rsidRDefault="001F7CB5" w:rsidP="00D956A4">
            <w:pPr>
              <w:pStyle w:val="1b"/>
              <w:rPr>
                <w:b/>
              </w:rPr>
            </w:pPr>
            <w:r w:rsidRPr="007A3F21">
              <w:rPr>
                <w:b/>
              </w:rPr>
              <w:t xml:space="preserve"> запасов    </w:t>
            </w:r>
          </w:p>
          <w:p w14:paraId="304837EC" w14:textId="77777777" w:rsidR="001F7CB5" w:rsidRPr="007A3F21" w:rsidRDefault="001F7CB5" w:rsidP="00D956A4">
            <w:pPr>
              <w:pStyle w:val="1b"/>
              <w:rPr>
                <w:b/>
              </w:rPr>
            </w:pPr>
            <w:r w:rsidRPr="007A3F21">
              <w:rPr>
                <w:b/>
              </w:rPr>
              <w:t>тыс.м3/</w:t>
            </w:r>
            <w:proofErr w:type="spellStart"/>
            <w:r w:rsidRPr="007A3F21">
              <w:rPr>
                <w:b/>
              </w:rPr>
              <w:t>сут</w:t>
            </w:r>
            <w:proofErr w:type="spellEnd"/>
          </w:p>
        </w:tc>
        <w:tc>
          <w:tcPr>
            <w:tcW w:w="993" w:type="dxa"/>
            <w:vMerge w:val="restart"/>
            <w:shd w:val="clear" w:color="auto" w:fill="FFCC66"/>
          </w:tcPr>
          <w:p w14:paraId="5D9614E6" w14:textId="77777777" w:rsidR="001F7CB5" w:rsidRPr="007A3F21" w:rsidRDefault="001F7CB5" w:rsidP="00D956A4">
            <w:pPr>
              <w:pStyle w:val="1b"/>
              <w:rPr>
                <w:b/>
              </w:rPr>
            </w:pPr>
            <w:r w:rsidRPr="007A3F21">
              <w:rPr>
                <w:b/>
              </w:rPr>
              <w:t>Под</w:t>
            </w:r>
          </w:p>
          <w:p w14:paraId="61ACB649" w14:textId="77777777" w:rsidR="001F7CB5" w:rsidRPr="007A3F21" w:rsidRDefault="001F7CB5" w:rsidP="00D956A4">
            <w:pPr>
              <w:pStyle w:val="1b"/>
              <w:rPr>
                <w:b/>
              </w:rPr>
            </w:pPr>
            <w:proofErr w:type="spellStart"/>
            <w:r w:rsidRPr="007A3F21">
              <w:rPr>
                <w:b/>
              </w:rPr>
              <w:t>Пром</w:t>
            </w:r>
            <w:proofErr w:type="spellEnd"/>
          </w:p>
          <w:p w14:paraId="39D9FC97" w14:textId="77777777" w:rsidR="001F7CB5" w:rsidRPr="007A3F21" w:rsidRDefault="001F7CB5" w:rsidP="00D956A4">
            <w:pPr>
              <w:pStyle w:val="1b"/>
              <w:rPr>
                <w:b/>
              </w:rPr>
            </w:pPr>
            <w:r w:rsidRPr="007A3F21">
              <w:rPr>
                <w:b/>
              </w:rPr>
              <w:t>Освоен.</w:t>
            </w:r>
          </w:p>
        </w:tc>
        <w:tc>
          <w:tcPr>
            <w:tcW w:w="1270" w:type="dxa"/>
            <w:vMerge w:val="restart"/>
            <w:shd w:val="clear" w:color="auto" w:fill="FFCC66"/>
          </w:tcPr>
          <w:p w14:paraId="7ABC002C" w14:textId="77777777" w:rsidR="001F7CB5" w:rsidRPr="007A3F21" w:rsidRDefault="001F7CB5" w:rsidP="00D956A4">
            <w:pPr>
              <w:pStyle w:val="1b"/>
              <w:rPr>
                <w:b/>
              </w:rPr>
            </w:pPr>
            <w:proofErr w:type="spellStart"/>
            <w:r w:rsidRPr="007A3F21">
              <w:rPr>
                <w:b/>
              </w:rPr>
              <w:t>Минерали</w:t>
            </w:r>
            <w:proofErr w:type="spellEnd"/>
            <w:r w:rsidRPr="007A3F21">
              <w:rPr>
                <w:b/>
              </w:rPr>
              <w:t>-</w:t>
            </w:r>
          </w:p>
          <w:p w14:paraId="195F9797" w14:textId="77777777" w:rsidR="001F7CB5" w:rsidRPr="007A3F21" w:rsidRDefault="001F7CB5" w:rsidP="00D956A4">
            <w:pPr>
              <w:pStyle w:val="1b"/>
              <w:rPr>
                <w:b/>
              </w:rPr>
            </w:pPr>
            <w:proofErr w:type="spellStart"/>
            <w:r w:rsidRPr="007A3F21">
              <w:rPr>
                <w:b/>
              </w:rPr>
              <w:t>зация</w:t>
            </w:r>
            <w:proofErr w:type="spellEnd"/>
            <w:r w:rsidRPr="007A3F21">
              <w:rPr>
                <w:b/>
              </w:rPr>
              <w:t xml:space="preserve">,                                                           </w:t>
            </w:r>
          </w:p>
          <w:p w14:paraId="03473C39" w14:textId="77777777" w:rsidR="001F7CB5" w:rsidRPr="007A3F21" w:rsidRDefault="001F7CB5" w:rsidP="00D956A4">
            <w:pPr>
              <w:pStyle w:val="1b"/>
              <w:rPr>
                <w:b/>
              </w:rPr>
            </w:pPr>
            <w:r w:rsidRPr="007A3F21">
              <w:rPr>
                <w:b/>
              </w:rPr>
              <w:t>г/дм3</w:t>
            </w:r>
          </w:p>
        </w:tc>
        <w:tc>
          <w:tcPr>
            <w:tcW w:w="782" w:type="dxa"/>
            <w:vMerge w:val="restart"/>
            <w:shd w:val="clear" w:color="auto" w:fill="FFCC66"/>
          </w:tcPr>
          <w:p w14:paraId="5EDE0B4E" w14:textId="77777777" w:rsidR="001F7CB5" w:rsidRPr="007A3F21" w:rsidRDefault="001F7CB5" w:rsidP="00D956A4">
            <w:pPr>
              <w:pStyle w:val="1b"/>
              <w:rPr>
                <w:b/>
              </w:rPr>
            </w:pPr>
            <w:r w:rsidRPr="007A3F21">
              <w:rPr>
                <w:b/>
              </w:rPr>
              <w:t>рН</w:t>
            </w:r>
          </w:p>
        </w:tc>
        <w:tc>
          <w:tcPr>
            <w:tcW w:w="1350" w:type="dxa"/>
            <w:vMerge w:val="restart"/>
            <w:shd w:val="clear" w:color="auto" w:fill="FFCC66"/>
          </w:tcPr>
          <w:p w14:paraId="07649CD0" w14:textId="77777777" w:rsidR="001F7CB5" w:rsidRPr="007A3F21" w:rsidRDefault="001F7CB5" w:rsidP="00D956A4">
            <w:pPr>
              <w:pStyle w:val="1b"/>
              <w:rPr>
                <w:b/>
              </w:rPr>
            </w:pPr>
            <w:r w:rsidRPr="007A3F21">
              <w:rPr>
                <w:b/>
              </w:rPr>
              <w:t>Солевой состав</w:t>
            </w:r>
          </w:p>
        </w:tc>
      </w:tr>
      <w:tr w:rsidR="001F7CB5" w:rsidRPr="007A3F21" w14:paraId="72C2AE64" w14:textId="77777777" w:rsidTr="00D956A4">
        <w:tc>
          <w:tcPr>
            <w:tcW w:w="1242" w:type="dxa"/>
            <w:vMerge/>
            <w:shd w:val="clear" w:color="auto" w:fill="auto"/>
          </w:tcPr>
          <w:p w14:paraId="762051DB" w14:textId="77777777" w:rsidR="001F7CB5" w:rsidRPr="007A3F21" w:rsidRDefault="001F7CB5" w:rsidP="00D956A4">
            <w:pPr>
              <w:pStyle w:val="1b"/>
            </w:pPr>
          </w:p>
        </w:tc>
        <w:tc>
          <w:tcPr>
            <w:tcW w:w="709" w:type="dxa"/>
            <w:shd w:val="clear" w:color="auto" w:fill="FFCC66"/>
          </w:tcPr>
          <w:p w14:paraId="50F12309" w14:textId="77777777" w:rsidR="001F7CB5" w:rsidRPr="007A3F21" w:rsidRDefault="001F7CB5" w:rsidP="00D956A4">
            <w:pPr>
              <w:pStyle w:val="1b"/>
              <w:rPr>
                <w:b/>
              </w:rPr>
            </w:pPr>
            <w:r w:rsidRPr="007A3F21">
              <w:rPr>
                <w:b/>
              </w:rPr>
              <w:t>А</w:t>
            </w:r>
          </w:p>
        </w:tc>
        <w:tc>
          <w:tcPr>
            <w:tcW w:w="709" w:type="dxa"/>
            <w:shd w:val="clear" w:color="auto" w:fill="FFCC66"/>
          </w:tcPr>
          <w:p w14:paraId="4DDA0070" w14:textId="77777777" w:rsidR="001F7CB5" w:rsidRPr="007A3F21" w:rsidRDefault="001F7CB5" w:rsidP="00D956A4">
            <w:pPr>
              <w:pStyle w:val="1b"/>
              <w:rPr>
                <w:b/>
              </w:rPr>
            </w:pPr>
            <w:r w:rsidRPr="007A3F21">
              <w:rPr>
                <w:b/>
              </w:rPr>
              <w:t>В</w:t>
            </w:r>
          </w:p>
        </w:tc>
        <w:tc>
          <w:tcPr>
            <w:tcW w:w="709" w:type="dxa"/>
            <w:shd w:val="clear" w:color="auto" w:fill="FFCC66"/>
          </w:tcPr>
          <w:p w14:paraId="3F4F9F4E" w14:textId="77777777" w:rsidR="001F7CB5" w:rsidRPr="007A3F21" w:rsidRDefault="001F7CB5" w:rsidP="00D956A4">
            <w:pPr>
              <w:pStyle w:val="1b"/>
              <w:rPr>
                <w:b/>
              </w:rPr>
            </w:pPr>
            <w:r w:rsidRPr="007A3F21">
              <w:rPr>
                <w:b/>
              </w:rPr>
              <w:t>С1</w:t>
            </w:r>
          </w:p>
        </w:tc>
        <w:tc>
          <w:tcPr>
            <w:tcW w:w="567" w:type="dxa"/>
            <w:shd w:val="clear" w:color="auto" w:fill="FFCC66"/>
          </w:tcPr>
          <w:p w14:paraId="6C9F4C46" w14:textId="77777777" w:rsidR="001F7CB5" w:rsidRPr="007A3F21" w:rsidRDefault="001F7CB5" w:rsidP="00D956A4">
            <w:pPr>
              <w:pStyle w:val="1b"/>
              <w:rPr>
                <w:b/>
              </w:rPr>
            </w:pPr>
            <w:r w:rsidRPr="007A3F21">
              <w:rPr>
                <w:b/>
              </w:rPr>
              <w:t>С2</w:t>
            </w:r>
          </w:p>
        </w:tc>
        <w:tc>
          <w:tcPr>
            <w:tcW w:w="1275" w:type="dxa"/>
            <w:vMerge/>
            <w:shd w:val="clear" w:color="auto" w:fill="auto"/>
          </w:tcPr>
          <w:p w14:paraId="363E0A93" w14:textId="77777777" w:rsidR="001F7CB5" w:rsidRPr="007A3F21" w:rsidRDefault="001F7CB5" w:rsidP="00D956A4">
            <w:pPr>
              <w:pStyle w:val="1b"/>
            </w:pPr>
          </w:p>
        </w:tc>
        <w:tc>
          <w:tcPr>
            <w:tcW w:w="993" w:type="dxa"/>
            <w:vMerge/>
            <w:shd w:val="clear" w:color="auto" w:fill="auto"/>
          </w:tcPr>
          <w:p w14:paraId="052867AC" w14:textId="77777777" w:rsidR="001F7CB5" w:rsidRPr="007A3F21" w:rsidRDefault="001F7CB5" w:rsidP="00D956A4">
            <w:pPr>
              <w:pStyle w:val="1b"/>
            </w:pPr>
          </w:p>
        </w:tc>
        <w:tc>
          <w:tcPr>
            <w:tcW w:w="1270" w:type="dxa"/>
            <w:vMerge/>
            <w:shd w:val="clear" w:color="auto" w:fill="auto"/>
          </w:tcPr>
          <w:p w14:paraId="7A1DE2C9" w14:textId="77777777" w:rsidR="001F7CB5" w:rsidRPr="007A3F21" w:rsidRDefault="001F7CB5" w:rsidP="00D956A4">
            <w:pPr>
              <w:pStyle w:val="1b"/>
            </w:pPr>
          </w:p>
        </w:tc>
        <w:tc>
          <w:tcPr>
            <w:tcW w:w="782" w:type="dxa"/>
            <w:vMerge/>
            <w:shd w:val="clear" w:color="auto" w:fill="auto"/>
          </w:tcPr>
          <w:p w14:paraId="679226CA" w14:textId="77777777" w:rsidR="001F7CB5" w:rsidRPr="007A3F21" w:rsidRDefault="001F7CB5" w:rsidP="00D956A4">
            <w:pPr>
              <w:pStyle w:val="1b"/>
            </w:pPr>
          </w:p>
        </w:tc>
        <w:tc>
          <w:tcPr>
            <w:tcW w:w="1350" w:type="dxa"/>
            <w:vMerge/>
            <w:shd w:val="clear" w:color="auto" w:fill="auto"/>
          </w:tcPr>
          <w:p w14:paraId="6CE6F144" w14:textId="77777777" w:rsidR="001F7CB5" w:rsidRPr="007A3F21" w:rsidRDefault="001F7CB5" w:rsidP="00D956A4">
            <w:pPr>
              <w:pStyle w:val="1b"/>
            </w:pPr>
          </w:p>
        </w:tc>
      </w:tr>
      <w:tr w:rsidR="001F7CB5" w:rsidRPr="007A3F21" w14:paraId="4708DDCD" w14:textId="77777777" w:rsidTr="00D956A4">
        <w:tc>
          <w:tcPr>
            <w:tcW w:w="1242" w:type="dxa"/>
            <w:shd w:val="clear" w:color="auto" w:fill="auto"/>
          </w:tcPr>
          <w:p w14:paraId="31A939BA" w14:textId="77777777" w:rsidR="001F7CB5" w:rsidRPr="007A3F21" w:rsidRDefault="001F7CB5" w:rsidP="00D956A4">
            <w:pPr>
              <w:pStyle w:val="1b"/>
            </w:pPr>
            <w:r w:rsidRPr="007A3F21">
              <w:t>Гнилая Речка</w:t>
            </w:r>
          </w:p>
        </w:tc>
        <w:tc>
          <w:tcPr>
            <w:tcW w:w="709" w:type="dxa"/>
            <w:shd w:val="clear" w:color="auto" w:fill="auto"/>
          </w:tcPr>
          <w:p w14:paraId="441850BD" w14:textId="77777777" w:rsidR="001F7CB5" w:rsidRPr="007A3F21" w:rsidRDefault="001F7CB5" w:rsidP="00D956A4">
            <w:pPr>
              <w:pStyle w:val="1b"/>
            </w:pPr>
            <w:r w:rsidRPr="007A3F21">
              <w:t>0,74</w:t>
            </w:r>
          </w:p>
        </w:tc>
        <w:tc>
          <w:tcPr>
            <w:tcW w:w="709" w:type="dxa"/>
            <w:shd w:val="clear" w:color="auto" w:fill="auto"/>
          </w:tcPr>
          <w:p w14:paraId="73DE3707" w14:textId="77777777" w:rsidR="001F7CB5" w:rsidRPr="007A3F21" w:rsidRDefault="001F7CB5" w:rsidP="00D956A4">
            <w:pPr>
              <w:pStyle w:val="1b"/>
            </w:pPr>
            <w:r w:rsidRPr="007A3F21">
              <w:t>0,38</w:t>
            </w:r>
          </w:p>
        </w:tc>
        <w:tc>
          <w:tcPr>
            <w:tcW w:w="709" w:type="dxa"/>
            <w:shd w:val="clear" w:color="auto" w:fill="auto"/>
          </w:tcPr>
          <w:p w14:paraId="2EF1F59D" w14:textId="77777777" w:rsidR="001F7CB5" w:rsidRPr="007A3F21" w:rsidRDefault="001F7CB5" w:rsidP="00D956A4">
            <w:pPr>
              <w:pStyle w:val="1b"/>
            </w:pPr>
            <w:r w:rsidRPr="007A3F21">
              <w:t>0,58</w:t>
            </w:r>
          </w:p>
        </w:tc>
        <w:tc>
          <w:tcPr>
            <w:tcW w:w="567" w:type="dxa"/>
            <w:shd w:val="clear" w:color="auto" w:fill="auto"/>
          </w:tcPr>
          <w:p w14:paraId="13685B6F" w14:textId="77777777" w:rsidR="001F7CB5" w:rsidRPr="007A3F21" w:rsidRDefault="001F7CB5" w:rsidP="00D956A4">
            <w:pPr>
              <w:pStyle w:val="1b"/>
            </w:pPr>
            <w:r w:rsidRPr="007A3F21">
              <w:t>0,8</w:t>
            </w:r>
          </w:p>
        </w:tc>
        <w:tc>
          <w:tcPr>
            <w:tcW w:w="1275" w:type="dxa"/>
            <w:shd w:val="clear" w:color="auto" w:fill="auto"/>
          </w:tcPr>
          <w:p w14:paraId="25886B2C" w14:textId="77777777" w:rsidR="001F7CB5" w:rsidRPr="007A3F21" w:rsidRDefault="001F7CB5" w:rsidP="00D956A4">
            <w:pPr>
              <w:pStyle w:val="1b"/>
            </w:pPr>
            <w:r w:rsidRPr="007A3F21">
              <w:t>2,5</w:t>
            </w:r>
          </w:p>
        </w:tc>
        <w:tc>
          <w:tcPr>
            <w:tcW w:w="993" w:type="dxa"/>
            <w:shd w:val="clear" w:color="auto" w:fill="auto"/>
          </w:tcPr>
          <w:p w14:paraId="7D843326" w14:textId="77777777" w:rsidR="001F7CB5" w:rsidRPr="007A3F21" w:rsidRDefault="001F7CB5" w:rsidP="00D956A4">
            <w:pPr>
              <w:pStyle w:val="1b"/>
            </w:pPr>
            <w:r w:rsidRPr="007A3F21">
              <w:t>1,7</w:t>
            </w:r>
          </w:p>
        </w:tc>
        <w:tc>
          <w:tcPr>
            <w:tcW w:w="1270" w:type="dxa"/>
            <w:shd w:val="clear" w:color="auto" w:fill="auto"/>
          </w:tcPr>
          <w:p w14:paraId="53AB3389" w14:textId="77777777" w:rsidR="001F7CB5" w:rsidRPr="007A3F21" w:rsidRDefault="001F7CB5" w:rsidP="00D956A4">
            <w:pPr>
              <w:pStyle w:val="1b"/>
            </w:pPr>
            <w:r w:rsidRPr="007A3F21">
              <w:t>0,12-0,2</w:t>
            </w:r>
          </w:p>
        </w:tc>
        <w:tc>
          <w:tcPr>
            <w:tcW w:w="782" w:type="dxa"/>
            <w:shd w:val="clear" w:color="auto" w:fill="auto"/>
          </w:tcPr>
          <w:p w14:paraId="69E4FCFD" w14:textId="77777777" w:rsidR="001F7CB5" w:rsidRPr="007A3F21" w:rsidRDefault="001F7CB5" w:rsidP="00D956A4">
            <w:pPr>
              <w:pStyle w:val="1b"/>
            </w:pPr>
            <w:r w:rsidRPr="007A3F21">
              <w:t>6,8-7,3</w:t>
            </w:r>
          </w:p>
        </w:tc>
        <w:tc>
          <w:tcPr>
            <w:tcW w:w="1350" w:type="dxa"/>
            <w:shd w:val="clear" w:color="auto" w:fill="auto"/>
          </w:tcPr>
          <w:p w14:paraId="10CA572C" w14:textId="77777777" w:rsidR="001F7CB5" w:rsidRPr="007A3F21" w:rsidRDefault="001F7CB5" w:rsidP="00D956A4">
            <w:pPr>
              <w:pStyle w:val="1b"/>
            </w:pPr>
            <w:proofErr w:type="spellStart"/>
            <w:proofErr w:type="gramStart"/>
            <w:r w:rsidRPr="007A3F21">
              <w:t>гидрокарб</w:t>
            </w:r>
            <w:proofErr w:type="spellEnd"/>
            <w:r w:rsidRPr="007A3F21">
              <w:t>.-</w:t>
            </w:r>
            <w:proofErr w:type="gramEnd"/>
            <w:r w:rsidRPr="007A3F21">
              <w:t xml:space="preserve"> хлоридная</w:t>
            </w:r>
          </w:p>
          <w:p w14:paraId="3D7EDD9E" w14:textId="77777777" w:rsidR="001F7CB5" w:rsidRPr="007A3F21" w:rsidRDefault="001F7CB5" w:rsidP="00D956A4">
            <w:pPr>
              <w:pStyle w:val="1b"/>
            </w:pPr>
            <w:r w:rsidRPr="007A3F21">
              <w:t>натриевые</w:t>
            </w:r>
          </w:p>
        </w:tc>
      </w:tr>
    </w:tbl>
    <w:p w14:paraId="0250C504" w14:textId="77777777" w:rsidR="001F7CB5" w:rsidRPr="007A3F21" w:rsidRDefault="001F7CB5" w:rsidP="001F7CB5">
      <w:pPr>
        <w:pStyle w:val="000"/>
        <w:rPr>
          <w:sz w:val="26"/>
          <w:szCs w:val="26"/>
        </w:rPr>
      </w:pPr>
    </w:p>
    <w:p w14:paraId="3A31CE6D" w14:textId="5CACFD1E" w:rsidR="001F7CB5" w:rsidRPr="007A3F21" w:rsidRDefault="001F7CB5" w:rsidP="00935B89">
      <w:pPr>
        <w:pStyle w:val="000"/>
        <w:ind w:firstLine="567"/>
        <w:rPr>
          <w:sz w:val="26"/>
          <w:szCs w:val="26"/>
        </w:rPr>
      </w:pPr>
      <w:r w:rsidRPr="007A3F21">
        <w:rPr>
          <w:sz w:val="26"/>
          <w:szCs w:val="26"/>
        </w:rPr>
        <w:t xml:space="preserve">Пресные подземные воды в округе являются самым надежным и качественным источником хозяйственного и питьевого водоснабжения населения. Хотя в настоящее время доля подземных вод в общем объеме хозяйственного и питьевого водоснабжения составляет 0,528 </w:t>
      </w:r>
      <w:proofErr w:type="spellStart"/>
      <w:r w:rsidRPr="007A3F21">
        <w:rPr>
          <w:sz w:val="26"/>
          <w:szCs w:val="26"/>
        </w:rPr>
        <w:t>тыс</w:t>
      </w:r>
      <w:proofErr w:type="spellEnd"/>
      <w:r w:rsidRPr="007A3F21">
        <w:rPr>
          <w:sz w:val="26"/>
          <w:szCs w:val="26"/>
        </w:rPr>
        <w:t xml:space="preserve"> м3/сутки. О чем свидетельствуют данные, приведенные в таблице 1.2.2.2.</w:t>
      </w:r>
    </w:p>
    <w:p w14:paraId="23C8F3FB" w14:textId="737743D5" w:rsidR="001F7CB5" w:rsidRPr="007A3F21" w:rsidRDefault="001F7CB5" w:rsidP="001F7CB5">
      <w:pPr>
        <w:pStyle w:val="1d"/>
        <w:spacing w:before="240"/>
      </w:pPr>
      <w:r w:rsidRPr="007A3F21">
        <w:t>Таблица 1.2.2.2. Использование поверхностных и подземных вод и утвержденные запасы подземных вод в Провиденском городском округе</w:t>
      </w:r>
    </w:p>
    <w:tbl>
      <w:tblPr>
        <w:tblW w:w="9370"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0"/>
        <w:gridCol w:w="2340"/>
        <w:gridCol w:w="1080"/>
        <w:gridCol w:w="1080"/>
        <w:gridCol w:w="1080"/>
        <w:gridCol w:w="1080"/>
        <w:gridCol w:w="900"/>
        <w:gridCol w:w="1260"/>
      </w:tblGrid>
      <w:tr w:rsidR="001F7CB5" w:rsidRPr="007A3F21" w14:paraId="7703D357" w14:textId="77777777" w:rsidTr="00D956A4">
        <w:trPr>
          <w:cantSplit/>
          <w:trHeight w:val="255"/>
        </w:trPr>
        <w:tc>
          <w:tcPr>
            <w:tcW w:w="550" w:type="dxa"/>
            <w:vMerge w:val="restart"/>
            <w:shd w:val="clear" w:color="auto" w:fill="FFCC66"/>
            <w:noWrap/>
            <w:vAlign w:val="center"/>
          </w:tcPr>
          <w:p w14:paraId="6F44A97D" w14:textId="77777777" w:rsidR="001F7CB5" w:rsidRPr="007A3F21" w:rsidRDefault="001F7CB5" w:rsidP="00D956A4">
            <w:pPr>
              <w:pStyle w:val="1b"/>
              <w:rPr>
                <w:b/>
              </w:rPr>
            </w:pPr>
            <w:r w:rsidRPr="007A3F21">
              <w:rPr>
                <w:b/>
              </w:rPr>
              <w:t>№ п/п</w:t>
            </w:r>
          </w:p>
        </w:tc>
        <w:tc>
          <w:tcPr>
            <w:tcW w:w="2340" w:type="dxa"/>
            <w:vMerge w:val="restart"/>
            <w:shd w:val="clear" w:color="auto" w:fill="FFCC66"/>
            <w:noWrap/>
            <w:vAlign w:val="center"/>
          </w:tcPr>
          <w:p w14:paraId="3827214A" w14:textId="77777777" w:rsidR="001F7CB5" w:rsidRPr="007A3F21" w:rsidRDefault="001F7CB5" w:rsidP="00D956A4">
            <w:pPr>
              <w:pStyle w:val="1b"/>
              <w:rPr>
                <w:b/>
              </w:rPr>
            </w:pPr>
            <w:r w:rsidRPr="007A3F21">
              <w:rPr>
                <w:b/>
              </w:rPr>
              <w:t>Муниципальное образование</w:t>
            </w:r>
          </w:p>
        </w:tc>
        <w:tc>
          <w:tcPr>
            <w:tcW w:w="1080" w:type="dxa"/>
            <w:vMerge w:val="restart"/>
            <w:shd w:val="clear" w:color="auto" w:fill="FFCC66"/>
            <w:noWrap/>
            <w:vAlign w:val="center"/>
          </w:tcPr>
          <w:p w14:paraId="5034D78B" w14:textId="77777777" w:rsidR="001F7CB5" w:rsidRPr="007A3F21" w:rsidRDefault="001F7CB5" w:rsidP="00D956A4">
            <w:pPr>
              <w:pStyle w:val="1b"/>
              <w:rPr>
                <w:b/>
              </w:rPr>
            </w:pPr>
            <w:r w:rsidRPr="007A3F21">
              <w:rPr>
                <w:b/>
              </w:rPr>
              <w:t>Числен</w:t>
            </w:r>
          </w:p>
          <w:p w14:paraId="163DCA2A" w14:textId="77777777" w:rsidR="001F7CB5" w:rsidRPr="007A3F21" w:rsidRDefault="001F7CB5" w:rsidP="00D956A4">
            <w:pPr>
              <w:pStyle w:val="1b"/>
              <w:rPr>
                <w:b/>
              </w:rPr>
            </w:pPr>
            <w:proofErr w:type="spellStart"/>
            <w:r w:rsidRPr="007A3F21">
              <w:rPr>
                <w:b/>
              </w:rPr>
              <w:t>ность</w:t>
            </w:r>
            <w:proofErr w:type="spellEnd"/>
            <w:r w:rsidRPr="007A3F21">
              <w:rPr>
                <w:b/>
              </w:rPr>
              <w:t xml:space="preserve"> </w:t>
            </w:r>
            <w:proofErr w:type="spellStart"/>
            <w:r w:rsidRPr="007A3F21">
              <w:rPr>
                <w:b/>
              </w:rPr>
              <w:t>населе</w:t>
            </w:r>
            <w:proofErr w:type="spellEnd"/>
          </w:p>
          <w:p w14:paraId="5B81587D" w14:textId="77777777" w:rsidR="001F7CB5" w:rsidRPr="007A3F21" w:rsidRDefault="001F7CB5" w:rsidP="00D956A4">
            <w:pPr>
              <w:pStyle w:val="1b"/>
              <w:rPr>
                <w:b/>
              </w:rPr>
            </w:pPr>
            <w:proofErr w:type="spellStart"/>
            <w:r w:rsidRPr="007A3F21">
              <w:rPr>
                <w:b/>
              </w:rPr>
              <w:t>ния</w:t>
            </w:r>
            <w:proofErr w:type="spellEnd"/>
            <w:r w:rsidRPr="007A3F21">
              <w:rPr>
                <w:b/>
              </w:rPr>
              <w:t xml:space="preserve"> </w:t>
            </w:r>
            <w:proofErr w:type="spellStart"/>
            <w:r w:rsidRPr="007A3F21">
              <w:rPr>
                <w:b/>
              </w:rPr>
              <w:t>тыс.чел</w:t>
            </w:r>
            <w:proofErr w:type="spellEnd"/>
          </w:p>
        </w:tc>
        <w:tc>
          <w:tcPr>
            <w:tcW w:w="3240" w:type="dxa"/>
            <w:gridSpan w:val="3"/>
            <w:shd w:val="clear" w:color="auto" w:fill="FFCC66"/>
            <w:noWrap/>
            <w:vAlign w:val="bottom"/>
          </w:tcPr>
          <w:p w14:paraId="0C2CAC33" w14:textId="77777777" w:rsidR="001F7CB5" w:rsidRPr="007A3F21" w:rsidRDefault="001F7CB5" w:rsidP="00D956A4">
            <w:pPr>
              <w:pStyle w:val="1b"/>
              <w:rPr>
                <w:b/>
              </w:rPr>
            </w:pPr>
            <w:r w:rsidRPr="007A3F21">
              <w:rPr>
                <w:b/>
              </w:rPr>
              <w:t xml:space="preserve">Фактическое использование поверхностных и подземных вод для </w:t>
            </w:r>
            <w:proofErr w:type="spellStart"/>
            <w:r w:rsidRPr="007A3F21">
              <w:rPr>
                <w:b/>
              </w:rPr>
              <w:t>хоз.питьевых</w:t>
            </w:r>
            <w:proofErr w:type="spellEnd"/>
            <w:r w:rsidRPr="007A3F21">
              <w:rPr>
                <w:b/>
              </w:rPr>
              <w:t xml:space="preserve"> нужд</w:t>
            </w:r>
          </w:p>
          <w:p w14:paraId="28D6CC83" w14:textId="77777777" w:rsidR="001F7CB5" w:rsidRPr="007A3F21" w:rsidRDefault="001F7CB5" w:rsidP="00D956A4">
            <w:pPr>
              <w:pStyle w:val="1b"/>
              <w:rPr>
                <w:b/>
              </w:rPr>
            </w:pPr>
            <w:proofErr w:type="spellStart"/>
            <w:r w:rsidRPr="007A3F21">
              <w:rPr>
                <w:b/>
              </w:rPr>
              <w:t>тыс</w:t>
            </w:r>
            <w:proofErr w:type="spellEnd"/>
            <w:r w:rsidRPr="007A3F21">
              <w:rPr>
                <w:b/>
              </w:rPr>
              <w:t xml:space="preserve"> м</w:t>
            </w:r>
            <w:r w:rsidRPr="007A3F21">
              <w:rPr>
                <w:b/>
                <w:vertAlign w:val="superscript"/>
              </w:rPr>
              <w:t>3</w:t>
            </w:r>
            <w:r w:rsidRPr="007A3F21">
              <w:rPr>
                <w:b/>
              </w:rPr>
              <w:t>/сутки</w:t>
            </w:r>
          </w:p>
        </w:tc>
        <w:tc>
          <w:tcPr>
            <w:tcW w:w="2160" w:type="dxa"/>
            <w:gridSpan w:val="2"/>
            <w:shd w:val="clear" w:color="auto" w:fill="FFCC66"/>
            <w:noWrap/>
            <w:vAlign w:val="bottom"/>
          </w:tcPr>
          <w:p w14:paraId="537088F8" w14:textId="77777777" w:rsidR="001F7CB5" w:rsidRPr="007A3F21" w:rsidRDefault="001F7CB5" w:rsidP="00D956A4">
            <w:pPr>
              <w:pStyle w:val="1b"/>
              <w:rPr>
                <w:b/>
              </w:rPr>
            </w:pPr>
            <w:r w:rsidRPr="007A3F21">
              <w:rPr>
                <w:b/>
              </w:rPr>
              <w:t>Утвержденные эксплуатационные запасы подземных вод</w:t>
            </w:r>
          </w:p>
          <w:p w14:paraId="1F436198" w14:textId="77777777" w:rsidR="001F7CB5" w:rsidRPr="007A3F21" w:rsidRDefault="001F7CB5" w:rsidP="00D956A4">
            <w:pPr>
              <w:pStyle w:val="1b"/>
              <w:rPr>
                <w:b/>
              </w:rPr>
            </w:pPr>
            <w:proofErr w:type="spellStart"/>
            <w:r w:rsidRPr="007A3F21">
              <w:rPr>
                <w:b/>
              </w:rPr>
              <w:t>тыс</w:t>
            </w:r>
            <w:proofErr w:type="spellEnd"/>
            <w:r w:rsidRPr="007A3F21">
              <w:rPr>
                <w:b/>
              </w:rPr>
              <w:t xml:space="preserve"> м</w:t>
            </w:r>
            <w:r w:rsidRPr="007A3F21">
              <w:rPr>
                <w:b/>
                <w:vertAlign w:val="superscript"/>
              </w:rPr>
              <w:t>3</w:t>
            </w:r>
            <w:r w:rsidRPr="007A3F21">
              <w:rPr>
                <w:b/>
              </w:rPr>
              <w:t>/сутки</w:t>
            </w:r>
          </w:p>
        </w:tc>
      </w:tr>
      <w:tr w:rsidR="001F7CB5" w:rsidRPr="007A3F21" w14:paraId="166FADB7" w14:textId="77777777" w:rsidTr="00D956A4">
        <w:trPr>
          <w:cantSplit/>
          <w:trHeight w:val="255"/>
        </w:trPr>
        <w:tc>
          <w:tcPr>
            <w:tcW w:w="550" w:type="dxa"/>
            <w:vMerge/>
            <w:shd w:val="clear" w:color="auto" w:fill="FFCC66"/>
            <w:noWrap/>
            <w:vAlign w:val="bottom"/>
          </w:tcPr>
          <w:p w14:paraId="68CFA99D" w14:textId="77777777" w:rsidR="001F7CB5" w:rsidRPr="007A3F21" w:rsidRDefault="001F7CB5" w:rsidP="00D956A4">
            <w:pPr>
              <w:pStyle w:val="1b"/>
              <w:rPr>
                <w:b/>
              </w:rPr>
            </w:pPr>
          </w:p>
        </w:tc>
        <w:tc>
          <w:tcPr>
            <w:tcW w:w="2340" w:type="dxa"/>
            <w:vMerge/>
            <w:shd w:val="clear" w:color="auto" w:fill="FFCC66"/>
            <w:noWrap/>
            <w:vAlign w:val="bottom"/>
          </w:tcPr>
          <w:p w14:paraId="01AAD35E" w14:textId="77777777" w:rsidR="001F7CB5" w:rsidRPr="007A3F21" w:rsidRDefault="001F7CB5" w:rsidP="00D956A4">
            <w:pPr>
              <w:pStyle w:val="1b"/>
              <w:rPr>
                <w:b/>
              </w:rPr>
            </w:pPr>
          </w:p>
        </w:tc>
        <w:tc>
          <w:tcPr>
            <w:tcW w:w="1080" w:type="dxa"/>
            <w:vMerge/>
            <w:shd w:val="clear" w:color="auto" w:fill="FFCC66"/>
            <w:noWrap/>
            <w:vAlign w:val="bottom"/>
          </w:tcPr>
          <w:p w14:paraId="117B5CC5" w14:textId="77777777" w:rsidR="001F7CB5" w:rsidRPr="007A3F21" w:rsidRDefault="001F7CB5" w:rsidP="00D956A4">
            <w:pPr>
              <w:pStyle w:val="1b"/>
              <w:rPr>
                <w:b/>
              </w:rPr>
            </w:pPr>
          </w:p>
        </w:tc>
        <w:tc>
          <w:tcPr>
            <w:tcW w:w="1080" w:type="dxa"/>
            <w:shd w:val="clear" w:color="auto" w:fill="FFCC66"/>
            <w:noWrap/>
            <w:vAlign w:val="center"/>
          </w:tcPr>
          <w:p w14:paraId="44A2BE12" w14:textId="77777777" w:rsidR="001F7CB5" w:rsidRPr="007A3F21" w:rsidRDefault="001F7CB5" w:rsidP="00D956A4">
            <w:pPr>
              <w:pStyle w:val="1b"/>
              <w:rPr>
                <w:b/>
              </w:rPr>
            </w:pPr>
            <w:r w:rsidRPr="007A3F21">
              <w:rPr>
                <w:b/>
              </w:rPr>
              <w:t>всего</w:t>
            </w:r>
          </w:p>
        </w:tc>
        <w:tc>
          <w:tcPr>
            <w:tcW w:w="1080" w:type="dxa"/>
            <w:shd w:val="clear" w:color="auto" w:fill="FFCC66"/>
            <w:noWrap/>
            <w:vAlign w:val="center"/>
          </w:tcPr>
          <w:p w14:paraId="3262947A" w14:textId="77777777" w:rsidR="001F7CB5" w:rsidRPr="007A3F21" w:rsidRDefault="001F7CB5" w:rsidP="00D956A4">
            <w:pPr>
              <w:pStyle w:val="1b"/>
              <w:rPr>
                <w:b/>
              </w:rPr>
            </w:pPr>
            <w:r w:rsidRPr="007A3F21">
              <w:rPr>
                <w:b/>
              </w:rPr>
              <w:t>Подзем</w:t>
            </w:r>
          </w:p>
          <w:p w14:paraId="0AE6E14B" w14:textId="77777777" w:rsidR="001F7CB5" w:rsidRPr="007A3F21" w:rsidRDefault="001F7CB5" w:rsidP="00D956A4">
            <w:pPr>
              <w:pStyle w:val="1b"/>
              <w:rPr>
                <w:b/>
              </w:rPr>
            </w:pPr>
            <w:proofErr w:type="spellStart"/>
            <w:r w:rsidRPr="007A3F21">
              <w:rPr>
                <w:b/>
              </w:rPr>
              <w:t>ные</w:t>
            </w:r>
            <w:proofErr w:type="spellEnd"/>
          </w:p>
        </w:tc>
        <w:tc>
          <w:tcPr>
            <w:tcW w:w="1080" w:type="dxa"/>
            <w:shd w:val="clear" w:color="auto" w:fill="FFCC66"/>
            <w:noWrap/>
            <w:vAlign w:val="center"/>
          </w:tcPr>
          <w:p w14:paraId="565DACF9" w14:textId="77777777" w:rsidR="001F7CB5" w:rsidRPr="007A3F21" w:rsidRDefault="001F7CB5" w:rsidP="00D956A4">
            <w:pPr>
              <w:pStyle w:val="1b"/>
              <w:rPr>
                <w:b/>
              </w:rPr>
            </w:pPr>
            <w:r w:rsidRPr="007A3F21">
              <w:rPr>
                <w:b/>
              </w:rPr>
              <w:t>Поверх</w:t>
            </w:r>
          </w:p>
          <w:p w14:paraId="62C1A52C" w14:textId="77777777" w:rsidR="001F7CB5" w:rsidRPr="007A3F21" w:rsidRDefault="001F7CB5" w:rsidP="00D956A4">
            <w:pPr>
              <w:pStyle w:val="1b"/>
              <w:rPr>
                <w:b/>
              </w:rPr>
            </w:pPr>
            <w:proofErr w:type="spellStart"/>
            <w:r w:rsidRPr="007A3F21">
              <w:rPr>
                <w:b/>
              </w:rPr>
              <w:t>ностные</w:t>
            </w:r>
            <w:proofErr w:type="spellEnd"/>
          </w:p>
        </w:tc>
        <w:tc>
          <w:tcPr>
            <w:tcW w:w="900" w:type="dxa"/>
            <w:shd w:val="clear" w:color="auto" w:fill="FFCC66"/>
            <w:noWrap/>
            <w:vAlign w:val="center"/>
          </w:tcPr>
          <w:p w14:paraId="39EA6539" w14:textId="77777777" w:rsidR="001F7CB5" w:rsidRPr="007A3F21" w:rsidRDefault="001F7CB5" w:rsidP="00D956A4">
            <w:pPr>
              <w:pStyle w:val="1b"/>
              <w:rPr>
                <w:b/>
              </w:rPr>
            </w:pPr>
            <w:r w:rsidRPr="007A3F21">
              <w:rPr>
                <w:b/>
              </w:rPr>
              <w:t>всего</w:t>
            </w:r>
          </w:p>
        </w:tc>
        <w:tc>
          <w:tcPr>
            <w:tcW w:w="1260" w:type="dxa"/>
            <w:shd w:val="clear" w:color="auto" w:fill="FFCC66"/>
            <w:noWrap/>
            <w:vAlign w:val="bottom"/>
          </w:tcPr>
          <w:p w14:paraId="703A062F" w14:textId="77777777" w:rsidR="001F7CB5" w:rsidRPr="007A3F21" w:rsidRDefault="001F7CB5" w:rsidP="00D956A4">
            <w:pPr>
              <w:pStyle w:val="1b"/>
              <w:rPr>
                <w:b/>
              </w:rPr>
            </w:pPr>
            <w:proofErr w:type="spellStart"/>
            <w:r w:rsidRPr="007A3F21">
              <w:rPr>
                <w:b/>
              </w:rPr>
              <w:t>Подготов</w:t>
            </w:r>
            <w:proofErr w:type="spellEnd"/>
          </w:p>
          <w:p w14:paraId="7D0C280A" w14:textId="77777777" w:rsidR="001F7CB5" w:rsidRPr="007A3F21" w:rsidRDefault="001F7CB5" w:rsidP="00D956A4">
            <w:pPr>
              <w:pStyle w:val="1b"/>
              <w:rPr>
                <w:b/>
              </w:rPr>
            </w:pPr>
            <w:r w:rsidRPr="007A3F21">
              <w:rPr>
                <w:b/>
              </w:rPr>
              <w:t xml:space="preserve">ленные для </w:t>
            </w:r>
            <w:proofErr w:type="spellStart"/>
            <w:r w:rsidRPr="007A3F21">
              <w:rPr>
                <w:b/>
              </w:rPr>
              <w:t>пром</w:t>
            </w:r>
            <w:proofErr w:type="spellEnd"/>
            <w:r w:rsidRPr="007A3F21">
              <w:rPr>
                <w:b/>
              </w:rPr>
              <w:t>.</w:t>
            </w:r>
          </w:p>
          <w:p w14:paraId="56690849" w14:textId="77777777" w:rsidR="001F7CB5" w:rsidRPr="007A3F21" w:rsidRDefault="001F7CB5" w:rsidP="00D956A4">
            <w:pPr>
              <w:pStyle w:val="1b"/>
              <w:rPr>
                <w:b/>
              </w:rPr>
            </w:pPr>
            <w:r w:rsidRPr="007A3F21">
              <w:rPr>
                <w:b/>
              </w:rPr>
              <w:t>освоения</w:t>
            </w:r>
          </w:p>
        </w:tc>
      </w:tr>
      <w:tr w:rsidR="001F7CB5" w:rsidRPr="007A3F21" w14:paraId="30478620" w14:textId="77777777" w:rsidTr="00D956A4">
        <w:trPr>
          <w:trHeight w:val="255"/>
        </w:trPr>
        <w:tc>
          <w:tcPr>
            <w:tcW w:w="550" w:type="dxa"/>
            <w:noWrap/>
            <w:vAlign w:val="bottom"/>
          </w:tcPr>
          <w:p w14:paraId="55680D1C" w14:textId="77777777" w:rsidR="001F7CB5" w:rsidRPr="007A3F21" w:rsidRDefault="001F7CB5" w:rsidP="00D956A4">
            <w:pPr>
              <w:pStyle w:val="1b"/>
            </w:pPr>
            <w:r w:rsidRPr="007A3F21">
              <w:t>1</w:t>
            </w:r>
          </w:p>
        </w:tc>
        <w:tc>
          <w:tcPr>
            <w:tcW w:w="2340" w:type="dxa"/>
            <w:noWrap/>
          </w:tcPr>
          <w:p w14:paraId="13CBDDE4" w14:textId="77777777" w:rsidR="001F7CB5" w:rsidRPr="007A3F21" w:rsidRDefault="001F7CB5" w:rsidP="00D956A4">
            <w:pPr>
              <w:pStyle w:val="1b"/>
            </w:pPr>
            <w:proofErr w:type="spellStart"/>
            <w:r w:rsidRPr="007A3F21">
              <w:t>пгт.Провидения</w:t>
            </w:r>
            <w:proofErr w:type="spellEnd"/>
          </w:p>
        </w:tc>
        <w:tc>
          <w:tcPr>
            <w:tcW w:w="1080" w:type="dxa"/>
            <w:noWrap/>
          </w:tcPr>
          <w:p w14:paraId="0F0C2AD4" w14:textId="77777777" w:rsidR="001F7CB5" w:rsidRPr="007A3F21" w:rsidRDefault="001F7CB5" w:rsidP="00D956A4">
            <w:pPr>
              <w:pStyle w:val="1b"/>
            </w:pPr>
            <w:r w:rsidRPr="007A3F21">
              <w:t>2,756</w:t>
            </w:r>
          </w:p>
        </w:tc>
        <w:tc>
          <w:tcPr>
            <w:tcW w:w="1080" w:type="dxa"/>
            <w:noWrap/>
          </w:tcPr>
          <w:p w14:paraId="60D3C6EE" w14:textId="77777777" w:rsidR="001F7CB5" w:rsidRPr="007A3F21" w:rsidRDefault="001F7CB5" w:rsidP="00D956A4">
            <w:pPr>
              <w:pStyle w:val="1b"/>
            </w:pPr>
            <w:r w:rsidRPr="007A3F21">
              <w:t>1,222</w:t>
            </w:r>
          </w:p>
        </w:tc>
        <w:tc>
          <w:tcPr>
            <w:tcW w:w="1080" w:type="dxa"/>
            <w:noWrap/>
          </w:tcPr>
          <w:p w14:paraId="37836FFA" w14:textId="77777777" w:rsidR="001F7CB5" w:rsidRPr="007A3F21" w:rsidRDefault="001F7CB5" w:rsidP="00D956A4">
            <w:pPr>
              <w:pStyle w:val="1b"/>
            </w:pPr>
            <w:r w:rsidRPr="007A3F21">
              <w:t>0,435</w:t>
            </w:r>
          </w:p>
        </w:tc>
        <w:tc>
          <w:tcPr>
            <w:tcW w:w="1080" w:type="dxa"/>
            <w:noWrap/>
          </w:tcPr>
          <w:p w14:paraId="486BA9A7" w14:textId="77777777" w:rsidR="001F7CB5" w:rsidRPr="007A3F21" w:rsidRDefault="001F7CB5" w:rsidP="00D956A4">
            <w:pPr>
              <w:pStyle w:val="1b"/>
            </w:pPr>
            <w:r w:rsidRPr="007A3F21">
              <w:t>0,787</w:t>
            </w:r>
          </w:p>
        </w:tc>
        <w:tc>
          <w:tcPr>
            <w:tcW w:w="900" w:type="dxa"/>
            <w:noWrap/>
          </w:tcPr>
          <w:p w14:paraId="655851B8" w14:textId="77777777" w:rsidR="001F7CB5" w:rsidRPr="007A3F21" w:rsidRDefault="001F7CB5" w:rsidP="00D956A4">
            <w:pPr>
              <w:pStyle w:val="1b"/>
            </w:pPr>
            <w:r w:rsidRPr="007A3F21">
              <w:t>1,73</w:t>
            </w:r>
          </w:p>
        </w:tc>
        <w:tc>
          <w:tcPr>
            <w:tcW w:w="1260" w:type="dxa"/>
            <w:noWrap/>
          </w:tcPr>
          <w:p w14:paraId="0843E8D2" w14:textId="77777777" w:rsidR="001F7CB5" w:rsidRPr="007A3F21" w:rsidRDefault="001F7CB5" w:rsidP="00D956A4">
            <w:pPr>
              <w:pStyle w:val="1b"/>
            </w:pPr>
            <w:r w:rsidRPr="007A3F21">
              <w:t>0,576</w:t>
            </w:r>
          </w:p>
        </w:tc>
      </w:tr>
      <w:tr w:rsidR="001F7CB5" w:rsidRPr="007A3F21" w14:paraId="6F84EBDA" w14:textId="77777777" w:rsidTr="00D956A4">
        <w:trPr>
          <w:trHeight w:val="255"/>
        </w:trPr>
        <w:tc>
          <w:tcPr>
            <w:tcW w:w="550" w:type="dxa"/>
            <w:noWrap/>
            <w:vAlign w:val="bottom"/>
          </w:tcPr>
          <w:p w14:paraId="42F13831" w14:textId="77777777" w:rsidR="001F7CB5" w:rsidRPr="007A3F21" w:rsidRDefault="001F7CB5" w:rsidP="00D956A4">
            <w:pPr>
              <w:pStyle w:val="1b"/>
            </w:pPr>
            <w:r w:rsidRPr="007A3F21">
              <w:t>2</w:t>
            </w:r>
          </w:p>
        </w:tc>
        <w:tc>
          <w:tcPr>
            <w:tcW w:w="2340" w:type="dxa"/>
            <w:noWrap/>
          </w:tcPr>
          <w:p w14:paraId="3B057CFA" w14:textId="77777777" w:rsidR="001F7CB5" w:rsidRPr="007A3F21" w:rsidRDefault="001F7CB5" w:rsidP="00D956A4">
            <w:pPr>
              <w:pStyle w:val="1b"/>
            </w:pPr>
            <w:proofErr w:type="spellStart"/>
            <w:r w:rsidRPr="007A3F21">
              <w:t>с.Сиреники</w:t>
            </w:r>
            <w:proofErr w:type="spellEnd"/>
          </w:p>
        </w:tc>
        <w:tc>
          <w:tcPr>
            <w:tcW w:w="1080" w:type="dxa"/>
            <w:noWrap/>
          </w:tcPr>
          <w:p w14:paraId="5C98601B" w14:textId="77777777" w:rsidR="001F7CB5" w:rsidRPr="007A3F21" w:rsidRDefault="001F7CB5" w:rsidP="00D956A4">
            <w:pPr>
              <w:pStyle w:val="1b"/>
            </w:pPr>
            <w:r w:rsidRPr="007A3F21">
              <w:t>0,513</w:t>
            </w:r>
          </w:p>
        </w:tc>
        <w:tc>
          <w:tcPr>
            <w:tcW w:w="1080" w:type="dxa"/>
            <w:noWrap/>
          </w:tcPr>
          <w:p w14:paraId="5CABCB1E" w14:textId="77777777" w:rsidR="001F7CB5" w:rsidRPr="007A3F21" w:rsidRDefault="001F7CB5" w:rsidP="00D956A4">
            <w:pPr>
              <w:pStyle w:val="1b"/>
            </w:pPr>
            <w:r w:rsidRPr="007A3F21">
              <w:t>0,029</w:t>
            </w:r>
          </w:p>
        </w:tc>
        <w:tc>
          <w:tcPr>
            <w:tcW w:w="1080" w:type="dxa"/>
            <w:noWrap/>
          </w:tcPr>
          <w:p w14:paraId="459C1989" w14:textId="77777777" w:rsidR="001F7CB5" w:rsidRPr="007A3F21" w:rsidRDefault="001F7CB5" w:rsidP="00D956A4">
            <w:pPr>
              <w:pStyle w:val="1b"/>
            </w:pPr>
            <w:r w:rsidRPr="007A3F21">
              <w:t>-</w:t>
            </w:r>
          </w:p>
        </w:tc>
        <w:tc>
          <w:tcPr>
            <w:tcW w:w="1080" w:type="dxa"/>
            <w:noWrap/>
          </w:tcPr>
          <w:p w14:paraId="108C7C3B" w14:textId="77777777" w:rsidR="001F7CB5" w:rsidRPr="007A3F21" w:rsidRDefault="001F7CB5" w:rsidP="00D956A4">
            <w:pPr>
              <w:pStyle w:val="1b"/>
            </w:pPr>
            <w:r w:rsidRPr="007A3F21">
              <w:t>0,029</w:t>
            </w:r>
          </w:p>
        </w:tc>
        <w:tc>
          <w:tcPr>
            <w:tcW w:w="900" w:type="dxa"/>
            <w:noWrap/>
          </w:tcPr>
          <w:p w14:paraId="7886A6A4" w14:textId="77777777" w:rsidR="001F7CB5" w:rsidRPr="007A3F21" w:rsidRDefault="001F7CB5" w:rsidP="00D956A4">
            <w:pPr>
              <w:pStyle w:val="1b"/>
            </w:pPr>
            <w:r w:rsidRPr="007A3F21">
              <w:t>1,05</w:t>
            </w:r>
          </w:p>
        </w:tc>
        <w:tc>
          <w:tcPr>
            <w:tcW w:w="1260" w:type="dxa"/>
            <w:noWrap/>
          </w:tcPr>
          <w:p w14:paraId="60B3DF28" w14:textId="77777777" w:rsidR="001F7CB5" w:rsidRPr="007A3F21" w:rsidRDefault="001F7CB5" w:rsidP="00D956A4">
            <w:pPr>
              <w:pStyle w:val="1b"/>
            </w:pPr>
            <w:r w:rsidRPr="007A3F21">
              <w:t>0,56</w:t>
            </w:r>
          </w:p>
        </w:tc>
      </w:tr>
      <w:tr w:rsidR="001F7CB5" w:rsidRPr="007A3F21" w14:paraId="0695F81E" w14:textId="77777777" w:rsidTr="00D956A4">
        <w:trPr>
          <w:trHeight w:val="255"/>
        </w:trPr>
        <w:tc>
          <w:tcPr>
            <w:tcW w:w="550" w:type="dxa"/>
            <w:noWrap/>
            <w:vAlign w:val="bottom"/>
          </w:tcPr>
          <w:p w14:paraId="595900BB" w14:textId="77777777" w:rsidR="001F7CB5" w:rsidRPr="007A3F21" w:rsidRDefault="001F7CB5" w:rsidP="00D956A4">
            <w:pPr>
              <w:pStyle w:val="1b"/>
            </w:pPr>
            <w:r w:rsidRPr="007A3F21">
              <w:t>3</w:t>
            </w:r>
          </w:p>
        </w:tc>
        <w:tc>
          <w:tcPr>
            <w:tcW w:w="2340" w:type="dxa"/>
            <w:noWrap/>
          </w:tcPr>
          <w:p w14:paraId="467DED8F" w14:textId="77777777" w:rsidR="001F7CB5" w:rsidRPr="007A3F21" w:rsidRDefault="001F7CB5" w:rsidP="00D956A4">
            <w:pPr>
              <w:pStyle w:val="1b"/>
            </w:pPr>
            <w:proofErr w:type="spellStart"/>
            <w:r w:rsidRPr="007A3F21">
              <w:t>с.Нунлигран</w:t>
            </w:r>
            <w:proofErr w:type="spellEnd"/>
          </w:p>
        </w:tc>
        <w:tc>
          <w:tcPr>
            <w:tcW w:w="1080" w:type="dxa"/>
            <w:noWrap/>
          </w:tcPr>
          <w:p w14:paraId="680F68CE" w14:textId="77777777" w:rsidR="001F7CB5" w:rsidRPr="007A3F21" w:rsidRDefault="001F7CB5" w:rsidP="00D956A4">
            <w:pPr>
              <w:pStyle w:val="1b"/>
            </w:pPr>
            <w:r w:rsidRPr="007A3F21">
              <w:t>0,356</w:t>
            </w:r>
          </w:p>
        </w:tc>
        <w:tc>
          <w:tcPr>
            <w:tcW w:w="1080" w:type="dxa"/>
            <w:noWrap/>
          </w:tcPr>
          <w:p w14:paraId="32348938" w14:textId="77777777" w:rsidR="001F7CB5" w:rsidRPr="007A3F21" w:rsidRDefault="001F7CB5" w:rsidP="00D956A4">
            <w:pPr>
              <w:pStyle w:val="1b"/>
            </w:pPr>
            <w:r w:rsidRPr="007A3F21">
              <w:t>0,022</w:t>
            </w:r>
          </w:p>
        </w:tc>
        <w:tc>
          <w:tcPr>
            <w:tcW w:w="1080" w:type="dxa"/>
            <w:noWrap/>
          </w:tcPr>
          <w:p w14:paraId="2480EFC7" w14:textId="77777777" w:rsidR="001F7CB5" w:rsidRPr="007A3F21" w:rsidRDefault="001F7CB5" w:rsidP="00D956A4">
            <w:pPr>
              <w:pStyle w:val="1b"/>
            </w:pPr>
            <w:r w:rsidRPr="007A3F21">
              <w:t>-</w:t>
            </w:r>
          </w:p>
        </w:tc>
        <w:tc>
          <w:tcPr>
            <w:tcW w:w="1080" w:type="dxa"/>
            <w:noWrap/>
          </w:tcPr>
          <w:p w14:paraId="017B753F" w14:textId="77777777" w:rsidR="001F7CB5" w:rsidRPr="007A3F21" w:rsidRDefault="001F7CB5" w:rsidP="00D956A4">
            <w:pPr>
              <w:pStyle w:val="1b"/>
            </w:pPr>
            <w:r w:rsidRPr="007A3F21">
              <w:t>0,022</w:t>
            </w:r>
          </w:p>
        </w:tc>
        <w:tc>
          <w:tcPr>
            <w:tcW w:w="900" w:type="dxa"/>
            <w:noWrap/>
          </w:tcPr>
          <w:p w14:paraId="784D9E17" w14:textId="77777777" w:rsidR="001F7CB5" w:rsidRPr="007A3F21" w:rsidRDefault="001F7CB5" w:rsidP="00D956A4">
            <w:pPr>
              <w:pStyle w:val="1b"/>
            </w:pPr>
            <w:r w:rsidRPr="007A3F21">
              <w:t>-</w:t>
            </w:r>
          </w:p>
        </w:tc>
        <w:tc>
          <w:tcPr>
            <w:tcW w:w="1260" w:type="dxa"/>
            <w:noWrap/>
          </w:tcPr>
          <w:p w14:paraId="54B6DF00" w14:textId="77777777" w:rsidR="001F7CB5" w:rsidRPr="007A3F21" w:rsidRDefault="001F7CB5" w:rsidP="00D956A4">
            <w:pPr>
              <w:pStyle w:val="1b"/>
            </w:pPr>
            <w:r w:rsidRPr="007A3F21">
              <w:t>-</w:t>
            </w:r>
          </w:p>
        </w:tc>
      </w:tr>
      <w:tr w:rsidR="001F7CB5" w:rsidRPr="007A3F21" w14:paraId="5A6E8EB4" w14:textId="77777777" w:rsidTr="00D956A4">
        <w:trPr>
          <w:trHeight w:val="255"/>
        </w:trPr>
        <w:tc>
          <w:tcPr>
            <w:tcW w:w="550" w:type="dxa"/>
            <w:noWrap/>
            <w:vAlign w:val="bottom"/>
          </w:tcPr>
          <w:p w14:paraId="425C46B4" w14:textId="77777777" w:rsidR="001F7CB5" w:rsidRPr="007A3F21" w:rsidRDefault="001F7CB5" w:rsidP="00D956A4">
            <w:pPr>
              <w:pStyle w:val="1b"/>
            </w:pPr>
            <w:r w:rsidRPr="007A3F21">
              <w:t>4</w:t>
            </w:r>
          </w:p>
        </w:tc>
        <w:tc>
          <w:tcPr>
            <w:tcW w:w="2340" w:type="dxa"/>
            <w:noWrap/>
          </w:tcPr>
          <w:p w14:paraId="69113CE2" w14:textId="77777777" w:rsidR="001F7CB5" w:rsidRPr="007A3F21" w:rsidRDefault="001F7CB5" w:rsidP="00D956A4">
            <w:pPr>
              <w:pStyle w:val="1b"/>
            </w:pPr>
            <w:proofErr w:type="spellStart"/>
            <w:r w:rsidRPr="007A3F21">
              <w:t>с.Энмелен</w:t>
            </w:r>
            <w:proofErr w:type="spellEnd"/>
          </w:p>
        </w:tc>
        <w:tc>
          <w:tcPr>
            <w:tcW w:w="1080" w:type="dxa"/>
            <w:noWrap/>
          </w:tcPr>
          <w:p w14:paraId="55598D9B" w14:textId="77777777" w:rsidR="001F7CB5" w:rsidRPr="007A3F21" w:rsidRDefault="001F7CB5" w:rsidP="00D956A4">
            <w:pPr>
              <w:pStyle w:val="1b"/>
            </w:pPr>
            <w:r w:rsidRPr="007A3F21">
              <w:t>0,374</w:t>
            </w:r>
          </w:p>
        </w:tc>
        <w:tc>
          <w:tcPr>
            <w:tcW w:w="1080" w:type="dxa"/>
            <w:noWrap/>
          </w:tcPr>
          <w:p w14:paraId="679A558A" w14:textId="77777777" w:rsidR="001F7CB5" w:rsidRPr="007A3F21" w:rsidRDefault="001F7CB5" w:rsidP="00D956A4">
            <w:pPr>
              <w:pStyle w:val="1b"/>
            </w:pPr>
            <w:r w:rsidRPr="007A3F21">
              <w:t>0,02</w:t>
            </w:r>
          </w:p>
        </w:tc>
        <w:tc>
          <w:tcPr>
            <w:tcW w:w="1080" w:type="dxa"/>
            <w:noWrap/>
          </w:tcPr>
          <w:p w14:paraId="26D06DFE" w14:textId="77777777" w:rsidR="001F7CB5" w:rsidRPr="007A3F21" w:rsidRDefault="001F7CB5" w:rsidP="00D956A4">
            <w:pPr>
              <w:pStyle w:val="1b"/>
            </w:pPr>
            <w:r w:rsidRPr="007A3F21">
              <w:t>-</w:t>
            </w:r>
          </w:p>
        </w:tc>
        <w:tc>
          <w:tcPr>
            <w:tcW w:w="1080" w:type="dxa"/>
            <w:noWrap/>
          </w:tcPr>
          <w:p w14:paraId="25188177" w14:textId="77777777" w:rsidR="001F7CB5" w:rsidRPr="007A3F21" w:rsidRDefault="001F7CB5" w:rsidP="00D956A4">
            <w:pPr>
              <w:pStyle w:val="1b"/>
            </w:pPr>
            <w:r w:rsidRPr="007A3F21">
              <w:t>0,02</w:t>
            </w:r>
          </w:p>
        </w:tc>
        <w:tc>
          <w:tcPr>
            <w:tcW w:w="900" w:type="dxa"/>
            <w:noWrap/>
          </w:tcPr>
          <w:p w14:paraId="382B840E" w14:textId="77777777" w:rsidR="001F7CB5" w:rsidRPr="007A3F21" w:rsidRDefault="001F7CB5" w:rsidP="00D956A4">
            <w:pPr>
              <w:pStyle w:val="1b"/>
            </w:pPr>
            <w:r w:rsidRPr="007A3F21">
              <w:t>-</w:t>
            </w:r>
          </w:p>
        </w:tc>
        <w:tc>
          <w:tcPr>
            <w:tcW w:w="1260" w:type="dxa"/>
            <w:noWrap/>
          </w:tcPr>
          <w:p w14:paraId="7875CE0C" w14:textId="77777777" w:rsidR="001F7CB5" w:rsidRPr="007A3F21" w:rsidRDefault="001F7CB5" w:rsidP="00D956A4">
            <w:pPr>
              <w:pStyle w:val="1b"/>
            </w:pPr>
            <w:r w:rsidRPr="007A3F21">
              <w:t>-</w:t>
            </w:r>
          </w:p>
        </w:tc>
      </w:tr>
      <w:tr w:rsidR="001F7CB5" w:rsidRPr="007A3F21" w14:paraId="47B90366" w14:textId="77777777" w:rsidTr="00D956A4">
        <w:trPr>
          <w:trHeight w:val="255"/>
        </w:trPr>
        <w:tc>
          <w:tcPr>
            <w:tcW w:w="550" w:type="dxa"/>
            <w:noWrap/>
            <w:vAlign w:val="bottom"/>
          </w:tcPr>
          <w:p w14:paraId="5E658267" w14:textId="77777777" w:rsidR="001F7CB5" w:rsidRPr="007A3F21" w:rsidRDefault="001F7CB5" w:rsidP="00D956A4">
            <w:pPr>
              <w:pStyle w:val="1b"/>
            </w:pPr>
            <w:r w:rsidRPr="007A3F21">
              <w:t>5</w:t>
            </w:r>
          </w:p>
        </w:tc>
        <w:tc>
          <w:tcPr>
            <w:tcW w:w="2340" w:type="dxa"/>
            <w:noWrap/>
          </w:tcPr>
          <w:p w14:paraId="7748A2A6" w14:textId="77777777" w:rsidR="001F7CB5" w:rsidRPr="007A3F21" w:rsidRDefault="001F7CB5" w:rsidP="00D956A4">
            <w:pPr>
              <w:pStyle w:val="1b"/>
            </w:pPr>
            <w:proofErr w:type="spellStart"/>
            <w:r w:rsidRPr="007A3F21">
              <w:t>с.Янракыннот</w:t>
            </w:r>
            <w:proofErr w:type="spellEnd"/>
          </w:p>
        </w:tc>
        <w:tc>
          <w:tcPr>
            <w:tcW w:w="1080" w:type="dxa"/>
            <w:noWrap/>
          </w:tcPr>
          <w:p w14:paraId="3894B676" w14:textId="77777777" w:rsidR="001F7CB5" w:rsidRPr="007A3F21" w:rsidRDefault="001F7CB5" w:rsidP="00D956A4">
            <w:pPr>
              <w:pStyle w:val="1b"/>
            </w:pPr>
            <w:r w:rsidRPr="007A3F21">
              <w:t>0,369</w:t>
            </w:r>
          </w:p>
        </w:tc>
        <w:tc>
          <w:tcPr>
            <w:tcW w:w="1080" w:type="dxa"/>
            <w:noWrap/>
          </w:tcPr>
          <w:p w14:paraId="3C28A5F5" w14:textId="77777777" w:rsidR="001F7CB5" w:rsidRPr="007A3F21" w:rsidRDefault="001F7CB5" w:rsidP="00D956A4">
            <w:pPr>
              <w:pStyle w:val="1b"/>
            </w:pPr>
            <w:r w:rsidRPr="007A3F21">
              <w:t>0,022</w:t>
            </w:r>
          </w:p>
        </w:tc>
        <w:tc>
          <w:tcPr>
            <w:tcW w:w="1080" w:type="dxa"/>
            <w:noWrap/>
          </w:tcPr>
          <w:p w14:paraId="7E7380B7" w14:textId="77777777" w:rsidR="001F7CB5" w:rsidRPr="007A3F21" w:rsidRDefault="001F7CB5" w:rsidP="00D956A4">
            <w:pPr>
              <w:pStyle w:val="1b"/>
            </w:pPr>
            <w:r w:rsidRPr="007A3F21">
              <w:t>-</w:t>
            </w:r>
          </w:p>
        </w:tc>
        <w:tc>
          <w:tcPr>
            <w:tcW w:w="1080" w:type="dxa"/>
            <w:noWrap/>
          </w:tcPr>
          <w:p w14:paraId="301DEF15" w14:textId="77777777" w:rsidR="001F7CB5" w:rsidRPr="007A3F21" w:rsidRDefault="001F7CB5" w:rsidP="00D956A4">
            <w:pPr>
              <w:pStyle w:val="1b"/>
            </w:pPr>
            <w:r w:rsidRPr="007A3F21">
              <w:t>0,022</w:t>
            </w:r>
          </w:p>
        </w:tc>
        <w:tc>
          <w:tcPr>
            <w:tcW w:w="900" w:type="dxa"/>
            <w:noWrap/>
          </w:tcPr>
          <w:p w14:paraId="0769C330" w14:textId="77777777" w:rsidR="001F7CB5" w:rsidRPr="007A3F21" w:rsidRDefault="001F7CB5" w:rsidP="00D956A4">
            <w:pPr>
              <w:pStyle w:val="1b"/>
            </w:pPr>
            <w:r w:rsidRPr="007A3F21">
              <w:t>0,35</w:t>
            </w:r>
          </w:p>
        </w:tc>
        <w:tc>
          <w:tcPr>
            <w:tcW w:w="1260" w:type="dxa"/>
            <w:noWrap/>
          </w:tcPr>
          <w:p w14:paraId="7F71B1A5" w14:textId="77777777" w:rsidR="001F7CB5" w:rsidRPr="007A3F21" w:rsidRDefault="001F7CB5" w:rsidP="00D956A4">
            <w:pPr>
              <w:pStyle w:val="1b"/>
            </w:pPr>
            <w:r w:rsidRPr="007A3F21">
              <w:t>0,2</w:t>
            </w:r>
          </w:p>
        </w:tc>
      </w:tr>
      <w:tr w:rsidR="001F7CB5" w:rsidRPr="007A3F21" w14:paraId="0E7D9FA5" w14:textId="77777777" w:rsidTr="00D956A4">
        <w:trPr>
          <w:trHeight w:val="255"/>
        </w:trPr>
        <w:tc>
          <w:tcPr>
            <w:tcW w:w="550" w:type="dxa"/>
            <w:noWrap/>
            <w:vAlign w:val="bottom"/>
          </w:tcPr>
          <w:p w14:paraId="1FC42EA8" w14:textId="77777777" w:rsidR="001F7CB5" w:rsidRPr="007A3F21" w:rsidRDefault="001F7CB5" w:rsidP="00D956A4">
            <w:pPr>
              <w:pStyle w:val="1b"/>
            </w:pPr>
            <w:r w:rsidRPr="007A3F21">
              <w:t>6</w:t>
            </w:r>
          </w:p>
        </w:tc>
        <w:tc>
          <w:tcPr>
            <w:tcW w:w="2340" w:type="dxa"/>
            <w:noWrap/>
          </w:tcPr>
          <w:p w14:paraId="443EAB43" w14:textId="77777777" w:rsidR="001F7CB5" w:rsidRPr="007A3F21" w:rsidRDefault="001F7CB5" w:rsidP="00D956A4">
            <w:pPr>
              <w:pStyle w:val="1b"/>
            </w:pPr>
            <w:proofErr w:type="spellStart"/>
            <w:r w:rsidRPr="007A3F21">
              <w:t>с.НовоеЧаплино</w:t>
            </w:r>
            <w:proofErr w:type="spellEnd"/>
          </w:p>
        </w:tc>
        <w:tc>
          <w:tcPr>
            <w:tcW w:w="1080" w:type="dxa"/>
            <w:noWrap/>
          </w:tcPr>
          <w:p w14:paraId="333D0714" w14:textId="77777777" w:rsidR="001F7CB5" w:rsidRPr="007A3F21" w:rsidRDefault="001F7CB5" w:rsidP="00D956A4">
            <w:pPr>
              <w:pStyle w:val="1b"/>
            </w:pPr>
            <w:r w:rsidRPr="007A3F21">
              <w:t>0,449</w:t>
            </w:r>
          </w:p>
        </w:tc>
        <w:tc>
          <w:tcPr>
            <w:tcW w:w="1080" w:type="dxa"/>
            <w:noWrap/>
          </w:tcPr>
          <w:p w14:paraId="474546A8" w14:textId="77777777" w:rsidR="001F7CB5" w:rsidRPr="007A3F21" w:rsidRDefault="001F7CB5" w:rsidP="00D956A4">
            <w:pPr>
              <w:pStyle w:val="1b"/>
            </w:pPr>
            <w:r w:rsidRPr="007A3F21">
              <w:t>0,093</w:t>
            </w:r>
          </w:p>
        </w:tc>
        <w:tc>
          <w:tcPr>
            <w:tcW w:w="1080" w:type="dxa"/>
            <w:noWrap/>
          </w:tcPr>
          <w:p w14:paraId="47B4844E" w14:textId="77777777" w:rsidR="001F7CB5" w:rsidRPr="007A3F21" w:rsidRDefault="001F7CB5" w:rsidP="00D956A4">
            <w:pPr>
              <w:pStyle w:val="1b"/>
            </w:pPr>
            <w:r w:rsidRPr="007A3F21">
              <w:t>0,093</w:t>
            </w:r>
          </w:p>
        </w:tc>
        <w:tc>
          <w:tcPr>
            <w:tcW w:w="1080" w:type="dxa"/>
            <w:noWrap/>
          </w:tcPr>
          <w:p w14:paraId="7344860A" w14:textId="77777777" w:rsidR="001F7CB5" w:rsidRPr="007A3F21" w:rsidRDefault="001F7CB5" w:rsidP="00D956A4">
            <w:pPr>
              <w:pStyle w:val="1b"/>
            </w:pPr>
            <w:r w:rsidRPr="007A3F21">
              <w:t>-</w:t>
            </w:r>
          </w:p>
        </w:tc>
        <w:tc>
          <w:tcPr>
            <w:tcW w:w="900" w:type="dxa"/>
            <w:noWrap/>
          </w:tcPr>
          <w:p w14:paraId="26D72871" w14:textId="77777777" w:rsidR="001F7CB5" w:rsidRPr="007A3F21" w:rsidRDefault="001F7CB5" w:rsidP="00D956A4">
            <w:pPr>
              <w:pStyle w:val="1b"/>
            </w:pPr>
            <w:r w:rsidRPr="007A3F21">
              <w:t>14,6</w:t>
            </w:r>
          </w:p>
        </w:tc>
        <w:tc>
          <w:tcPr>
            <w:tcW w:w="1260" w:type="dxa"/>
            <w:noWrap/>
          </w:tcPr>
          <w:p w14:paraId="273745CD" w14:textId="77777777" w:rsidR="001F7CB5" w:rsidRPr="007A3F21" w:rsidRDefault="001F7CB5" w:rsidP="00D956A4">
            <w:pPr>
              <w:pStyle w:val="1b"/>
            </w:pPr>
            <w:r w:rsidRPr="007A3F21">
              <w:t>5,4</w:t>
            </w:r>
          </w:p>
        </w:tc>
      </w:tr>
      <w:tr w:rsidR="001F7CB5" w:rsidRPr="007A3F21" w14:paraId="5D360559" w14:textId="77777777" w:rsidTr="00D956A4">
        <w:trPr>
          <w:trHeight w:val="255"/>
        </w:trPr>
        <w:tc>
          <w:tcPr>
            <w:tcW w:w="550" w:type="dxa"/>
            <w:noWrap/>
            <w:vAlign w:val="bottom"/>
          </w:tcPr>
          <w:p w14:paraId="04622C13" w14:textId="77777777" w:rsidR="001F7CB5" w:rsidRPr="007A3F21" w:rsidRDefault="001F7CB5" w:rsidP="00D956A4">
            <w:pPr>
              <w:pStyle w:val="1b"/>
            </w:pPr>
          </w:p>
        </w:tc>
        <w:tc>
          <w:tcPr>
            <w:tcW w:w="2340" w:type="dxa"/>
            <w:noWrap/>
            <w:vAlign w:val="bottom"/>
          </w:tcPr>
          <w:p w14:paraId="4541920B" w14:textId="77777777" w:rsidR="001F7CB5" w:rsidRPr="007A3F21" w:rsidRDefault="001F7CB5" w:rsidP="00D956A4">
            <w:pPr>
              <w:pStyle w:val="1b"/>
            </w:pPr>
            <w:r w:rsidRPr="007A3F21">
              <w:t xml:space="preserve">    Всего в районе</w:t>
            </w:r>
          </w:p>
        </w:tc>
        <w:tc>
          <w:tcPr>
            <w:tcW w:w="1080" w:type="dxa"/>
            <w:noWrap/>
            <w:vAlign w:val="bottom"/>
          </w:tcPr>
          <w:p w14:paraId="7F8C9239" w14:textId="77777777" w:rsidR="001F7CB5" w:rsidRPr="007A3F21" w:rsidRDefault="001F7CB5" w:rsidP="00D956A4">
            <w:pPr>
              <w:pStyle w:val="1b"/>
            </w:pPr>
            <w:r w:rsidRPr="007A3F21">
              <w:t>3,963</w:t>
            </w:r>
          </w:p>
        </w:tc>
        <w:tc>
          <w:tcPr>
            <w:tcW w:w="1080" w:type="dxa"/>
            <w:noWrap/>
            <w:vAlign w:val="bottom"/>
          </w:tcPr>
          <w:p w14:paraId="4ED299EE" w14:textId="77777777" w:rsidR="001F7CB5" w:rsidRPr="007A3F21" w:rsidRDefault="001F7CB5" w:rsidP="00D956A4">
            <w:pPr>
              <w:pStyle w:val="1b"/>
            </w:pPr>
            <w:r w:rsidRPr="007A3F21">
              <w:t>1,408</w:t>
            </w:r>
          </w:p>
        </w:tc>
        <w:tc>
          <w:tcPr>
            <w:tcW w:w="1080" w:type="dxa"/>
            <w:noWrap/>
            <w:vAlign w:val="bottom"/>
          </w:tcPr>
          <w:p w14:paraId="006817CE" w14:textId="77777777" w:rsidR="001F7CB5" w:rsidRPr="007A3F21" w:rsidRDefault="001F7CB5" w:rsidP="00D956A4">
            <w:pPr>
              <w:pStyle w:val="1b"/>
            </w:pPr>
            <w:r w:rsidRPr="007A3F21">
              <w:t>0,528</w:t>
            </w:r>
          </w:p>
        </w:tc>
        <w:tc>
          <w:tcPr>
            <w:tcW w:w="1080" w:type="dxa"/>
            <w:noWrap/>
            <w:vAlign w:val="bottom"/>
          </w:tcPr>
          <w:p w14:paraId="3465F33B" w14:textId="77777777" w:rsidR="001F7CB5" w:rsidRPr="007A3F21" w:rsidRDefault="001F7CB5" w:rsidP="00D956A4">
            <w:pPr>
              <w:pStyle w:val="1b"/>
            </w:pPr>
            <w:r w:rsidRPr="007A3F21">
              <w:t>0,88</w:t>
            </w:r>
          </w:p>
        </w:tc>
        <w:tc>
          <w:tcPr>
            <w:tcW w:w="900" w:type="dxa"/>
            <w:noWrap/>
            <w:vAlign w:val="bottom"/>
          </w:tcPr>
          <w:p w14:paraId="4630FD85" w14:textId="77777777" w:rsidR="001F7CB5" w:rsidRPr="007A3F21" w:rsidRDefault="001F7CB5" w:rsidP="00D956A4">
            <w:pPr>
              <w:pStyle w:val="1b"/>
            </w:pPr>
            <w:r w:rsidRPr="007A3F21">
              <w:t>17,73</w:t>
            </w:r>
          </w:p>
        </w:tc>
        <w:tc>
          <w:tcPr>
            <w:tcW w:w="1260" w:type="dxa"/>
            <w:noWrap/>
            <w:vAlign w:val="bottom"/>
          </w:tcPr>
          <w:p w14:paraId="607AAC6F" w14:textId="77777777" w:rsidR="001F7CB5" w:rsidRPr="007A3F21" w:rsidRDefault="001F7CB5" w:rsidP="00D956A4">
            <w:pPr>
              <w:pStyle w:val="1b"/>
            </w:pPr>
            <w:r w:rsidRPr="007A3F21">
              <w:t>6,736</w:t>
            </w:r>
          </w:p>
        </w:tc>
      </w:tr>
    </w:tbl>
    <w:p w14:paraId="79194A0B" w14:textId="77777777" w:rsidR="001F7CB5" w:rsidRPr="007A3F21" w:rsidRDefault="001F7CB5" w:rsidP="00CC4246">
      <w:pPr>
        <w:pStyle w:val="ConsPlusNormal"/>
        <w:spacing w:line="360" w:lineRule="auto"/>
        <w:ind w:firstLine="567"/>
        <w:jc w:val="both"/>
        <w:rPr>
          <w:rFonts w:ascii="Times New Roman" w:hAnsi="Times New Roman" w:cs="Times New Roman"/>
          <w:sz w:val="26"/>
          <w:szCs w:val="26"/>
        </w:rPr>
      </w:pPr>
    </w:p>
    <w:p w14:paraId="5A3A72EB" w14:textId="10873C07" w:rsidR="001F7CB5" w:rsidRPr="007A3F21" w:rsidRDefault="001F7CB5" w:rsidP="00935B89">
      <w:pPr>
        <w:pStyle w:val="ConsPlusNormal"/>
        <w:spacing w:line="360" w:lineRule="auto"/>
        <w:ind w:firstLine="567"/>
        <w:jc w:val="both"/>
        <w:rPr>
          <w:rFonts w:ascii="Times New Roman" w:hAnsi="Times New Roman" w:cs="Times New Roman"/>
          <w:i/>
          <w:sz w:val="26"/>
          <w:szCs w:val="26"/>
        </w:rPr>
      </w:pPr>
      <w:r w:rsidRPr="007A3F21">
        <w:rPr>
          <w:rFonts w:ascii="Times New Roman" w:hAnsi="Times New Roman" w:cs="Times New Roman"/>
          <w:i/>
          <w:sz w:val="26"/>
          <w:szCs w:val="26"/>
        </w:rPr>
        <w:lastRenderedPageBreak/>
        <w:t>Минеральные, теплоэнергетические подземные воды</w:t>
      </w:r>
    </w:p>
    <w:p w14:paraId="3C0F27B5" w14:textId="77777777" w:rsidR="001F7CB5" w:rsidRPr="007A3F21" w:rsidRDefault="001F7CB5" w:rsidP="00935B89">
      <w:pPr>
        <w:pStyle w:val="000"/>
        <w:ind w:firstLine="567"/>
        <w:rPr>
          <w:sz w:val="26"/>
          <w:szCs w:val="26"/>
        </w:rPr>
      </w:pPr>
      <w:r w:rsidRPr="007A3F21">
        <w:rPr>
          <w:sz w:val="26"/>
          <w:szCs w:val="26"/>
        </w:rPr>
        <w:t>Чукотский полуостров слагают преимущественно изверженные и метаморфические породы. Многочисленными молодыми разломами обусловлено проявления здесь ряда горячих источников.</w:t>
      </w:r>
    </w:p>
    <w:p w14:paraId="2C732E8F" w14:textId="77777777" w:rsidR="001F7CB5" w:rsidRPr="007A3F21" w:rsidRDefault="001F7CB5" w:rsidP="00935B89">
      <w:pPr>
        <w:pStyle w:val="000"/>
        <w:ind w:firstLine="567"/>
        <w:rPr>
          <w:i/>
          <w:sz w:val="26"/>
          <w:szCs w:val="26"/>
        </w:rPr>
      </w:pPr>
      <w:proofErr w:type="spellStart"/>
      <w:r w:rsidRPr="007A3F21">
        <w:rPr>
          <w:i/>
          <w:sz w:val="26"/>
          <w:szCs w:val="26"/>
        </w:rPr>
        <w:t>Сенявинские</w:t>
      </w:r>
      <w:proofErr w:type="spellEnd"/>
      <w:r w:rsidRPr="007A3F21">
        <w:rPr>
          <w:i/>
          <w:sz w:val="26"/>
          <w:szCs w:val="26"/>
        </w:rPr>
        <w:t xml:space="preserve"> </w:t>
      </w:r>
      <w:proofErr w:type="spellStart"/>
      <w:r w:rsidRPr="007A3F21">
        <w:rPr>
          <w:i/>
          <w:sz w:val="26"/>
          <w:szCs w:val="26"/>
        </w:rPr>
        <w:t>теpмоминеpальные</w:t>
      </w:r>
      <w:proofErr w:type="spellEnd"/>
      <w:r w:rsidRPr="007A3F21">
        <w:rPr>
          <w:i/>
          <w:sz w:val="26"/>
          <w:szCs w:val="26"/>
        </w:rPr>
        <w:t xml:space="preserve"> источники </w:t>
      </w:r>
    </w:p>
    <w:p w14:paraId="59CDFBB0" w14:textId="77777777" w:rsidR="001F7CB5" w:rsidRPr="007A3F21" w:rsidRDefault="001F7CB5" w:rsidP="00935B89">
      <w:pPr>
        <w:pStyle w:val="000"/>
        <w:ind w:firstLine="567"/>
        <w:rPr>
          <w:sz w:val="26"/>
          <w:szCs w:val="26"/>
        </w:rPr>
      </w:pPr>
      <w:r w:rsidRPr="007A3F21">
        <w:rPr>
          <w:sz w:val="26"/>
          <w:szCs w:val="26"/>
        </w:rPr>
        <w:t xml:space="preserve">Водный памятник природы "КЛЮЧЕВОЙ". Памятник расположен в восточной части Провиденского городского округа, на берегу </w:t>
      </w:r>
      <w:proofErr w:type="spellStart"/>
      <w:r w:rsidRPr="007A3F21">
        <w:rPr>
          <w:sz w:val="26"/>
          <w:szCs w:val="26"/>
        </w:rPr>
        <w:t>Сенявинского</w:t>
      </w:r>
      <w:proofErr w:type="spellEnd"/>
      <w:r w:rsidRPr="007A3F21">
        <w:rPr>
          <w:sz w:val="26"/>
          <w:szCs w:val="26"/>
        </w:rPr>
        <w:t xml:space="preserve"> пролива. Площадь 21 </w:t>
      </w:r>
      <w:proofErr w:type="gramStart"/>
      <w:r w:rsidRPr="007A3F21">
        <w:rPr>
          <w:sz w:val="26"/>
          <w:szCs w:val="26"/>
        </w:rPr>
        <w:t>га..</w:t>
      </w:r>
      <w:proofErr w:type="gramEnd"/>
      <w:r w:rsidRPr="007A3F21">
        <w:rPr>
          <w:sz w:val="26"/>
          <w:szCs w:val="26"/>
        </w:rPr>
        <w:t xml:space="preserve"> Территория памятника включает </w:t>
      </w:r>
      <w:proofErr w:type="spellStart"/>
      <w:r w:rsidRPr="007A3F21">
        <w:rPr>
          <w:sz w:val="26"/>
          <w:szCs w:val="26"/>
        </w:rPr>
        <w:t>Сенявинские</w:t>
      </w:r>
      <w:proofErr w:type="spellEnd"/>
      <w:r w:rsidRPr="007A3F21">
        <w:rPr>
          <w:sz w:val="26"/>
          <w:szCs w:val="26"/>
        </w:rPr>
        <w:t xml:space="preserve"> </w:t>
      </w:r>
      <w:proofErr w:type="spellStart"/>
      <w:r w:rsidRPr="007A3F21">
        <w:rPr>
          <w:sz w:val="26"/>
          <w:szCs w:val="26"/>
        </w:rPr>
        <w:t>теpмоминеpальные</w:t>
      </w:r>
      <w:proofErr w:type="spellEnd"/>
      <w:r w:rsidRPr="007A3F21">
        <w:rPr>
          <w:sz w:val="26"/>
          <w:szCs w:val="26"/>
        </w:rPr>
        <w:t xml:space="preserve"> источники (64°44'11” </w:t>
      </w:r>
      <w:proofErr w:type="spellStart"/>
      <w:proofErr w:type="gramStart"/>
      <w:r w:rsidRPr="007A3F21">
        <w:rPr>
          <w:sz w:val="26"/>
          <w:szCs w:val="26"/>
        </w:rPr>
        <w:t>с.ш</w:t>
      </w:r>
      <w:proofErr w:type="spellEnd"/>
      <w:r w:rsidRPr="007A3F21">
        <w:rPr>
          <w:sz w:val="26"/>
          <w:szCs w:val="26"/>
        </w:rPr>
        <w:t>..</w:t>
      </w:r>
      <w:proofErr w:type="gramEnd"/>
      <w:r w:rsidRPr="007A3F21">
        <w:rPr>
          <w:sz w:val="26"/>
          <w:szCs w:val="26"/>
        </w:rPr>
        <w:t xml:space="preserve">, 172°51'1” </w:t>
      </w:r>
      <w:proofErr w:type="spellStart"/>
      <w:r w:rsidRPr="007A3F21">
        <w:rPr>
          <w:sz w:val="26"/>
          <w:szCs w:val="26"/>
        </w:rPr>
        <w:t>з.д</w:t>
      </w:r>
      <w:proofErr w:type="spellEnd"/>
      <w:r w:rsidRPr="007A3F21">
        <w:rPr>
          <w:sz w:val="26"/>
          <w:szCs w:val="26"/>
        </w:rPr>
        <w:t xml:space="preserve">.) с уникальной термофильной растительностью (термофильные реликты). </w:t>
      </w:r>
      <w:proofErr w:type="spellStart"/>
      <w:r w:rsidRPr="007A3F21">
        <w:rPr>
          <w:sz w:val="26"/>
          <w:szCs w:val="26"/>
        </w:rPr>
        <w:t>Темпеpатуpа</w:t>
      </w:r>
      <w:proofErr w:type="spellEnd"/>
      <w:r w:rsidRPr="007A3F21">
        <w:rPr>
          <w:sz w:val="26"/>
          <w:szCs w:val="26"/>
        </w:rPr>
        <w:t xml:space="preserve"> воды в естественных выходах 16-80°, </w:t>
      </w:r>
      <w:proofErr w:type="spellStart"/>
      <w:r w:rsidRPr="007A3F21">
        <w:rPr>
          <w:sz w:val="26"/>
          <w:szCs w:val="26"/>
        </w:rPr>
        <w:t>минеpализация</w:t>
      </w:r>
      <w:proofErr w:type="spellEnd"/>
      <w:r w:rsidRPr="007A3F21">
        <w:rPr>
          <w:sz w:val="26"/>
          <w:szCs w:val="26"/>
        </w:rPr>
        <w:t xml:space="preserve"> 1,5 г/л. </w:t>
      </w:r>
    </w:p>
    <w:p w14:paraId="4E3D83AD" w14:textId="77777777" w:rsidR="001F7CB5" w:rsidRPr="007A3F21" w:rsidRDefault="001F7CB5" w:rsidP="00935B89">
      <w:pPr>
        <w:pStyle w:val="000"/>
        <w:ind w:firstLine="567"/>
        <w:rPr>
          <w:sz w:val="26"/>
          <w:szCs w:val="26"/>
        </w:rPr>
      </w:pPr>
      <w:r w:rsidRPr="007A3F21">
        <w:rPr>
          <w:sz w:val="26"/>
          <w:szCs w:val="26"/>
        </w:rPr>
        <w:t xml:space="preserve">Феномены: Горячие ключи в условиях безлесной тундры являются своеобразным природным феноменом, всестороннее изучение которого представляет большой научный интерес. Охрана их необходима. Горячие ключи – природная лаборатория формирования новых форм и видов. Береговые термы – </w:t>
      </w:r>
      <w:proofErr w:type="spellStart"/>
      <w:r w:rsidRPr="007A3F21">
        <w:rPr>
          <w:sz w:val="26"/>
          <w:szCs w:val="26"/>
        </w:rPr>
        <w:t>рефугиумы</w:t>
      </w:r>
      <w:proofErr w:type="spellEnd"/>
      <w:r w:rsidRPr="007A3F21">
        <w:rPr>
          <w:sz w:val="26"/>
          <w:szCs w:val="26"/>
        </w:rPr>
        <w:t xml:space="preserve"> </w:t>
      </w:r>
      <w:proofErr w:type="spellStart"/>
      <w:r w:rsidRPr="007A3F21">
        <w:rPr>
          <w:sz w:val="26"/>
          <w:szCs w:val="26"/>
        </w:rPr>
        <w:t>термогалофитов</w:t>
      </w:r>
      <w:proofErr w:type="spellEnd"/>
      <w:r w:rsidRPr="007A3F21">
        <w:rPr>
          <w:sz w:val="26"/>
          <w:szCs w:val="26"/>
        </w:rPr>
        <w:t xml:space="preserve">, сохранившихся со времен плейстоценовых </w:t>
      </w:r>
      <w:proofErr w:type="gramStart"/>
      <w:r w:rsidRPr="007A3F21">
        <w:rPr>
          <w:sz w:val="26"/>
          <w:szCs w:val="26"/>
        </w:rPr>
        <w:t>трансгрессий..</w:t>
      </w:r>
      <w:proofErr w:type="gramEnd"/>
      <w:r w:rsidRPr="007A3F21">
        <w:rPr>
          <w:sz w:val="26"/>
          <w:szCs w:val="26"/>
        </w:rPr>
        <w:t xml:space="preserve"> Настоящими </w:t>
      </w:r>
      <w:proofErr w:type="spellStart"/>
      <w:r w:rsidRPr="007A3F21">
        <w:rPr>
          <w:sz w:val="26"/>
          <w:szCs w:val="26"/>
        </w:rPr>
        <w:t>термофитами</w:t>
      </w:r>
      <w:proofErr w:type="spellEnd"/>
      <w:r w:rsidRPr="007A3F21">
        <w:rPr>
          <w:sz w:val="26"/>
          <w:szCs w:val="26"/>
        </w:rPr>
        <w:t xml:space="preserve"> с обитанием в температурном режиме с амплитудой +30-80°С являются </w:t>
      </w:r>
      <w:proofErr w:type="spellStart"/>
      <w:r w:rsidRPr="007A3F21">
        <w:rPr>
          <w:sz w:val="26"/>
          <w:szCs w:val="26"/>
        </w:rPr>
        <w:t>синезеленые</w:t>
      </w:r>
      <w:proofErr w:type="spellEnd"/>
      <w:r w:rsidRPr="007A3F21">
        <w:rPr>
          <w:sz w:val="26"/>
          <w:szCs w:val="26"/>
        </w:rPr>
        <w:t>, зеленые и желтые водоросли. Полный список сосудистых растений-</w:t>
      </w:r>
      <w:proofErr w:type="spellStart"/>
      <w:r w:rsidRPr="007A3F21">
        <w:rPr>
          <w:sz w:val="26"/>
          <w:szCs w:val="26"/>
        </w:rPr>
        <w:t>термофитов</w:t>
      </w:r>
      <w:proofErr w:type="spellEnd"/>
      <w:r w:rsidRPr="007A3F21">
        <w:rPr>
          <w:sz w:val="26"/>
          <w:szCs w:val="26"/>
        </w:rPr>
        <w:t xml:space="preserve"> насчитывает 23 вида. </w:t>
      </w:r>
    </w:p>
    <w:p w14:paraId="28F15D8A" w14:textId="77777777" w:rsidR="001F7CB5" w:rsidRPr="007A3F21" w:rsidRDefault="001F7CB5" w:rsidP="00935B89">
      <w:pPr>
        <w:pStyle w:val="000"/>
        <w:ind w:firstLine="567"/>
        <w:rPr>
          <w:sz w:val="26"/>
          <w:szCs w:val="26"/>
        </w:rPr>
      </w:pPr>
      <w:r w:rsidRPr="007A3F21">
        <w:rPr>
          <w:sz w:val="26"/>
          <w:szCs w:val="26"/>
        </w:rPr>
        <w:t>Биоразнообразие: Флора района насчитывает 350 видов (Секретарева, 1993), из них непосредственно в районе ООПТ - около 250 видов (Тихомиров, 1957).</w:t>
      </w:r>
    </w:p>
    <w:p w14:paraId="4E9E3ADE" w14:textId="77777777" w:rsidR="001F7CB5" w:rsidRPr="007A3F21" w:rsidRDefault="001F7CB5" w:rsidP="00935B89">
      <w:pPr>
        <w:pStyle w:val="000"/>
        <w:ind w:firstLine="567"/>
        <w:rPr>
          <w:sz w:val="26"/>
          <w:szCs w:val="26"/>
        </w:rPr>
      </w:pPr>
      <w:r w:rsidRPr="007A3F21">
        <w:rPr>
          <w:sz w:val="26"/>
          <w:szCs w:val="26"/>
        </w:rPr>
        <w:t xml:space="preserve">Охраняемые виды: На территории ООПТ произрастает </w:t>
      </w:r>
      <w:proofErr w:type="spellStart"/>
      <w:r w:rsidRPr="007A3F21">
        <w:rPr>
          <w:sz w:val="26"/>
          <w:szCs w:val="26"/>
        </w:rPr>
        <w:t>Artemisia</w:t>
      </w:r>
      <w:proofErr w:type="spellEnd"/>
      <w:r w:rsidRPr="007A3F21">
        <w:rPr>
          <w:sz w:val="26"/>
          <w:szCs w:val="26"/>
        </w:rPr>
        <w:t xml:space="preserve"> </w:t>
      </w:r>
      <w:proofErr w:type="spellStart"/>
      <w:r w:rsidRPr="007A3F21">
        <w:rPr>
          <w:sz w:val="26"/>
          <w:szCs w:val="26"/>
        </w:rPr>
        <w:t>senjavinensis</w:t>
      </w:r>
      <w:proofErr w:type="spellEnd"/>
      <w:r w:rsidRPr="007A3F21">
        <w:rPr>
          <w:sz w:val="26"/>
          <w:szCs w:val="26"/>
        </w:rPr>
        <w:t xml:space="preserve"> – полынь </w:t>
      </w:r>
      <w:proofErr w:type="spellStart"/>
      <w:r w:rsidRPr="007A3F21">
        <w:rPr>
          <w:sz w:val="26"/>
          <w:szCs w:val="26"/>
        </w:rPr>
        <w:t>сенявинская</w:t>
      </w:r>
      <w:proofErr w:type="spellEnd"/>
      <w:r w:rsidRPr="007A3F21">
        <w:rPr>
          <w:sz w:val="26"/>
          <w:szCs w:val="26"/>
        </w:rPr>
        <w:t xml:space="preserve">, занесенная в Красную книгу России; это эндемик Чукотского п-ова, редкий вид. Редкими видами, несомненно, следует считать найденный на ключах папоротник </w:t>
      </w:r>
      <w:proofErr w:type="spellStart"/>
      <w:r w:rsidRPr="007A3F21">
        <w:rPr>
          <w:sz w:val="26"/>
          <w:szCs w:val="26"/>
        </w:rPr>
        <w:t>буковник</w:t>
      </w:r>
      <w:proofErr w:type="spellEnd"/>
      <w:r w:rsidRPr="007A3F21">
        <w:rPr>
          <w:sz w:val="26"/>
          <w:szCs w:val="26"/>
        </w:rPr>
        <w:t xml:space="preserve"> связывающий.</w:t>
      </w:r>
    </w:p>
    <w:p w14:paraId="27453848" w14:textId="77777777" w:rsidR="001F7CB5" w:rsidRPr="007A3F21" w:rsidRDefault="001F7CB5" w:rsidP="00935B89">
      <w:pPr>
        <w:pStyle w:val="000"/>
        <w:ind w:firstLine="567"/>
        <w:rPr>
          <w:i/>
          <w:sz w:val="26"/>
          <w:szCs w:val="26"/>
        </w:rPr>
      </w:pPr>
      <w:proofErr w:type="spellStart"/>
      <w:r w:rsidRPr="007A3F21">
        <w:rPr>
          <w:i/>
          <w:sz w:val="26"/>
          <w:szCs w:val="26"/>
        </w:rPr>
        <w:t>Чаплинские</w:t>
      </w:r>
      <w:proofErr w:type="spellEnd"/>
      <w:r w:rsidRPr="007A3F21">
        <w:rPr>
          <w:i/>
          <w:sz w:val="26"/>
          <w:szCs w:val="26"/>
        </w:rPr>
        <w:t xml:space="preserve"> термальные источники </w:t>
      </w:r>
    </w:p>
    <w:p w14:paraId="258CEFA2" w14:textId="77777777" w:rsidR="001F7CB5" w:rsidRPr="007A3F21" w:rsidRDefault="001F7CB5" w:rsidP="00935B89">
      <w:pPr>
        <w:pStyle w:val="000"/>
        <w:ind w:firstLine="567"/>
        <w:rPr>
          <w:sz w:val="26"/>
          <w:szCs w:val="26"/>
        </w:rPr>
      </w:pPr>
      <w:r w:rsidRPr="007A3F21">
        <w:rPr>
          <w:sz w:val="26"/>
          <w:szCs w:val="26"/>
        </w:rPr>
        <w:t xml:space="preserve">Водно-ботанический памятник природы "ЧАПЛИНСКИЙ". Памятник расположен в восточной части Провиденского городского округа (30 км от пос. Новое Чаплино) в районе мыса Чаплина. Площадь 9 га. Территория памятника включает </w:t>
      </w:r>
      <w:proofErr w:type="spellStart"/>
      <w:r w:rsidRPr="007A3F21">
        <w:rPr>
          <w:sz w:val="26"/>
          <w:szCs w:val="26"/>
        </w:rPr>
        <w:t>Чаплинские</w:t>
      </w:r>
      <w:proofErr w:type="spellEnd"/>
      <w:r w:rsidRPr="007A3F21">
        <w:rPr>
          <w:sz w:val="26"/>
          <w:szCs w:val="26"/>
        </w:rPr>
        <w:t xml:space="preserve"> термальные источники (64°25'28" </w:t>
      </w:r>
      <w:proofErr w:type="spellStart"/>
      <w:r w:rsidRPr="007A3F21">
        <w:rPr>
          <w:sz w:val="26"/>
          <w:szCs w:val="26"/>
        </w:rPr>
        <w:t>с.ш</w:t>
      </w:r>
      <w:proofErr w:type="spellEnd"/>
      <w:r w:rsidRPr="007A3F21">
        <w:rPr>
          <w:sz w:val="26"/>
          <w:szCs w:val="26"/>
        </w:rPr>
        <w:t xml:space="preserve">., 172°30'05" </w:t>
      </w:r>
      <w:proofErr w:type="spellStart"/>
      <w:r w:rsidRPr="007A3F21">
        <w:rPr>
          <w:sz w:val="26"/>
          <w:szCs w:val="26"/>
        </w:rPr>
        <w:t>з.д</w:t>
      </w:r>
      <w:proofErr w:type="spellEnd"/>
      <w:r w:rsidRPr="007A3F21">
        <w:rPr>
          <w:sz w:val="26"/>
          <w:szCs w:val="26"/>
        </w:rPr>
        <w:t xml:space="preserve">.), расположенные в долине p. </w:t>
      </w:r>
      <w:proofErr w:type="spellStart"/>
      <w:r w:rsidRPr="007A3F21">
        <w:rPr>
          <w:sz w:val="26"/>
          <w:szCs w:val="26"/>
        </w:rPr>
        <w:t>Ульхум</w:t>
      </w:r>
      <w:proofErr w:type="spellEnd"/>
      <w:r w:rsidRPr="007A3F21">
        <w:rPr>
          <w:sz w:val="26"/>
          <w:szCs w:val="26"/>
        </w:rPr>
        <w:t xml:space="preserve"> в 5 км от устья, у основания надпойменной террасы. Эти высокотемпературные (+70-88°) минеральные источники входят в число наиболее изученных, доступных и перспективных для комплексного освоения </w:t>
      </w:r>
      <w:proofErr w:type="spellStart"/>
      <w:r w:rsidRPr="007A3F21">
        <w:rPr>
          <w:sz w:val="26"/>
          <w:szCs w:val="26"/>
        </w:rPr>
        <w:t>гидротерм</w:t>
      </w:r>
      <w:proofErr w:type="spellEnd"/>
      <w:r w:rsidRPr="007A3F21">
        <w:rPr>
          <w:sz w:val="26"/>
          <w:szCs w:val="26"/>
        </w:rPr>
        <w:t xml:space="preserve"> Чукотки. </w:t>
      </w:r>
    </w:p>
    <w:p w14:paraId="2AD1ECA6" w14:textId="77777777" w:rsidR="001F7CB5" w:rsidRPr="007A3F21" w:rsidRDefault="001F7CB5" w:rsidP="00935B89">
      <w:pPr>
        <w:pStyle w:val="000"/>
        <w:ind w:firstLine="567"/>
        <w:rPr>
          <w:sz w:val="26"/>
          <w:szCs w:val="26"/>
        </w:rPr>
      </w:pPr>
      <w:r w:rsidRPr="007A3F21">
        <w:rPr>
          <w:sz w:val="26"/>
          <w:szCs w:val="26"/>
        </w:rPr>
        <w:lastRenderedPageBreak/>
        <w:t xml:space="preserve">Феномены: Горячие ключи располагаются небольшими группами, по несколько десятков выходов. В </w:t>
      </w:r>
      <w:proofErr w:type="spellStart"/>
      <w:r w:rsidRPr="007A3F21">
        <w:rPr>
          <w:sz w:val="26"/>
          <w:szCs w:val="26"/>
        </w:rPr>
        <w:t>Чаплинской</w:t>
      </w:r>
      <w:proofErr w:type="spellEnd"/>
      <w:r w:rsidRPr="007A3F21">
        <w:rPr>
          <w:sz w:val="26"/>
          <w:szCs w:val="26"/>
        </w:rPr>
        <w:t xml:space="preserve"> группе две колонии: одна из 8 ключей, другая из 16 ключей. Как показывают анализы, воды их по своему химическому составу очень близки к морской воде и могут быть охарактеризованы как азотные, щелочные, кремнистые, хлоридные, кальциево-натриевые. Дебит воды для </w:t>
      </w:r>
      <w:proofErr w:type="spellStart"/>
      <w:r w:rsidRPr="007A3F21">
        <w:rPr>
          <w:sz w:val="26"/>
          <w:szCs w:val="26"/>
        </w:rPr>
        <w:t>Чаплинской</w:t>
      </w:r>
      <w:proofErr w:type="spellEnd"/>
      <w:r w:rsidRPr="007A3F21">
        <w:rPr>
          <w:sz w:val="26"/>
          <w:szCs w:val="26"/>
        </w:rPr>
        <w:t xml:space="preserve"> группы выражается в 1160 тыс. л в сутки. Температура воды на выходе колеблется от +20 до 71° С. Район непосредственного воздействия термальных вод на растительность ограничивается площадью не более 200 х 50 м. Вокруг выходов горячих источников располагается значительная территория (50-70 га), где сказывается влияние горячих вод.</w:t>
      </w:r>
    </w:p>
    <w:p w14:paraId="52706B21" w14:textId="77777777" w:rsidR="001F7CB5" w:rsidRPr="007A3F21" w:rsidRDefault="001F7CB5" w:rsidP="00935B89">
      <w:pPr>
        <w:pStyle w:val="000"/>
        <w:ind w:firstLine="567"/>
        <w:rPr>
          <w:sz w:val="26"/>
          <w:szCs w:val="26"/>
        </w:rPr>
      </w:pPr>
      <w:r w:rsidRPr="007A3F21">
        <w:rPr>
          <w:sz w:val="26"/>
          <w:szCs w:val="26"/>
        </w:rPr>
        <w:t xml:space="preserve">На значительном участке правого берега р. </w:t>
      </w:r>
      <w:proofErr w:type="spellStart"/>
      <w:r w:rsidRPr="007A3F21">
        <w:rPr>
          <w:sz w:val="26"/>
          <w:szCs w:val="26"/>
        </w:rPr>
        <w:t>Ульхум</w:t>
      </w:r>
      <w:proofErr w:type="spellEnd"/>
      <w:r w:rsidRPr="007A3F21">
        <w:rPr>
          <w:sz w:val="26"/>
          <w:szCs w:val="26"/>
        </w:rPr>
        <w:t xml:space="preserve"> (I терраса) мерзлота отсутствует, и на глубине 6-6,5 м температура почвы довольно стабильно держится в пределах 22-24°С. Вместе с тем на левом берегу этой реки уровень летнего оттаивания мерзлоты в осоково-пушицевом болоте редко превышает 30 см. В зоне действия термальных вод в корнеобитаемом слое почвы осуществляется экологический режим, противоположный тому, который мы наблюдаем в типично тундровых ландшафтах. Так, в районе источников </w:t>
      </w:r>
      <w:proofErr w:type="spellStart"/>
      <w:r w:rsidRPr="007A3F21">
        <w:rPr>
          <w:sz w:val="26"/>
          <w:szCs w:val="26"/>
        </w:rPr>
        <w:t>термика</w:t>
      </w:r>
      <w:proofErr w:type="spellEnd"/>
      <w:r w:rsidRPr="007A3F21">
        <w:rPr>
          <w:sz w:val="26"/>
          <w:szCs w:val="26"/>
        </w:rPr>
        <w:t xml:space="preserve"> резко улучшается. Температура корнеобитаемого слоя (10-15 см) составляет 20-30° и еще больше повышается с глубиной, в тундровых же условиях температура корнеобитаемого слоя в августе равнялась 2-5° и быстро снижалась до 0° с приближением к уровню мерзлоты (30-40 см). </w:t>
      </w:r>
      <w:proofErr w:type="spellStart"/>
      <w:r w:rsidRPr="007A3F21">
        <w:rPr>
          <w:sz w:val="26"/>
          <w:szCs w:val="26"/>
        </w:rPr>
        <w:t>Безмерзлотный</w:t>
      </w:r>
      <w:proofErr w:type="spellEnd"/>
      <w:r w:rsidRPr="007A3F21">
        <w:rPr>
          <w:sz w:val="26"/>
          <w:szCs w:val="26"/>
        </w:rPr>
        <w:t xml:space="preserve"> режим приводит к созданию в условиях Чукотки своеобразного термического </w:t>
      </w:r>
      <w:proofErr w:type="spellStart"/>
      <w:r w:rsidRPr="007A3F21">
        <w:rPr>
          <w:sz w:val="26"/>
          <w:szCs w:val="26"/>
        </w:rPr>
        <w:t>рефугиума</w:t>
      </w:r>
      <w:proofErr w:type="spellEnd"/>
      <w:r w:rsidRPr="007A3F21">
        <w:rPr>
          <w:sz w:val="26"/>
          <w:szCs w:val="26"/>
        </w:rPr>
        <w:t xml:space="preserve">, что отражается на богатстве флоры в целом, в особенности теплолюбивых элементов. </w:t>
      </w:r>
    </w:p>
    <w:p w14:paraId="3DCAAE20" w14:textId="77777777" w:rsidR="001F7CB5" w:rsidRPr="007A3F21" w:rsidRDefault="001F7CB5" w:rsidP="00935B89">
      <w:pPr>
        <w:pStyle w:val="000"/>
        <w:ind w:firstLine="567"/>
        <w:rPr>
          <w:sz w:val="26"/>
          <w:szCs w:val="26"/>
        </w:rPr>
      </w:pPr>
      <w:r w:rsidRPr="007A3F21">
        <w:rPr>
          <w:sz w:val="26"/>
          <w:szCs w:val="26"/>
        </w:rPr>
        <w:t xml:space="preserve">Комплекс чукотских термофил – реликтовый. Настоящими </w:t>
      </w:r>
      <w:proofErr w:type="spellStart"/>
      <w:r w:rsidRPr="007A3F21">
        <w:rPr>
          <w:sz w:val="26"/>
          <w:szCs w:val="26"/>
        </w:rPr>
        <w:t>термофитами</w:t>
      </w:r>
      <w:proofErr w:type="spellEnd"/>
      <w:r w:rsidRPr="007A3F21">
        <w:rPr>
          <w:sz w:val="26"/>
          <w:szCs w:val="26"/>
        </w:rPr>
        <w:t xml:space="preserve"> с обитанием в температурном режиме с амплитудой +30-80°С, являются </w:t>
      </w:r>
      <w:proofErr w:type="spellStart"/>
      <w:r w:rsidRPr="007A3F21">
        <w:rPr>
          <w:sz w:val="26"/>
          <w:szCs w:val="26"/>
        </w:rPr>
        <w:t>синезеленые</w:t>
      </w:r>
      <w:proofErr w:type="spellEnd"/>
      <w:r w:rsidRPr="007A3F21">
        <w:rPr>
          <w:sz w:val="26"/>
          <w:szCs w:val="26"/>
        </w:rPr>
        <w:t xml:space="preserve">, зеленые и желтые водоросли. Полный список сосудистых растений- </w:t>
      </w:r>
      <w:proofErr w:type="spellStart"/>
      <w:r w:rsidRPr="007A3F21">
        <w:rPr>
          <w:sz w:val="26"/>
          <w:szCs w:val="26"/>
        </w:rPr>
        <w:t>термофитов</w:t>
      </w:r>
      <w:proofErr w:type="spellEnd"/>
      <w:r w:rsidRPr="007A3F21">
        <w:rPr>
          <w:sz w:val="26"/>
          <w:szCs w:val="26"/>
        </w:rPr>
        <w:t xml:space="preserve"> насчитывает 17 видов.</w:t>
      </w:r>
    </w:p>
    <w:p w14:paraId="2386D300" w14:textId="77777777" w:rsidR="001F7CB5" w:rsidRPr="007A3F21" w:rsidRDefault="001F7CB5" w:rsidP="00935B89">
      <w:pPr>
        <w:pStyle w:val="000"/>
        <w:ind w:firstLine="567"/>
        <w:rPr>
          <w:sz w:val="26"/>
          <w:szCs w:val="26"/>
        </w:rPr>
      </w:pPr>
      <w:r w:rsidRPr="007A3F21">
        <w:rPr>
          <w:sz w:val="26"/>
          <w:szCs w:val="26"/>
        </w:rPr>
        <w:t xml:space="preserve">Примечательности: Исключительно высокие бальнеологические свойства термальных вод </w:t>
      </w:r>
      <w:proofErr w:type="spellStart"/>
      <w:r w:rsidRPr="007A3F21">
        <w:rPr>
          <w:sz w:val="26"/>
          <w:szCs w:val="26"/>
        </w:rPr>
        <w:t>Чаплинской</w:t>
      </w:r>
      <w:proofErr w:type="spellEnd"/>
      <w:r w:rsidRPr="007A3F21">
        <w:rPr>
          <w:sz w:val="26"/>
          <w:szCs w:val="26"/>
        </w:rPr>
        <w:t xml:space="preserve"> группы источников обусловливают их использование для лечебных целей. В районе терм отмечается обилие шляпочных грибов, ягод, повышенная семенная продуктивность многих травянистых многолетников.</w:t>
      </w:r>
    </w:p>
    <w:p w14:paraId="06596485" w14:textId="77777777" w:rsidR="001F7CB5" w:rsidRPr="007A3F21" w:rsidRDefault="001F7CB5" w:rsidP="00935B89">
      <w:pPr>
        <w:pStyle w:val="000"/>
        <w:ind w:firstLine="567"/>
        <w:rPr>
          <w:sz w:val="26"/>
          <w:szCs w:val="26"/>
        </w:rPr>
      </w:pPr>
      <w:r w:rsidRPr="007A3F21">
        <w:rPr>
          <w:sz w:val="26"/>
          <w:szCs w:val="26"/>
        </w:rPr>
        <w:t xml:space="preserve">Биоразнообразие: Флора данного района насчитывает 274 вида (Тихомиров, 1957). </w:t>
      </w:r>
      <w:r w:rsidRPr="007A3F21">
        <w:rPr>
          <w:sz w:val="26"/>
          <w:szCs w:val="26"/>
        </w:rPr>
        <w:tab/>
        <w:t xml:space="preserve">Охраняемые виды: На горячих ключах собран редкий вид папоротник </w:t>
      </w:r>
      <w:proofErr w:type="spellStart"/>
      <w:r w:rsidRPr="007A3F21">
        <w:rPr>
          <w:sz w:val="26"/>
          <w:szCs w:val="26"/>
        </w:rPr>
        <w:t>Athyrium</w:t>
      </w:r>
      <w:proofErr w:type="spellEnd"/>
      <w:r w:rsidRPr="007A3F21">
        <w:rPr>
          <w:sz w:val="26"/>
          <w:szCs w:val="26"/>
        </w:rPr>
        <w:t xml:space="preserve"> </w:t>
      </w:r>
      <w:proofErr w:type="spellStart"/>
      <w:r w:rsidRPr="007A3F21">
        <w:rPr>
          <w:sz w:val="26"/>
          <w:szCs w:val="26"/>
        </w:rPr>
        <w:t>distentifolium</w:t>
      </w:r>
      <w:proofErr w:type="spellEnd"/>
      <w:r w:rsidRPr="007A3F21">
        <w:rPr>
          <w:sz w:val="26"/>
          <w:szCs w:val="26"/>
        </w:rPr>
        <w:t xml:space="preserve">, образующий здесь заросли, вне района термальных источников не </w:t>
      </w:r>
      <w:r w:rsidRPr="007A3F21">
        <w:rPr>
          <w:sz w:val="26"/>
          <w:szCs w:val="26"/>
        </w:rPr>
        <w:lastRenderedPageBreak/>
        <w:t xml:space="preserve">отмеченный. На выходах кислых магматических пород, у подножия южных склонов очень редко встречается </w:t>
      </w:r>
      <w:proofErr w:type="spellStart"/>
      <w:r w:rsidRPr="007A3F21">
        <w:rPr>
          <w:sz w:val="26"/>
          <w:szCs w:val="26"/>
        </w:rPr>
        <w:t>Carex</w:t>
      </w:r>
      <w:proofErr w:type="spellEnd"/>
      <w:r w:rsidRPr="007A3F21">
        <w:rPr>
          <w:sz w:val="26"/>
          <w:szCs w:val="26"/>
        </w:rPr>
        <w:t xml:space="preserve"> </w:t>
      </w:r>
      <w:proofErr w:type="spellStart"/>
      <w:r w:rsidRPr="007A3F21">
        <w:rPr>
          <w:sz w:val="26"/>
          <w:szCs w:val="26"/>
        </w:rPr>
        <w:t>micropoda</w:t>
      </w:r>
      <w:proofErr w:type="spellEnd"/>
      <w:r w:rsidRPr="007A3F21">
        <w:rPr>
          <w:sz w:val="26"/>
          <w:szCs w:val="26"/>
        </w:rPr>
        <w:t xml:space="preserve">. Другие редкие для района виды: плаун альпийский, зубровка душистая, осоки </w:t>
      </w:r>
      <w:proofErr w:type="spellStart"/>
      <w:r w:rsidRPr="007A3F21">
        <w:rPr>
          <w:sz w:val="26"/>
          <w:szCs w:val="26"/>
        </w:rPr>
        <w:t>женосильная</w:t>
      </w:r>
      <w:proofErr w:type="spellEnd"/>
      <w:r w:rsidRPr="007A3F21">
        <w:rPr>
          <w:sz w:val="26"/>
          <w:szCs w:val="26"/>
        </w:rPr>
        <w:t xml:space="preserve"> и средняя, </w:t>
      </w:r>
      <w:proofErr w:type="spellStart"/>
      <w:r w:rsidRPr="007A3F21">
        <w:rPr>
          <w:sz w:val="26"/>
          <w:szCs w:val="26"/>
        </w:rPr>
        <w:t>пололепестник</w:t>
      </w:r>
      <w:proofErr w:type="spellEnd"/>
      <w:r w:rsidRPr="007A3F21">
        <w:rPr>
          <w:sz w:val="26"/>
          <w:szCs w:val="26"/>
        </w:rPr>
        <w:t xml:space="preserve"> зеленый из сем. Орхидные. На территории ООПТ выявлено 11 редких видов мхов.</w:t>
      </w:r>
    </w:p>
    <w:p w14:paraId="2E71FAAA" w14:textId="77777777" w:rsidR="001F7CB5" w:rsidRPr="007A3F21" w:rsidRDefault="001F7CB5" w:rsidP="00935B89">
      <w:pPr>
        <w:pStyle w:val="000"/>
        <w:ind w:firstLine="567"/>
        <w:rPr>
          <w:i/>
          <w:sz w:val="26"/>
          <w:szCs w:val="26"/>
        </w:rPr>
      </w:pPr>
      <w:proofErr w:type="spellStart"/>
      <w:r w:rsidRPr="007A3F21">
        <w:rPr>
          <w:i/>
          <w:sz w:val="26"/>
          <w:szCs w:val="26"/>
        </w:rPr>
        <w:t>Кивакские</w:t>
      </w:r>
      <w:proofErr w:type="spellEnd"/>
      <w:r w:rsidRPr="007A3F21">
        <w:rPr>
          <w:i/>
          <w:sz w:val="26"/>
          <w:szCs w:val="26"/>
        </w:rPr>
        <w:t xml:space="preserve"> горячие ключи. </w:t>
      </w:r>
    </w:p>
    <w:p w14:paraId="65AA1603" w14:textId="77777777" w:rsidR="001F7CB5" w:rsidRPr="007A3F21" w:rsidRDefault="001F7CB5" w:rsidP="00935B89">
      <w:pPr>
        <w:pStyle w:val="000"/>
        <w:ind w:firstLine="567"/>
        <w:rPr>
          <w:sz w:val="26"/>
          <w:szCs w:val="26"/>
        </w:rPr>
      </w:pPr>
      <w:r w:rsidRPr="007A3F21">
        <w:rPr>
          <w:sz w:val="26"/>
          <w:szCs w:val="26"/>
        </w:rPr>
        <w:t xml:space="preserve">Поблизости от лагуны </w:t>
      </w:r>
      <w:proofErr w:type="spellStart"/>
      <w:r w:rsidRPr="007A3F21">
        <w:rPr>
          <w:sz w:val="26"/>
          <w:szCs w:val="26"/>
        </w:rPr>
        <w:t>Кивак</w:t>
      </w:r>
      <w:proofErr w:type="spellEnd"/>
      <w:r w:rsidRPr="007A3F21">
        <w:rPr>
          <w:sz w:val="26"/>
          <w:szCs w:val="26"/>
        </w:rPr>
        <w:t xml:space="preserve"> располагается водно-ботанический памятник </w:t>
      </w:r>
      <w:proofErr w:type="spellStart"/>
      <w:r w:rsidRPr="007A3F21">
        <w:rPr>
          <w:sz w:val="26"/>
          <w:szCs w:val="26"/>
        </w:rPr>
        <w:t>Кивакские</w:t>
      </w:r>
      <w:proofErr w:type="spellEnd"/>
      <w:r w:rsidRPr="007A3F21">
        <w:rPr>
          <w:sz w:val="26"/>
          <w:szCs w:val="26"/>
        </w:rPr>
        <w:t xml:space="preserve"> горячие ключи с термофильной и галофильной флорой.   Здесь найдено одно из двух изолированных местонахождений фиалки </w:t>
      </w:r>
      <w:proofErr w:type="spellStart"/>
      <w:r w:rsidRPr="007A3F21">
        <w:rPr>
          <w:sz w:val="26"/>
          <w:szCs w:val="26"/>
        </w:rPr>
        <w:t>Лангсдорфа</w:t>
      </w:r>
      <w:proofErr w:type="spellEnd"/>
      <w:r w:rsidRPr="007A3F21">
        <w:rPr>
          <w:sz w:val="26"/>
          <w:szCs w:val="26"/>
        </w:rPr>
        <w:t>. Вокруг источников замечательное зрелище представляют цветущие поля ириса щетинистого (</w:t>
      </w:r>
      <w:proofErr w:type="spellStart"/>
      <w:r w:rsidRPr="007A3F21">
        <w:rPr>
          <w:sz w:val="26"/>
          <w:szCs w:val="26"/>
        </w:rPr>
        <w:t>Iris</w:t>
      </w:r>
      <w:proofErr w:type="spellEnd"/>
      <w:r w:rsidRPr="007A3F21">
        <w:rPr>
          <w:sz w:val="26"/>
          <w:szCs w:val="26"/>
        </w:rPr>
        <w:t xml:space="preserve"> </w:t>
      </w:r>
      <w:proofErr w:type="spellStart"/>
      <w:r w:rsidRPr="007A3F21">
        <w:rPr>
          <w:sz w:val="26"/>
          <w:szCs w:val="26"/>
        </w:rPr>
        <w:t>setosa</w:t>
      </w:r>
      <w:proofErr w:type="spellEnd"/>
      <w:r w:rsidRPr="007A3F21">
        <w:rPr>
          <w:sz w:val="26"/>
          <w:szCs w:val="26"/>
        </w:rPr>
        <w:t xml:space="preserve"> </w:t>
      </w:r>
      <w:proofErr w:type="spellStart"/>
      <w:r w:rsidRPr="007A3F21">
        <w:rPr>
          <w:sz w:val="26"/>
          <w:szCs w:val="26"/>
        </w:rPr>
        <w:t>Pallas</w:t>
      </w:r>
      <w:proofErr w:type="spellEnd"/>
      <w:r w:rsidRPr="007A3F21">
        <w:rPr>
          <w:sz w:val="26"/>
          <w:szCs w:val="26"/>
        </w:rPr>
        <w:t xml:space="preserve"> </w:t>
      </w:r>
      <w:proofErr w:type="spellStart"/>
      <w:r w:rsidRPr="007A3F21">
        <w:rPr>
          <w:sz w:val="26"/>
          <w:szCs w:val="26"/>
        </w:rPr>
        <w:t>ex</w:t>
      </w:r>
      <w:proofErr w:type="spellEnd"/>
      <w:r w:rsidRPr="007A3F21">
        <w:rPr>
          <w:sz w:val="26"/>
          <w:szCs w:val="26"/>
        </w:rPr>
        <w:t xml:space="preserve"> </w:t>
      </w:r>
      <w:proofErr w:type="spellStart"/>
      <w:r w:rsidRPr="007A3F21">
        <w:rPr>
          <w:sz w:val="26"/>
          <w:szCs w:val="26"/>
        </w:rPr>
        <w:t>Link</w:t>
      </w:r>
      <w:proofErr w:type="spellEnd"/>
      <w:r w:rsidRPr="007A3F21">
        <w:rPr>
          <w:sz w:val="26"/>
          <w:szCs w:val="26"/>
        </w:rPr>
        <w:t xml:space="preserve">). Лагуна </w:t>
      </w:r>
      <w:proofErr w:type="spellStart"/>
      <w:r w:rsidRPr="007A3F21">
        <w:rPr>
          <w:sz w:val="26"/>
          <w:szCs w:val="26"/>
        </w:rPr>
        <w:t>Кивак</w:t>
      </w:r>
      <w:proofErr w:type="spellEnd"/>
      <w:r w:rsidRPr="007A3F21">
        <w:rPr>
          <w:sz w:val="26"/>
          <w:szCs w:val="26"/>
        </w:rPr>
        <w:t xml:space="preserve"> – место </w:t>
      </w:r>
      <w:proofErr w:type="gramStart"/>
      <w:r w:rsidRPr="007A3F21">
        <w:rPr>
          <w:sz w:val="26"/>
          <w:szCs w:val="26"/>
        </w:rPr>
        <w:t>нереста  лососёвых</w:t>
      </w:r>
      <w:proofErr w:type="gramEnd"/>
      <w:r w:rsidRPr="007A3F21">
        <w:rPr>
          <w:sz w:val="26"/>
          <w:szCs w:val="26"/>
        </w:rPr>
        <w:t xml:space="preserve"> рыб.</w:t>
      </w:r>
    </w:p>
    <w:p w14:paraId="491B4B27" w14:textId="77777777" w:rsidR="001F7CB5" w:rsidRPr="007A3F21" w:rsidRDefault="001F7CB5" w:rsidP="00935B89">
      <w:pPr>
        <w:pStyle w:val="000"/>
        <w:ind w:firstLine="567"/>
        <w:rPr>
          <w:i/>
          <w:sz w:val="26"/>
          <w:szCs w:val="26"/>
        </w:rPr>
      </w:pPr>
      <w:proofErr w:type="spellStart"/>
      <w:r w:rsidRPr="007A3F21">
        <w:rPr>
          <w:i/>
          <w:sz w:val="26"/>
          <w:szCs w:val="26"/>
        </w:rPr>
        <w:t>Гетляненские</w:t>
      </w:r>
      <w:proofErr w:type="spellEnd"/>
      <w:r w:rsidRPr="007A3F21">
        <w:rPr>
          <w:i/>
          <w:sz w:val="26"/>
          <w:szCs w:val="26"/>
        </w:rPr>
        <w:t xml:space="preserve"> термальные источники.  </w:t>
      </w:r>
    </w:p>
    <w:p w14:paraId="371EFDBF" w14:textId="77777777" w:rsidR="001F7CB5" w:rsidRPr="007A3F21" w:rsidRDefault="001F7CB5" w:rsidP="00935B89">
      <w:pPr>
        <w:pStyle w:val="000"/>
        <w:ind w:firstLine="567"/>
        <w:rPr>
          <w:sz w:val="26"/>
          <w:szCs w:val="26"/>
        </w:rPr>
      </w:pPr>
      <w:r w:rsidRPr="007A3F21">
        <w:rPr>
          <w:sz w:val="26"/>
          <w:szCs w:val="26"/>
        </w:rPr>
        <w:t xml:space="preserve">В нижнем течении реки </w:t>
      </w:r>
      <w:proofErr w:type="spellStart"/>
      <w:r w:rsidRPr="007A3F21">
        <w:rPr>
          <w:sz w:val="26"/>
          <w:szCs w:val="26"/>
        </w:rPr>
        <w:t>Гетлянен</w:t>
      </w:r>
      <w:proofErr w:type="spellEnd"/>
      <w:r w:rsidRPr="007A3F21">
        <w:rPr>
          <w:sz w:val="26"/>
          <w:szCs w:val="26"/>
        </w:rPr>
        <w:t xml:space="preserve">, впадающей в лагуну </w:t>
      </w:r>
      <w:proofErr w:type="spellStart"/>
      <w:r w:rsidRPr="007A3F21">
        <w:rPr>
          <w:sz w:val="26"/>
          <w:szCs w:val="26"/>
        </w:rPr>
        <w:t>Гетлянен</w:t>
      </w:r>
      <w:proofErr w:type="spellEnd"/>
      <w:r w:rsidRPr="007A3F21">
        <w:rPr>
          <w:sz w:val="26"/>
          <w:szCs w:val="26"/>
        </w:rPr>
        <w:t xml:space="preserve"> с запада, располагаются термальные источники с термофильной флорой. Источники малоизучены и не используются. В нижнем и среднем течение р. </w:t>
      </w:r>
      <w:proofErr w:type="spellStart"/>
      <w:r w:rsidRPr="007A3F21">
        <w:rPr>
          <w:sz w:val="26"/>
          <w:szCs w:val="26"/>
        </w:rPr>
        <w:t>Гетляненм</w:t>
      </w:r>
      <w:proofErr w:type="spellEnd"/>
      <w:r w:rsidRPr="007A3F21">
        <w:rPr>
          <w:sz w:val="26"/>
          <w:szCs w:val="26"/>
        </w:rPr>
        <w:t xml:space="preserve"> отмечены крупные анклавы </w:t>
      </w:r>
      <w:proofErr w:type="spellStart"/>
      <w:r w:rsidRPr="007A3F21">
        <w:rPr>
          <w:sz w:val="26"/>
          <w:szCs w:val="26"/>
        </w:rPr>
        <w:t>южнотундровых</w:t>
      </w:r>
      <w:proofErr w:type="spellEnd"/>
      <w:r w:rsidRPr="007A3F21">
        <w:rPr>
          <w:sz w:val="26"/>
          <w:szCs w:val="26"/>
        </w:rPr>
        <w:t xml:space="preserve"> кустарников – ольховника, ивняков с бореальными реликтами; интересные скальные группировки включают два нахождения горца аляскинского. </w:t>
      </w:r>
    </w:p>
    <w:p w14:paraId="3AF9556A" w14:textId="77777777" w:rsidR="001F7CB5" w:rsidRPr="007A3F21" w:rsidRDefault="001F7CB5" w:rsidP="00935B89">
      <w:pPr>
        <w:pStyle w:val="000"/>
        <w:ind w:firstLine="567"/>
        <w:rPr>
          <w:i/>
          <w:sz w:val="26"/>
          <w:szCs w:val="26"/>
        </w:rPr>
      </w:pPr>
      <w:r w:rsidRPr="007A3F21">
        <w:rPr>
          <w:i/>
          <w:sz w:val="26"/>
          <w:szCs w:val="26"/>
        </w:rPr>
        <w:t xml:space="preserve">Термальные источники на о. </w:t>
      </w:r>
      <w:proofErr w:type="spellStart"/>
      <w:r w:rsidRPr="007A3F21">
        <w:rPr>
          <w:i/>
          <w:sz w:val="26"/>
          <w:szCs w:val="26"/>
        </w:rPr>
        <w:t>Аракамчечен</w:t>
      </w:r>
      <w:proofErr w:type="spellEnd"/>
      <w:r w:rsidRPr="007A3F21">
        <w:rPr>
          <w:i/>
          <w:sz w:val="26"/>
          <w:szCs w:val="26"/>
        </w:rPr>
        <w:t>.</w:t>
      </w:r>
    </w:p>
    <w:p w14:paraId="0A4E92DC" w14:textId="77777777" w:rsidR="001F7CB5" w:rsidRPr="007A3F21" w:rsidRDefault="001F7CB5" w:rsidP="00935B89">
      <w:pPr>
        <w:pStyle w:val="000"/>
        <w:ind w:firstLine="567"/>
        <w:rPr>
          <w:sz w:val="26"/>
          <w:szCs w:val="26"/>
        </w:rPr>
      </w:pPr>
      <w:r w:rsidRPr="007A3F21">
        <w:rPr>
          <w:sz w:val="26"/>
          <w:szCs w:val="26"/>
        </w:rPr>
        <w:t>Источники малоизучены и не используются.</w:t>
      </w:r>
    </w:p>
    <w:p w14:paraId="0364C31D" w14:textId="77777777" w:rsidR="001F7CB5" w:rsidRPr="007A3F21" w:rsidRDefault="001F7CB5" w:rsidP="00935B89">
      <w:pPr>
        <w:pStyle w:val="000"/>
        <w:ind w:firstLine="567"/>
        <w:rPr>
          <w:sz w:val="26"/>
          <w:szCs w:val="26"/>
        </w:rPr>
      </w:pPr>
      <w:proofErr w:type="spellStart"/>
      <w:r w:rsidRPr="007A3F21">
        <w:rPr>
          <w:i/>
          <w:sz w:val="26"/>
          <w:szCs w:val="26"/>
        </w:rPr>
        <w:t>Эргувеемские</w:t>
      </w:r>
      <w:proofErr w:type="spellEnd"/>
      <w:r w:rsidRPr="007A3F21">
        <w:rPr>
          <w:i/>
          <w:sz w:val="26"/>
          <w:szCs w:val="26"/>
        </w:rPr>
        <w:t xml:space="preserve"> горячие ключи.</w:t>
      </w:r>
      <w:r w:rsidRPr="007A3F21">
        <w:rPr>
          <w:sz w:val="26"/>
          <w:szCs w:val="26"/>
        </w:rPr>
        <w:t xml:space="preserve"> </w:t>
      </w:r>
    </w:p>
    <w:p w14:paraId="4B9DE40F" w14:textId="77777777" w:rsidR="001F7CB5" w:rsidRPr="007A3F21" w:rsidRDefault="001F7CB5" w:rsidP="00935B89">
      <w:pPr>
        <w:pStyle w:val="000"/>
        <w:ind w:firstLine="567"/>
        <w:rPr>
          <w:sz w:val="26"/>
          <w:szCs w:val="26"/>
        </w:rPr>
      </w:pPr>
      <w:r w:rsidRPr="007A3F21">
        <w:rPr>
          <w:sz w:val="26"/>
          <w:szCs w:val="26"/>
        </w:rPr>
        <w:t>Источники малоизучены и не используются.</w:t>
      </w:r>
    </w:p>
    <w:p w14:paraId="0342F9F5" w14:textId="77777777" w:rsidR="001F7CB5" w:rsidRPr="007A3F21" w:rsidRDefault="001F7CB5" w:rsidP="00935B89">
      <w:pPr>
        <w:pStyle w:val="000"/>
        <w:ind w:firstLine="567"/>
        <w:rPr>
          <w:sz w:val="26"/>
          <w:szCs w:val="26"/>
        </w:rPr>
      </w:pPr>
      <w:r w:rsidRPr="007A3F21">
        <w:rPr>
          <w:sz w:val="26"/>
          <w:szCs w:val="26"/>
        </w:rPr>
        <w:t xml:space="preserve">Гористый перешеек между бухтами </w:t>
      </w:r>
      <w:proofErr w:type="spellStart"/>
      <w:r w:rsidRPr="007A3F21">
        <w:rPr>
          <w:sz w:val="26"/>
          <w:szCs w:val="26"/>
        </w:rPr>
        <w:t>Аболешева</w:t>
      </w:r>
      <w:proofErr w:type="spellEnd"/>
      <w:r w:rsidRPr="007A3F21">
        <w:rPr>
          <w:sz w:val="26"/>
          <w:szCs w:val="26"/>
        </w:rPr>
        <w:t xml:space="preserve"> и </w:t>
      </w:r>
      <w:proofErr w:type="spellStart"/>
      <w:r w:rsidRPr="007A3F21">
        <w:rPr>
          <w:sz w:val="26"/>
          <w:szCs w:val="26"/>
        </w:rPr>
        <w:t>Румилет</w:t>
      </w:r>
      <w:proofErr w:type="spellEnd"/>
      <w:r w:rsidRPr="007A3F21">
        <w:rPr>
          <w:sz w:val="26"/>
          <w:szCs w:val="26"/>
        </w:rPr>
        <w:t xml:space="preserve"> входит в </w:t>
      </w:r>
      <w:proofErr w:type="spellStart"/>
      <w:r w:rsidRPr="007A3F21">
        <w:rPr>
          <w:sz w:val="26"/>
          <w:szCs w:val="26"/>
        </w:rPr>
        <w:t>Аболешевский</w:t>
      </w:r>
      <w:proofErr w:type="spellEnd"/>
      <w:r w:rsidRPr="007A3F21">
        <w:rPr>
          <w:sz w:val="26"/>
          <w:szCs w:val="26"/>
        </w:rPr>
        <w:t xml:space="preserve"> охраняемый участок. Это отроги обособленного горного массива (</w:t>
      </w:r>
      <w:proofErr w:type="spellStart"/>
      <w:r w:rsidRPr="007A3F21">
        <w:rPr>
          <w:sz w:val="26"/>
          <w:szCs w:val="26"/>
        </w:rPr>
        <w:t>г.Гребень</w:t>
      </w:r>
      <w:proofErr w:type="spellEnd"/>
      <w:r w:rsidRPr="007A3F21">
        <w:rPr>
          <w:sz w:val="26"/>
          <w:szCs w:val="26"/>
        </w:rPr>
        <w:t xml:space="preserve"> 91 м), отделённого от соседних глубокими тектоническими депрессиями, по которым </w:t>
      </w:r>
      <w:proofErr w:type="spellStart"/>
      <w:r w:rsidRPr="007A3F21">
        <w:rPr>
          <w:sz w:val="26"/>
          <w:szCs w:val="26"/>
        </w:rPr>
        <w:t>заложились</w:t>
      </w:r>
      <w:proofErr w:type="spellEnd"/>
      <w:r w:rsidRPr="007A3F21">
        <w:rPr>
          <w:sz w:val="26"/>
          <w:szCs w:val="26"/>
        </w:rPr>
        <w:t xml:space="preserve"> небольшие водотоки. В нескольких километрах севернее в долине такой же небольшой речки, впадающей в залив </w:t>
      </w:r>
      <w:proofErr w:type="spellStart"/>
      <w:r w:rsidRPr="007A3F21">
        <w:rPr>
          <w:sz w:val="26"/>
          <w:szCs w:val="26"/>
        </w:rPr>
        <w:t>Гильмымыль</w:t>
      </w:r>
      <w:proofErr w:type="spellEnd"/>
      <w:r w:rsidRPr="007A3F21">
        <w:rPr>
          <w:sz w:val="26"/>
          <w:szCs w:val="26"/>
        </w:rPr>
        <w:t>, известны горячие серные источники, что говорит о продолжающейся высокой активности недр юго-восточной части Чукотского полуострова.</w:t>
      </w:r>
    </w:p>
    <w:p w14:paraId="0F5799EF" w14:textId="77777777" w:rsidR="001F7CB5" w:rsidRPr="007A3F21" w:rsidRDefault="001F7CB5" w:rsidP="001F7CB5">
      <w:pPr>
        <w:pStyle w:val="ConsPlusNormal"/>
        <w:spacing w:line="360" w:lineRule="auto"/>
        <w:ind w:firstLine="709"/>
        <w:jc w:val="both"/>
        <w:rPr>
          <w:rFonts w:ascii="Times New Roman" w:hAnsi="Times New Roman" w:cs="Times New Roman"/>
          <w:sz w:val="26"/>
          <w:szCs w:val="26"/>
        </w:rPr>
      </w:pPr>
    </w:p>
    <w:p w14:paraId="2EB92344" w14:textId="725D58BC" w:rsidR="001F7CB5" w:rsidRPr="007A3F21" w:rsidRDefault="00D956A4" w:rsidP="00D956A4">
      <w:pPr>
        <w:pStyle w:val="11110"/>
      </w:pPr>
      <w:bookmarkStart w:id="17" w:name="_Toc53136720"/>
      <w:r w:rsidRPr="007A3F21">
        <w:t>1.2.3</w:t>
      </w:r>
      <w:r w:rsidR="007C43E1" w:rsidRPr="007A3F21">
        <w:t>.</w:t>
      </w:r>
      <w:r w:rsidRPr="007A3F21">
        <w:t xml:space="preserve"> Геологическое строение территории</w:t>
      </w:r>
      <w:bookmarkEnd w:id="17"/>
    </w:p>
    <w:p w14:paraId="0801A9B7" w14:textId="77777777" w:rsidR="00D956A4" w:rsidRPr="007A3F21" w:rsidRDefault="00D956A4" w:rsidP="00935B89">
      <w:pPr>
        <w:pStyle w:val="ConsPlusNormal"/>
        <w:spacing w:line="360" w:lineRule="auto"/>
        <w:ind w:firstLine="567"/>
        <w:jc w:val="both"/>
        <w:rPr>
          <w:rFonts w:ascii="Times New Roman" w:hAnsi="Times New Roman" w:cs="Times New Roman"/>
          <w:sz w:val="26"/>
          <w:szCs w:val="26"/>
        </w:rPr>
      </w:pPr>
      <w:r w:rsidRPr="007A3F21">
        <w:rPr>
          <w:rFonts w:ascii="Times New Roman" w:hAnsi="Times New Roman" w:cs="Times New Roman"/>
          <w:sz w:val="26"/>
          <w:szCs w:val="26"/>
        </w:rPr>
        <w:t xml:space="preserve">Весьма разнообразно и геологическое строение этой огромной территории. Она объединена тем, что целиком находится в пределах Тихоокеанского складчатого пояса, протягивающегося на тысячи километров. Внутри него выделяется Верхояно-Чукотская </w:t>
      </w:r>
      <w:r w:rsidRPr="007A3F21">
        <w:rPr>
          <w:rFonts w:ascii="Times New Roman" w:hAnsi="Times New Roman" w:cs="Times New Roman"/>
          <w:sz w:val="26"/>
          <w:szCs w:val="26"/>
        </w:rPr>
        <w:lastRenderedPageBreak/>
        <w:t xml:space="preserve">складчатая область, испытавшая интенсивное горообразование в мезозое. На северо-востоке этой </w:t>
      </w:r>
      <w:proofErr w:type="gramStart"/>
      <w:r w:rsidRPr="007A3F21">
        <w:rPr>
          <w:rFonts w:ascii="Times New Roman" w:hAnsi="Times New Roman" w:cs="Times New Roman"/>
          <w:sz w:val="26"/>
          <w:szCs w:val="26"/>
        </w:rPr>
        <w:t>области  выделяется</w:t>
      </w:r>
      <w:proofErr w:type="gramEnd"/>
      <w:r w:rsidRPr="007A3F21">
        <w:rPr>
          <w:rFonts w:ascii="Times New Roman" w:hAnsi="Times New Roman" w:cs="Times New Roman"/>
          <w:sz w:val="26"/>
          <w:szCs w:val="26"/>
        </w:rPr>
        <w:t xml:space="preserve"> </w:t>
      </w:r>
      <w:proofErr w:type="spellStart"/>
      <w:r w:rsidRPr="007A3F21">
        <w:rPr>
          <w:rFonts w:ascii="Times New Roman" w:hAnsi="Times New Roman" w:cs="Times New Roman"/>
          <w:sz w:val="26"/>
          <w:szCs w:val="26"/>
        </w:rPr>
        <w:t>Охотско</w:t>
      </w:r>
      <w:proofErr w:type="spellEnd"/>
      <w:r w:rsidRPr="007A3F21">
        <w:rPr>
          <w:rFonts w:ascii="Times New Roman" w:hAnsi="Times New Roman" w:cs="Times New Roman"/>
          <w:sz w:val="26"/>
          <w:szCs w:val="26"/>
        </w:rPr>
        <w:t xml:space="preserve">-Чукотский вулканический пояс, к которому принадлежит южная часть Чукотского полуострова и побережье залива Креста; </w:t>
      </w:r>
    </w:p>
    <w:p w14:paraId="42D88BED" w14:textId="77777777" w:rsidR="00D956A4" w:rsidRPr="007A3F21" w:rsidRDefault="00D956A4" w:rsidP="00935B89">
      <w:pPr>
        <w:pStyle w:val="ConsPlusNormal"/>
        <w:spacing w:line="360" w:lineRule="auto"/>
        <w:ind w:firstLine="567"/>
        <w:jc w:val="both"/>
        <w:rPr>
          <w:rFonts w:ascii="Times New Roman" w:hAnsi="Times New Roman" w:cs="Times New Roman"/>
          <w:sz w:val="26"/>
          <w:szCs w:val="26"/>
        </w:rPr>
      </w:pPr>
      <w:proofErr w:type="spellStart"/>
      <w:r w:rsidRPr="007A3F21">
        <w:rPr>
          <w:rFonts w:ascii="Times New Roman" w:hAnsi="Times New Roman" w:cs="Times New Roman"/>
          <w:sz w:val="26"/>
          <w:szCs w:val="26"/>
        </w:rPr>
        <w:t>Охотско</w:t>
      </w:r>
      <w:proofErr w:type="spellEnd"/>
      <w:r w:rsidRPr="007A3F21">
        <w:rPr>
          <w:rFonts w:ascii="Times New Roman" w:hAnsi="Times New Roman" w:cs="Times New Roman"/>
          <w:sz w:val="26"/>
          <w:szCs w:val="26"/>
        </w:rPr>
        <w:t xml:space="preserve">-Чукотский вулканический пояс протягивается почти на 3000 км вдоль побережья Берингова и Охотского морей и представлен меловыми и частично палеогеновыми вулканогенными толщами, с которыми связаны крупные интрузии </w:t>
      </w:r>
      <w:proofErr w:type="spellStart"/>
      <w:r w:rsidRPr="007A3F21">
        <w:rPr>
          <w:rFonts w:ascii="Times New Roman" w:hAnsi="Times New Roman" w:cs="Times New Roman"/>
          <w:sz w:val="26"/>
          <w:szCs w:val="26"/>
        </w:rPr>
        <w:t>гранитоидов</w:t>
      </w:r>
      <w:proofErr w:type="spellEnd"/>
      <w:r w:rsidRPr="007A3F21">
        <w:rPr>
          <w:rFonts w:ascii="Times New Roman" w:hAnsi="Times New Roman" w:cs="Times New Roman"/>
          <w:sz w:val="26"/>
          <w:szCs w:val="26"/>
        </w:rPr>
        <w:t>. В пределах рассматриваемой территории находится Восточно-Чукотская фланговая зона (</w:t>
      </w:r>
      <w:proofErr w:type="spellStart"/>
      <w:r w:rsidRPr="007A3F21">
        <w:rPr>
          <w:rFonts w:ascii="Times New Roman" w:hAnsi="Times New Roman" w:cs="Times New Roman"/>
          <w:sz w:val="26"/>
          <w:szCs w:val="26"/>
        </w:rPr>
        <w:t>Эргувеемский</w:t>
      </w:r>
      <w:proofErr w:type="spellEnd"/>
      <w:r w:rsidRPr="007A3F21">
        <w:rPr>
          <w:rFonts w:ascii="Times New Roman" w:hAnsi="Times New Roman" w:cs="Times New Roman"/>
          <w:sz w:val="26"/>
          <w:szCs w:val="26"/>
        </w:rPr>
        <w:t xml:space="preserve"> прогиб). В её строении участвуют вулканические меловые породы, местами перекрытые палеогеновыми и неогеновыми излившимися породами. Туфы и лавы среднего состава переслаиваются с </w:t>
      </w:r>
      <w:proofErr w:type="spellStart"/>
      <w:r w:rsidRPr="007A3F21">
        <w:rPr>
          <w:rFonts w:ascii="Times New Roman" w:hAnsi="Times New Roman" w:cs="Times New Roman"/>
          <w:sz w:val="26"/>
          <w:szCs w:val="26"/>
        </w:rPr>
        <w:t>туфоконгломератами</w:t>
      </w:r>
      <w:proofErr w:type="spellEnd"/>
      <w:r w:rsidRPr="007A3F21">
        <w:rPr>
          <w:rFonts w:ascii="Times New Roman" w:hAnsi="Times New Roman" w:cs="Times New Roman"/>
          <w:sz w:val="26"/>
          <w:szCs w:val="26"/>
        </w:rPr>
        <w:t xml:space="preserve">, </w:t>
      </w:r>
      <w:proofErr w:type="spellStart"/>
      <w:r w:rsidRPr="007A3F21">
        <w:rPr>
          <w:rFonts w:ascii="Times New Roman" w:hAnsi="Times New Roman" w:cs="Times New Roman"/>
          <w:sz w:val="26"/>
          <w:szCs w:val="26"/>
        </w:rPr>
        <w:t>туффитами</w:t>
      </w:r>
      <w:proofErr w:type="spellEnd"/>
      <w:r w:rsidRPr="007A3F21">
        <w:rPr>
          <w:rFonts w:ascii="Times New Roman" w:hAnsi="Times New Roman" w:cs="Times New Roman"/>
          <w:sz w:val="26"/>
          <w:szCs w:val="26"/>
        </w:rPr>
        <w:t xml:space="preserve">, </w:t>
      </w:r>
      <w:proofErr w:type="spellStart"/>
      <w:r w:rsidRPr="007A3F21">
        <w:rPr>
          <w:rFonts w:ascii="Times New Roman" w:hAnsi="Times New Roman" w:cs="Times New Roman"/>
          <w:sz w:val="26"/>
          <w:szCs w:val="26"/>
        </w:rPr>
        <w:t>туфопесчаниками</w:t>
      </w:r>
      <w:proofErr w:type="spellEnd"/>
      <w:r w:rsidRPr="007A3F21">
        <w:rPr>
          <w:rFonts w:ascii="Times New Roman" w:hAnsi="Times New Roman" w:cs="Times New Roman"/>
          <w:sz w:val="26"/>
          <w:szCs w:val="26"/>
        </w:rPr>
        <w:t xml:space="preserve"> и алевролитами. Выше по разрезу доля осадочных пород уменьшается, и они сменяются лавами и туфами кислого и среднего состава. </w:t>
      </w:r>
    </w:p>
    <w:p w14:paraId="087CD0A7" w14:textId="77777777" w:rsidR="00D956A4" w:rsidRPr="007A3F21" w:rsidRDefault="00D956A4" w:rsidP="00935B89">
      <w:pPr>
        <w:pStyle w:val="ConsPlusNormal"/>
        <w:spacing w:line="360" w:lineRule="auto"/>
        <w:ind w:firstLine="567"/>
        <w:jc w:val="both"/>
        <w:rPr>
          <w:rFonts w:ascii="Times New Roman" w:hAnsi="Times New Roman" w:cs="Times New Roman"/>
          <w:sz w:val="26"/>
          <w:szCs w:val="26"/>
        </w:rPr>
      </w:pPr>
      <w:r w:rsidRPr="007A3F21">
        <w:rPr>
          <w:rFonts w:ascii="Times New Roman" w:hAnsi="Times New Roman" w:cs="Times New Roman"/>
          <w:sz w:val="26"/>
          <w:szCs w:val="26"/>
        </w:rPr>
        <w:t xml:space="preserve">Территория округа в целом характеризуется сложными инженерно-геологическими условиями. Факторами, осложняющими освоение территории, будут служить развитие экзогенных процессов, а также распространение многолетней мерзлоты и связанных с ней криогенных процессов – наледей, морозного пучения. </w:t>
      </w:r>
    </w:p>
    <w:p w14:paraId="489D3D44" w14:textId="375D4A12" w:rsidR="00D956A4" w:rsidRPr="007A3F21" w:rsidRDefault="00D956A4" w:rsidP="00935B89">
      <w:pPr>
        <w:pStyle w:val="ConsPlusNormal"/>
        <w:spacing w:line="360" w:lineRule="auto"/>
        <w:ind w:firstLine="567"/>
        <w:jc w:val="both"/>
        <w:rPr>
          <w:rFonts w:ascii="Times New Roman" w:hAnsi="Times New Roman" w:cs="Times New Roman"/>
          <w:sz w:val="26"/>
          <w:szCs w:val="26"/>
        </w:rPr>
      </w:pPr>
      <w:r w:rsidRPr="007A3F21">
        <w:rPr>
          <w:rFonts w:ascii="Times New Roman" w:hAnsi="Times New Roman" w:cs="Times New Roman"/>
          <w:sz w:val="26"/>
          <w:szCs w:val="26"/>
        </w:rPr>
        <w:t>Территория Провиденского городского округа характеризуется повышенной сейсмической активностью.</w:t>
      </w:r>
    </w:p>
    <w:p w14:paraId="729DAFC8" w14:textId="77777777" w:rsidR="00D956A4" w:rsidRPr="007A3F21" w:rsidRDefault="00D956A4" w:rsidP="00D956A4">
      <w:pPr>
        <w:pStyle w:val="ConsPlusNormal"/>
        <w:spacing w:line="360" w:lineRule="auto"/>
        <w:ind w:firstLine="709"/>
        <w:jc w:val="both"/>
        <w:rPr>
          <w:rFonts w:ascii="Times New Roman" w:hAnsi="Times New Roman" w:cs="Times New Roman"/>
          <w:sz w:val="26"/>
          <w:szCs w:val="26"/>
        </w:rPr>
      </w:pPr>
    </w:p>
    <w:p w14:paraId="10EF5F3F" w14:textId="0222101F" w:rsidR="00D956A4" w:rsidRPr="007A3F21" w:rsidRDefault="00D956A4" w:rsidP="00D956A4">
      <w:pPr>
        <w:pStyle w:val="11110"/>
      </w:pPr>
      <w:bookmarkStart w:id="18" w:name="_Toc53136721"/>
      <w:r w:rsidRPr="007A3F21">
        <w:t>1.2.4</w:t>
      </w:r>
      <w:r w:rsidR="007C43E1" w:rsidRPr="007A3F21">
        <w:t>.</w:t>
      </w:r>
      <w:r w:rsidRPr="007A3F21">
        <w:t xml:space="preserve"> Особенности рельефа</w:t>
      </w:r>
      <w:bookmarkEnd w:id="18"/>
    </w:p>
    <w:p w14:paraId="6A5BAB33" w14:textId="77777777" w:rsidR="00D956A4" w:rsidRPr="007A3F21" w:rsidRDefault="00D956A4" w:rsidP="00935B89">
      <w:pPr>
        <w:pStyle w:val="ConsPlusNormal"/>
        <w:spacing w:line="360" w:lineRule="auto"/>
        <w:ind w:firstLine="567"/>
        <w:jc w:val="both"/>
        <w:rPr>
          <w:rFonts w:ascii="Times New Roman" w:hAnsi="Times New Roman" w:cs="Times New Roman"/>
          <w:sz w:val="26"/>
          <w:szCs w:val="26"/>
        </w:rPr>
      </w:pPr>
      <w:r w:rsidRPr="007A3F21">
        <w:rPr>
          <w:rFonts w:ascii="Times New Roman" w:hAnsi="Times New Roman" w:cs="Times New Roman"/>
          <w:sz w:val="26"/>
          <w:szCs w:val="26"/>
        </w:rPr>
        <w:t xml:space="preserve">Уникальна природа этой части Чукотки. Изрезанные глубоко вдающимися фьордами берега, обширные мелководные лагуны среди скалистых склонов гор с зазубренными гребнями и остроконечными вершинами, огромными ледниковыми цирками создают неповторимую красоту природы. Большая часть территории покрыта невысокими, но очень живописными горами. Вершины гор представляют собой безжизненные каменные россыпи, ниже по склонам и на равнинах развиваются различные виды тундр. </w:t>
      </w:r>
    </w:p>
    <w:p w14:paraId="59C3B0D9" w14:textId="77777777" w:rsidR="00D956A4" w:rsidRPr="007A3F21" w:rsidRDefault="00D956A4" w:rsidP="00935B89">
      <w:pPr>
        <w:pStyle w:val="ConsPlusNormal"/>
        <w:spacing w:line="360" w:lineRule="auto"/>
        <w:ind w:firstLine="567"/>
        <w:jc w:val="both"/>
        <w:rPr>
          <w:rFonts w:ascii="Times New Roman" w:hAnsi="Times New Roman" w:cs="Times New Roman"/>
          <w:sz w:val="26"/>
          <w:szCs w:val="26"/>
        </w:rPr>
      </w:pPr>
      <w:r w:rsidRPr="007A3F21">
        <w:rPr>
          <w:rFonts w:ascii="Times New Roman" w:hAnsi="Times New Roman" w:cs="Times New Roman"/>
          <w:sz w:val="26"/>
          <w:szCs w:val="26"/>
        </w:rPr>
        <w:t xml:space="preserve">Большая часть Чукотского полуострова занята нагорьями высотой до 1000 м. Над сильно расчленёнными вершинными поверхностями и склонами скальных массивов возвышаются отдельные более высокие вершины: </w:t>
      </w:r>
      <w:proofErr w:type="spellStart"/>
      <w:r w:rsidRPr="007A3F21">
        <w:rPr>
          <w:rFonts w:ascii="Times New Roman" w:hAnsi="Times New Roman" w:cs="Times New Roman"/>
          <w:sz w:val="26"/>
          <w:szCs w:val="26"/>
        </w:rPr>
        <w:t>Кескувеем</w:t>
      </w:r>
      <w:proofErr w:type="spellEnd"/>
      <w:r w:rsidRPr="007A3F21">
        <w:rPr>
          <w:rFonts w:ascii="Times New Roman" w:hAnsi="Times New Roman" w:cs="Times New Roman"/>
          <w:sz w:val="26"/>
          <w:szCs w:val="26"/>
        </w:rPr>
        <w:t xml:space="preserve"> (777 м), </w:t>
      </w:r>
      <w:proofErr w:type="spellStart"/>
      <w:r w:rsidRPr="007A3F21">
        <w:rPr>
          <w:rFonts w:ascii="Times New Roman" w:hAnsi="Times New Roman" w:cs="Times New Roman"/>
          <w:sz w:val="26"/>
          <w:szCs w:val="26"/>
        </w:rPr>
        <w:t>Прискальная</w:t>
      </w:r>
      <w:proofErr w:type="spellEnd"/>
      <w:r w:rsidRPr="007A3F21">
        <w:rPr>
          <w:rFonts w:ascii="Times New Roman" w:hAnsi="Times New Roman" w:cs="Times New Roman"/>
          <w:sz w:val="26"/>
          <w:szCs w:val="26"/>
        </w:rPr>
        <w:t xml:space="preserve"> (844 м) </w:t>
      </w:r>
      <w:proofErr w:type="spellStart"/>
      <w:r w:rsidRPr="007A3F21">
        <w:rPr>
          <w:rFonts w:ascii="Times New Roman" w:hAnsi="Times New Roman" w:cs="Times New Roman"/>
          <w:sz w:val="26"/>
          <w:szCs w:val="26"/>
        </w:rPr>
        <w:t>Симнанай</w:t>
      </w:r>
      <w:proofErr w:type="spellEnd"/>
      <w:r w:rsidRPr="007A3F21">
        <w:rPr>
          <w:rFonts w:ascii="Times New Roman" w:hAnsi="Times New Roman" w:cs="Times New Roman"/>
          <w:sz w:val="26"/>
          <w:szCs w:val="26"/>
        </w:rPr>
        <w:t xml:space="preserve"> (540 м), </w:t>
      </w:r>
      <w:proofErr w:type="spellStart"/>
      <w:r w:rsidRPr="007A3F21">
        <w:rPr>
          <w:rFonts w:ascii="Times New Roman" w:hAnsi="Times New Roman" w:cs="Times New Roman"/>
          <w:sz w:val="26"/>
          <w:szCs w:val="26"/>
        </w:rPr>
        <w:t>Рыперечхойгын</w:t>
      </w:r>
      <w:proofErr w:type="spellEnd"/>
      <w:r w:rsidRPr="007A3F21">
        <w:rPr>
          <w:rFonts w:ascii="Times New Roman" w:hAnsi="Times New Roman" w:cs="Times New Roman"/>
          <w:sz w:val="26"/>
          <w:szCs w:val="26"/>
        </w:rPr>
        <w:t xml:space="preserve"> (622 м), </w:t>
      </w:r>
      <w:proofErr w:type="spellStart"/>
      <w:r w:rsidRPr="007A3F21">
        <w:rPr>
          <w:rFonts w:ascii="Times New Roman" w:hAnsi="Times New Roman" w:cs="Times New Roman"/>
          <w:sz w:val="26"/>
          <w:szCs w:val="26"/>
        </w:rPr>
        <w:t>Выквыркап</w:t>
      </w:r>
      <w:proofErr w:type="spellEnd"/>
      <w:r w:rsidRPr="007A3F21">
        <w:rPr>
          <w:rFonts w:ascii="Times New Roman" w:hAnsi="Times New Roman" w:cs="Times New Roman"/>
          <w:sz w:val="26"/>
          <w:szCs w:val="26"/>
        </w:rPr>
        <w:t xml:space="preserve"> (625 м), </w:t>
      </w:r>
      <w:proofErr w:type="spellStart"/>
      <w:r w:rsidRPr="007A3F21">
        <w:rPr>
          <w:rFonts w:ascii="Times New Roman" w:hAnsi="Times New Roman" w:cs="Times New Roman"/>
          <w:sz w:val="26"/>
          <w:szCs w:val="26"/>
        </w:rPr>
        <w:t>Веттон</w:t>
      </w:r>
      <w:proofErr w:type="spellEnd"/>
      <w:r w:rsidRPr="007A3F21">
        <w:rPr>
          <w:rFonts w:ascii="Times New Roman" w:hAnsi="Times New Roman" w:cs="Times New Roman"/>
          <w:sz w:val="26"/>
          <w:szCs w:val="26"/>
        </w:rPr>
        <w:t xml:space="preserve"> (753 м), </w:t>
      </w:r>
      <w:proofErr w:type="spellStart"/>
      <w:r w:rsidRPr="007A3F21">
        <w:rPr>
          <w:rFonts w:ascii="Times New Roman" w:hAnsi="Times New Roman" w:cs="Times New Roman"/>
          <w:sz w:val="26"/>
          <w:szCs w:val="26"/>
        </w:rPr>
        <w:t>Орвын</w:t>
      </w:r>
      <w:proofErr w:type="spellEnd"/>
      <w:r w:rsidRPr="007A3F21">
        <w:rPr>
          <w:rFonts w:ascii="Times New Roman" w:hAnsi="Times New Roman" w:cs="Times New Roman"/>
          <w:sz w:val="26"/>
          <w:szCs w:val="26"/>
        </w:rPr>
        <w:t xml:space="preserve"> (708 м) и др. Горные массивы разделены глубокими долинами горных рек </w:t>
      </w:r>
      <w:proofErr w:type="spellStart"/>
      <w:r w:rsidRPr="007A3F21">
        <w:rPr>
          <w:rFonts w:ascii="Times New Roman" w:hAnsi="Times New Roman" w:cs="Times New Roman"/>
          <w:sz w:val="26"/>
          <w:szCs w:val="26"/>
        </w:rPr>
        <w:t>Чевтакан</w:t>
      </w:r>
      <w:proofErr w:type="spellEnd"/>
      <w:r w:rsidRPr="007A3F21">
        <w:rPr>
          <w:rFonts w:ascii="Times New Roman" w:hAnsi="Times New Roman" w:cs="Times New Roman"/>
          <w:sz w:val="26"/>
          <w:szCs w:val="26"/>
        </w:rPr>
        <w:t xml:space="preserve">, </w:t>
      </w:r>
      <w:proofErr w:type="spellStart"/>
      <w:r w:rsidRPr="007A3F21">
        <w:rPr>
          <w:rFonts w:ascii="Times New Roman" w:hAnsi="Times New Roman" w:cs="Times New Roman"/>
          <w:sz w:val="26"/>
          <w:szCs w:val="26"/>
        </w:rPr>
        <w:t>Нунямоваам</w:t>
      </w:r>
      <w:proofErr w:type="spellEnd"/>
      <w:r w:rsidRPr="007A3F21">
        <w:rPr>
          <w:rFonts w:ascii="Times New Roman" w:hAnsi="Times New Roman" w:cs="Times New Roman"/>
          <w:sz w:val="26"/>
          <w:szCs w:val="26"/>
        </w:rPr>
        <w:t xml:space="preserve"> </w:t>
      </w:r>
      <w:r w:rsidRPr="007A3F21">
        <w:rPr>
          <w:rFonts w:ascii="Times New Roman" w:hAnsi="Times New Roman" w:cs="Times New Roman"/>
          <w:sz w:val="26"/>
          <w:szCs w:val="26"/>
        </w:rPr>
        <w:lastRenderedPageBreak/>
        <w:t xml:space="preserve">(бассейн Берингова моря), а также межгорными впадинами. Примерно посередине полуострова располагается </w:t>
      </w:r>
      <w:proofErr w:type="spellStart"/>
      <w:r w:rsidRPr="007A3F21">
        <w:rPr>
          <w:rFonts w:ascii="Times New Roman" w:hAnsi="Times New Roman" w:cs="Times New Roman"/>
          <w:sz w:val="26"/>
          <w:szCs w:val="26"/>
        </w:rPr>
        <w:t>Улювеемская</w:t>
      </w:r>
      <w:proofErr w:type="spellEnd"/>
      <w:r w:rsidRPr="007A3F21">
        <w:rPr>
          <w:rFonts w:ascii="Times New Roman" w:hAnsi="Times New Roman" w:cs="Times New Roman"/>
          <w:sz w:val="26"/>
          <w:szCs w:val="26"/>
        </w:rPr>
        <w:t xml:space="preserve"> впадина, дренируемая р. </w:t>
      </w:r>
      <w:proofErr w:type="spellStart"/>
      <w:r w:rsidRPr="007A3F21">
        <w:rPr>
          <w:rFonts w:ascii="Times New Roman" w:hAnsi="Times New Roman" w:cs="Times New Roman"/>
          <w:sz w:val="26"/>
          <w:szCs w:val="26"/>
        </w:rPr>
        <w:t>Улювеем</w:t>
      </w:r>
      <w:proofErr w:type="spellEnd"/>
      <w:r w:rsidRPr="007A3F21">
        <w:rPr>
          <w:rFonts w:ascii="Times New Roman" w:hAnsi="Times New Roman" w:cs="Times New Roman"/>
          <w:sz w:val="26"/>
          <w:szCs w:val="26"/>
        </w:rPr>
        <w:t xml:space="preserve"> (бассейн Чукотского моря); высоты внутри впадины не превышают 300—400 м.  Восточнее продолжаются нагорья, высота которых немного возрастает. </w:t>
      </w:r>
      <w:proofErr w:type="gramStart"/>
      <w:r w:rsidRPr="007A3F21">
        <w:rPr>
          <w:rFonts w:ascii="Times New Roman" w:hAnsi="Times New Roman" w:cs="Times New Roman"/>
          <w:sz w:val="26"/>
          <w:szCs w:val="26"/>
        </w:rPr>
        <w:t>Выделяются  горы</w:t>
      </w:r>
      <w:proofErr w:type="gramEnd"/>
      <w:r w:rsidRPr="007A3F21">
        <w:rPr>
          <w:rFonts w:ascii="Times New Roman" w:hAnsi="Times New Roman" w:cs="Times New Roman"/>
          <w:sz w:val="26"/>
          <w:szCs w:val="26"/>
        </w:rPr>
        <w:t xml:space="preserve"> </w:t>
      </w:r>
      <w:proofErr w:type="spellStart"/>
      <w:r w:rsidRPr="007A3F21">
        <w:rPr>
          <w:rFonts w:ascii="Times New Roman" w:hAnsi="Times New Roman" w:cs="Times New Roman"/>
          <w:sz w:val="26"/>
          <w:szCs w:val="26"/>
        </w:rPr>
        <w:t>Меныней</w:t>
      </w:r>
      <w:proofErr w:type="spellEnd"/>
      <w:r w:rsidRPr="007A3F21">
        <w:rPr>
          <w:rFonts w:ascii="Times New Roman" w:hAnsi="Times New Roman" w:cs="Times New Roman"/>
          <w:sz w:val="26"/>
          <w:szCs w:val="26"/>
        </w:rPr>
        <w:t xml:space="preserve"> (676 м), </w:t>
      </w:r>
      <w:proofErr w:type="spellStart"/>
      <w:r w:rsidRPr="007A3F21">
        <w:rPr>
          <w:rFonts w:ascii="Times New Roman" w:hAnsi="Times New Roman" w:cs="Times New Roman"/>
          <w:sz w:val="26"/>
          <w:szCs w:val="26"/>
        </w:rPr>
        <w:t>Рэргавнын</w:t>
      </w:r>
      <w:proofErr w:type="spellEnd"/>
      <w:r w:rsidRPr="007A3F21">
        <w:rPr>
          <w:rFonts w:ascii="Times New Roman" w:hAnsi="Times New Roman" w:cs="Times New Roman"/>
          <w:sz w:val="26"/>
          <w:szCs w:val="26"/>
        </w:rPr>
        <w:t xml:space="preserve"> (682 м), Волчья (604 м), Купол (851 м), </w:t>
      </w:r>
      <w:proofErr w:type="spellStart"/>
      <w:r w:rsidRPr="007A3F21">
        <w:rPr>
          <w:rFonts w:ascii="Times New Roman" w:hAnsi="Times New Roman" w:cs="Times New Roman"/>
          <w:sz w:val="26"/>
          <w:szCs w:val="26"/>
        </w:rPr>
        <w:t>Эттомемыль</w:t>
      </w:r>
      <w:proofErr w:type="spellEnd"/>
      <w:r w:rsidRPr="007A3F21">
        <w:rPr>
          <w:rFonts w:ascii="Times New Roman" w:hAnsi="Times New Roman" w:cs="Times New Roman"/>
          <w:sz w:val="26"/>
          <w:szCs w:val="26"/>
        </w:rPr>
        <w:t xml:space="preserve"> (780 м). Максимальные высоты приурочены </w:t>
      </w:r>
      <w:proofErr w:type="gramStart"/>
      <w:r w:rsidRPr="007A3F21">
        <w:rPr>
          <w:rFonts w:ascii="Times New Roman" w:hAnsi="Times New Roman" w:cs="Times New Roman"/>
          <w:sz w:val="26"/>
          <w:szCs w:val="26"/>
        </w:rPr>
        <w:t>к  так</w:t>
      </w:r>
      <w:proofErr w:type="gramEnd"/>
      <w:r w:rsidRPr="007A3F21">
        <w:rPr>
          <w:rFonts w:ascii="Times New Roman" w:hAnsi="Times New Roman" w:cs="Times New Roman"/>
          <w:sz w:val="26"/>
          <w:szCs w:val="26"/>
        </w:rPr>
        <w:t xml:space="preserve"> называемому </w:t>
      </w:r>
      <w:proofErr w:type="spellStart"/>
      <w:r w:rsidRPr="007A3F21">
        <w:rPr>
          <w:rFonts w:ascii="Times New Roman" w:hAnsi="Times New Roman" w:cs="Times New Roman"/>
          <w:sz w:val="26"/>
          <w:szCs w:val="26"/>
        </w:rPr>
        <w:t>Сенявинскому</w:t>
      </w:r>
      <w:proofErr w:type="spellEnd"/>
      <w:r w:rsidRPr="007A3F21">
        <w:rPr>
          <w:rFonts w:ascii="Times New Roman" w:hAnsi="Times New Roman" w:cs="Times New Roman"/>
          <w:sz w:val="26"/>
          <w:szCs w:val="26"/>
        </w:rPr>
        <w:t xml:space="preserve"> поднятию в районе бухты Провидения (г. Исходная, 1194 м – высшая точка Чукотского полуострова; </w:t>
      </w:r>
      <w:proofErr w:type="spellStart"/>
      <w:r w:rsidRPr="007A3F21">
        <w:rPr>
          <w:rFonts w:ascii="Times New Roman" w:hAnsi="Times New Roman" w:cs="Times New Roman"/>
          <w:sz w:val="26"/>
          <w:szCs w:val="26"/>
        </w:rPr>
        <w:t>г.Кэйни</w:t>
      </w:r>
      <w:proofErr w:type="spellEnd"/>
      <w:r w:rsidRPr="007A3F21">
        <w:rPr>
          <w:rFonts w:ascii="Times New Roman" w:hAnsi="Times New Roman" w:cs="Times New Roman"/>
          <w:sz w:val="26"/>
          <w:szCs w:val="26"/>
        </w:rPr>
        <w:t xml:space="preserve">, 999 м; </w:t>
      </w:r>
      <w:proofErr w:type="spellStart"/>
      <w:r w:rsidRPr="007A3F21">
        <w:rPr>
          <w:rFonts w:ascii="Times New Roman" w:hAnsi="Times New Roman" w:cs="Times New Roman"/>
          <w:sz w:val="26"/>
          <w:szCs w:val="26"/>
        </w:rPr>
        <w:t>г.Пика</w:t>
      </w:r>
      <w:proofErr w:type="spellEnd"/>
      <w:r w:rsidRPr="007A3F21">
        <w:rPr>
          <w:rFonts w:ascii="Times New Roman" w:hAnsi="Times New Roman" w:cs="Times New Roman"/>
          <w:sz w:val="26"/>
          <w:szCs w:val="26"/>
        </w:rPr>
        <w:t xml:space="preserve">, 828 м). Горы круто обрываются к побережью, образуя серии отвесных скальных уступов. Низменности встречаются редко и, как правило, располагаются вблизи крупных лагун - </w:t>
      </w:r>
      <w:proofErr w:type="spellStart"/>
      <w:r w:rsidRPr="007A3F21">
        <w:rPr>
          <w:rFonts w:ascii="Times New Roman" w:hAnsi="Times New Roman" w:cs="Times New Roman"/>
          <w:sz w:val="26"/>
          <w:szCs w:val="26"/>
        </w:rPr>
        <w:t>Аччен</w:t>
      </w:r>
      <w:proofErr w:type="spellEnd"/>
      <w:r w:rsidRPr="007A3F21">
        <w:rPr>
          <w:rFonts w:ascii="Times New Roman" w:hAnsi="Times New Roman" w:cs="Times New Roman"/>
          <w:sz w:val="26"/>
          <w:szCs w:val="26"/>
        </w:rPr>
        <w:t xml:space="preserve">, </w:t>
      </w:r>
      <w:proofErr w:type="spellStart"/>
      <w:r w:rsidRPr="007A3F21">
        <w:rPr>
          <w:rFonts w:ascii="Times New Roman" w:hAnsi="Times New Roman" w:cs="Times New Roman"/>
          <w:sz w:val="26"/>
          <w:szCs w:val="26"/>
        </w:rPr>
        <w:t>Куймекай</w:t>
      </w:r>
      <w:proofErr w:type="spellEnd"/>
      <w:r w:rsidRPr="007A3F21">
        <w:rPr>
          <w:rFonts w:ascii="Times New Roman" w:hAnsi="Times New Roman" w:cs="Times New Roman"/>
          <w:sz w:val="26"/>
          <w:szCs w:val="26"/>
        </w:rPr>
        <w:t xml:space="preserve"> и др. </w:t>
      </w:r>
    </w:p>
    <w:p w14:paraId="4A25AB09" w14:textId="43644F32" w:rsidR="00D956A4" w:rsidRPr="007A3F21" w:rsidRDefault="00D956A4" w:rsidP="00935B89">
      <w:pPr>
        <w:pStyle w:val="ConsPlusNormal"/>
        <w:spacing w:line="360" w:lineRule="auto"/>
        <w:ind w:firstLine="567"/>
        <w:jc w:val="both"/>
        <w:rPr>
          <w:rFonts w:ascii="Times New Roman" w:hAnsi="Times New Roman" w:cs="Times New Roman"/>
          <w:sz w:val="26"/>
          <w:szCs w:val="26"/>
        </w:rPr>
      </w:pPr>
      <w:r w:rsidRPr="007A3F21">
        <w:rPr>
          <w:rFonts w:ascii="Times New Roman" w:hAnsi="Times New Roman" w:cs="Times New Roman"/>
          <w:sz w:val="26"/>
          <w:szCs w:val="26"/>
        </w:rPr>
        <w:t xml:space="preserve">В районе бухты Провидения береговая линия сильно расчленена глубокими заливами-фьордами с высокими скалистыми обрывами по берегам: бухты Комсомольская, Всадник, </w:t>
      </w:r>
      <w:proofErr w:type="spellStart"/>
      <w:r w:rsidRPr="007A3F21">
        <w:rPr>
          <w:rFonts w:ascii="Times New Roman" w:hAnsi="Times New Roman" w:cs="Times New Roman"/>
          <w:sz w:val="26"/>
          <w:szCs w:val="26"/>
        </w:rPr>
        <w:t>Хед</w:t>
      </w:r>
      <w:proofErr w:type="spellEnd"/>
      <w:r w:rsidRPr="007A3F21">
        <w:rPr>
          <w:rFonts w:ascii="Times New Roman" w:hAnsi="Times New Roman" w:cs="Times New Roman"/>
          <w:sz w:val="26"/>
          <w:szCs w:val="26"/>
        </w:rPr>
        <w:t xml:space="preserve">, Комсомольская (Эмма), залив </w:t>
      </w:r>
      <w:proofErr w:type="spellStart"/>
      <w:r w:rsidRPr="007A3F21">
        <w:rPr>
          <w:rFonts w:ascii="Times New Roman" w:hAnsi="Times New Roman" w:cs="Times New Roman"/>
          <w:sz w:val="26"/>
          <w:szCs w:val="26"/>
        </w:rPr>
        <w:t>Ткачен</w:t>
      </w:r>
      <w:proofErr w:type="spellEnd"/>
      <w:r w:rsidRPr="007A3F21">
        <w:rPr>
          <w:rFonts w:ascii="Times New Roman" w:hAnsi="Times New Roman" w:cs="Times New Roman"/>
          <w:sz w:val="26"/>
          <w:szCs w:val="26"/>
        </w:rPr>
        <w:t xml:space="preserve">, бухта </w:t>
      </w:r>
      <w:proofErr w:type="spellStart"/>
      <w:r w:rsidRPr="007A3F21">
        <w:rPr>
          <w:rFonts w:ascii="Times New Roman" w:hAnsi="Times New Roman" w:cs="Times New Roman"/>
          <w:sz w:val="26"/>
          <w:szCs w:val="26"/>
        </w:rPr>
        <w:t>Пенкигней</w:t>
      </w:r>
      <w:proofErr w:type="spellEnd"/>
      <w:r w:rsidRPr="007A3F21">
        <w:rPr>
          <w:rFonts w:ascii="Times New Roman" w:hAnsi="Times New Roman" w:cs="Times New Roman"/>
          <w:sz w:val="26"/>
          <w:szCs w:val="26"/>
        </w:rPr>
        <w:t xml:space="preserve">. Аккумулятивными телами отчленены от моря аналогичные по строению оз. </w:t>
      </w:r>
      <w:proofErr w:type="spellStart"/>
      <w:r w:rsidRPr="007A3F21">
        <w:rPr>
          <w:rFonts w:ascii="Times New Roman" w:hAnsi="Times New Roman" w:cs="Times New Roman"/>
          <w:sz w:val="26"/>
          <w:szCs w:val="26"/>
        </w:rPr>
        <w:t>Истихэд</w:t>
      </w:r>
      <w:proofErr w:type="spellEnd"/>
      <w:r w:rsidRPr="007A3F21">
        <w:rPr>
          <w:rFonts w:ascii="Times New Roman" w:hAnsi="Times New Roman" w:cs="Times New Roman"/>
          <w:sz w:val="26"/>
          <w:szCs w:val="26"/>
        </w:rPr>
        <w:t xml:space="preserve"> и лагуна </w:t>
      </w:r>
      <w:proofErr w:type="spellStart"/>
      <w:r w:rsidRPr="007A3F21">
        <w:rPr>
          <w:rFonts w:ascii="Times New Roman" w:hAnsi="Times New Roman" w:cs="Times New Roman"/>
          <w:sz w:val="26"/>
          <w:szCs w:val="26"/>
        </w:rPr>
        <w:t>Кивак</w:t>
      </w:r>
      <w:proofErr w:type="spellEnd"/>
      <w:r w:rsidRPr="007A3F21">
        <w:rPr>
          <w:rFonts w:ascii="Times New Roman" w:hAnsi="Times New Roman" w:cs="Times New Roman"/>
          <w:sz w:val="26"/>
          <w:szCs w:val="26"/>
        </w:rPr>
        <w:t xml:space="preserve">. Пролив Сенявина отделяет от материка скалистые острова </w:t>
      </w:r>
      <w:proofErr w:type="spellStart"/>
      <w:r w:rsidRPr="007A3F21">
        <w:rPr>
          <w:rFonts w:ascii="Times New Roman" w:hAnsi="Times New Roman" w:cs="Times New Roman"/>
          <w:sz w:val="26"/>
          <w:szCs w:val="26"/>
        </w:rPr>
        <w:t>Итыгран</w:t>
      </w:r>
      <w:proofErr w:type="spellEnd"/>
      <w:r w:rsidRPr="007A3F21">
        <w:rPr>
          <w:rFonts w:ascii="Times New Roman" w:hAnsi="Times New Roman" w:cs="Times New Roman"/>
          <w:sz w:val="26"/>
          <w:szCs w:val="26"/>
        </w:rPr>
        <w:t xml:space="preserve"> (545 м), </w:t>
      </w:r>
      <w:proofErr w:type="spellStart"/>
      <w:r w:rsidRPr="007A3F21">
        <w:rPr>
          <w:rFonts w:ascii="Times New Roman" w:hAnsi="Times New Roman" w:cs="Times New Roman"/>
          <w:sz w:val="26"/>
          <w:szCs w:val="26"/>
        </w:rPr>
        <w:t>Аракамчечен</w:t>
      </w:r>
      <w:proofErr w:type="spellEnd"/>
      <w:r w:rsidRPr="007A3F21">
        <w:rPr>
          <w:rFonts w:ascii="Times New Roman" w:hAnsi="Times New Roman" w:cs="Times New Roman"/>
          <w:sz w:val="26"/>
          <w:szCs w:val="26"/>
        </w:rPr>
        <w:t xml:space="preserve"> (</w:t>
      </w:r>
      <w:proofErr w:type="spellStart"/>
      <w:r w:rsidRPr="007A3F21">
        <w:rPr>
          <w:rFonts w:ascii="Times New Roman" w:hAnsi="Times New Roman" w:cs="Times New Roman"/>
          <w:sz w:val="26"/>
          <w:szCs w:val="26"/>
        </w:rPr>
        <w:t>г.Афос</w:t>
      </w:r>
      <w:proofErr w:type="spellEnd"/>
      <w:r w:rsidRPr="007A3F21">
        <w:rPr>
          <w:rFonts w:ascii="Times New Roman" w:hAnsi="Times New Roman" w:cs="Times New Roman"/>
          <w:sz w:val="26"/>
          <w:szCs w:val="26"/>
        </w:rPr>
        <w:t xml:space="preserve">, 615 м). Самая крупная река этого участка – </w:t>
      </w:r>
      <w:proofErr w:type="spellStart"/>
      <w:r w:rsidRPr="007A3F21">
        <w:rPr>
          <w:rFonts w:ascii="Times New Roman" w:hAnsi="Times New Roman" w:cs="Times New Roman"/>
          <w:sz w:val="26"/>
          <w:szCs w:val="26"/>
        </w:rPr>
        <w:t>р.Курупка</w:t>
      </w:r>
      <w:proofErr w:type="spellEnd"/>
      <w:r w:rsidRPr="007A3F21">
        <w:rPr>
          <w:rFonts w:ascii="Times New Roman" w:hAnsi="Times New Roman" w:cs="Times New Roman"/>
          <w:sz w:val="26"/>
          <w:szCs w:val="26"/>
        </w:rPr>
        <w:t>, остальные реки бассейна Берингова моря короткие, порожистые, горного типа.</w:t>
      </w:r>
    </w:p>
    <w:p w14:paraId="7A3F0D3F" w14:textId="77777777" w:rsidR="00D956A4" w:rsidRPr="007A3F21" w:rsidRDefault="00D956A4" w:rsidP="00D956A4">
      <w:pPr>
        <w:pStyle w:val="ConsPlusNormal"/>
        <w:spacing w:line="360" w:lineRule="auto"/>
        <w:ind w:firstLine="709"/>
        <w:jc w:val="both"/>
        <w:rPr>
          <w:rFonts w:ascii="Times New Roman" w:hAnsi="Times New Roman" w:cs="Times New Roman"/>
          <w:sz w:val="26"/>
          <w:szCs w:val="26"/>
        </w:rPr>
      </w:pPr>
    </w:p>
    <w:p w14:paraId="5FEC3327" w14:textId="6FD1376C" w:rsidR="00D956A4" w:rsidRPr="007A3F21" w:rsidRDefault="00D956A4" w:rsidP="00D956A4">
      <w:pPr>
        <w:pStyle w:val="11110"/>
      </w:pPr>
      <w:bookmarkStart w:id="19" w:name="_Toc53136722"/>
      <w:r w:rsidRPr="007A3F21">
        <w:t>1.2.5</w:t>
      </w:r>
      <w:r w:rsidR="007C43E1" w:rsidRPr="007A3F21">
        <w:t>.</w:t>
      </w:r>
      <w:r w:rsidRPr="007A3F21">
        <w:t xml:space="preserve"> Почвы</w:t>
      </w:r>
      <w:bookmarkEnd w:id="19"/>
    </w:p>
    <w:p w14:paraId="09DAB73C" w14:textId="77777777" w:rsidR="00D956A4" w:rsidRPr="007A3F21" w:rsidRDefault="00D956A4" w:rsidP="00935B89">
      <w:pPr>
        <w:pStyle w:val="ConsPlusNormal"/>
        <w:spacing w:line="360" w:lineRule="auto"/>
        <w:ind w:firstLine="567"/>
        <w:jc w:val="both"/>
        <w:rPr>
          <w:rFonts w:ascii="Times New Roman" w:hAnsi="Times New Roman" w:cs="Times New Roman"/>
          <w:sz w:val="26"/>
          <w:szCs w:val="26"/>
        </w:rPr>
      </w:pPr>
      <w:r w:rsidRPr="007A3F21">
        <w:rPr>
          <w:rFonts w:ascii="Times New Roman" w:hAnsi="Times New Roman" w:cs="Times New Roman"/>
          <w:sz w:val="26"/>
          <w:szCs w:val="26"/>
        </w:rPr>
        <w:t>Почвы округа представлены тундровыми и горно-тундровыми. Большую часть года (около 9 месяцев) вся толща почвы, соединяясь с вечной мерзлотой, образуют сплошную мерзлую массу. За короткое лето почва с поверхности оттаивают на 20-30 см на северных склонах гор и до 70-90 см на южных.</w:t>
      </w:r>
    </w:p>
    <w:p w14:paraId="26B43677" w14:textId="77777777" w:rsidR="00D956A4" w:rsidRPr="007A3F21" w:rsidRDefault="00D956A4" w:rsidP="00935B89">
      <w:pPr>
        <w:pStyle w:val="ConsPlusNormal"/>
        <w:spacing w:line="360" w:lineRule="auto"/>
        <w:ind w:firstLine="567"/>
        <w:jc w:val="both"/>
        <w:rPr>
          <w:rFonts w:ascii="Times New Roman" w:hAnsi="Times New Roman" w:cs="Times New Roman"/>
          <w:sz w:val="26"/>
          <w:szCs w:val="26"/>
        </w:rPr>
      </w:pPr>
      <w:r w:rsidRPr="007A3F21">
        <w:rPr>
          <w:rFonts w:ascii="Times New Roman" w:hAnsi="Times New Roman" w:cs="Times New Roman"/>
          <w:sz w:val="26"/>
          <w:szCs w:val="26"/>
        </w:rPr>
        <w:t xml:space="preserve"> Тундровые глеевые почвы бедны органическими и минеральными веществами.  Они формируются в условиях предельно сурового климата. Почвообразовательный процесс в них идет очень вяло. Избыток влаги в тундровых почвах ограничивает свободный доступ кислорода, в результате чего перегноя накапливается мало, за то много образуется соединений, в основном закисного железа. Толщина почвенного покрова составляет 10-15 см, в некоторых местах достигая 20-30 см.</w:t>
      </w:r>
    </w:p>
    <w:p w14:paraId="6A9A3983" w14:textId="77777777" w:rsidR="00D956A4" w:rsidRPr="007A3F21" w:rsidRDefault="00D956A4" w:rsidP="00935B89">
      <w:pPr>
        <w:pStyle w:val="ConsPlusNormal"/>
        <w:spacing w:line="360" w:lineRule="auto"/>
        <w:ind w:firstLine="567"/>
        <w:jc w:val="both"/>
        <w:rPr>
          <w:rFonts w:ascii="Times New Roman" w:hAnsi="Times New Roman" w:cs="Times New Roman"/>
          <w:sz w:val="26"/>
          <w:szCs w:val="26"/>
        </w:rPr>
      </w:pPr>
      <w:r w:rsidRPr="007A3F21">
        <w:rPr>
          <w:rFonts w:ascii="Times New Roman" w:hAnsi="Times New Roman" w:cs="Times New Roman"/>
          <w:sz w:val="26"/>
          <w:szCs w:val="26"/>
        </w:rPr>
        <w:t>Болотистые почвы развиваются по шлейфам гор, по пониженным водоразделам, по речным долинам на плохо дренированных участках.</w:t>
      </w:r>
    </w:p>
    <w:p w14:paraId="399D3EF7" w14:textId="77777777" w:rsidR="00D956A4" w:rsidRPr="007A3F21" w:rsidRDefault="00D956A4" w:rsidP="00935B89">
      <w:pPr>
        <w:pStyle w:val="ConsPlusNormal"/>
        <w:spacing w:line="360" w:lineRule="auto"/>
        <w:ind w:firstLine="567"/>
        <w:jc w:val="both"/>
        <w:rPr>
          <w:rFonts w:ascii="Times New Roman" w:hAnsi="Times New Roman" w:cs="Times New Roman"/>
          <w:sz w:val="26"/>
          <w:szCs w:val="26"/>
        </w:rPr>
      </w:pPr>
      <w:r w:rsidRPr="007A3F21">
        <w:rPr>
          <w:rFonts w:ascii="Times New Roman" w:hAnsi="Times New Roman" w:cs="Times New Roman"/>
          <w:sz w:val="26"/>
          <w:szCs w:val="26"/>
        </w:rPr>
        <w:lastRenderedPageBreak/>
        <w:t xml:space="preserve"> Развитие процессов заболачивания приводит к широкому распространению кочкарных осоко-</w:t>
      </w:r>
      <w:proofErr w:type="spellStart"/>
      <w:r w:rsidRPr="007A3F21">
        <w:rPr>
          <w:rFonts w:ascii="Times New Roman" w:hAnsi="Times New Roman" w:cs="Times New Roman"/>
          <w:sz w:val="26"/>
          <w:szCs w:val="26"/>
        </w:rPr>
        <w:t>пушициевых</w:t>
      </w:r>
      <w:proofErr w:type="spellEnd"/>
      <w:r w:rsidRPr="007A3F21">
        <w:rPr>
          <w:rFonts w:ascii="Times New Roman" w:hAnsi="Times New Roman" w:cs="Times New Roman"/>
          <w:sz w:val="26"/>
          <w:szCs w:val="26"/>
        </w:rPr>
        <w:t xml:space="preserve"> тундр. Под ними развиваются торфянисто и торфяно-глеевые почвы с неглубоко залегающей вечной мерзлотой.</w:t>
      </w:r>
    </w:p>
    <w:p w14:paraId="6085648B" w14:textId="77777777" w:rsidR="00D956A4" w:rsidRPr="007A3F21" w:rsidRDefault="00D956A4" w:rsidP="00935B89">
      <w:pPr>
        <w:pStyle w:val="ConsPlusNormal"/>
        <w:spacing w:line="360" w:lineRule="auto"/>
        <w:ind w:firstLine="567"/>
        <w:jc w:val="both"/>
        <w:rPr>
          <w:rFonts w:ascii="Times New Roman" w:hAnsi="Times New Roman" w:cs="Times New Roman"/>
          <w:sz w:val="26"/>
          <w:szCs w:val="26"/>
        </w:rPr>
      </w:pPr>
      <w:r w:rsidRPr="007A3F21">
        <w:rPr>
          <w:rFonts w:ascii="Times New Roman" w:hAnsi="Times New Roman" w:cs="Times New Roman"/>
          <w:sz w:val="26"/>
          <w:szCs w:val="26"/>
        </w:rPr>
        <w:t xml:space="preserve"> Явления морозного пучения приводят к образованию минеральных бугров, медальонов. Грунтовые воды выходят на поверхность или находятся на глубине 10-15 см. Эта почвенная разность подстилается чаще всего суглинками, реже щебенкой и супесью. </w:t>
      </w:r>
    </w:p>
    <w:p w14:paraId="786F0807" w14:textId="77777777" w:rsidR="00D956A4" w:rsidRPr="007A3F21" w:rsidRDefault="00D956A4" w:rsidP="00935B89">
      <w:pPr>
        <w:pStyle w:val="ConsPlusNormal"/>
        <w:spacing w:line="360" w:lineRule="auto"/>
        <w:ind w:firstLine="567"/>
        <w:jc w:val="both"/>
        <w:rPr>
          <w:rFonts w:ascii="Times New Roman" w:hAnsi="Times New Roman" w:cs="Times New Roman"/>
          <w:sz w:val="26"/>
          <w:szCs w:val="26"/>
        </w:rPr>
      </w:pPr>
      <w:r w:rsidRPr="007A3F21">
        <w:rPr>
          <w:rFonts w:ascii="Times New Roman" w:hAnsi="Times New Roman" w:cs="Times New Roman"/>
          <w:sz w:val="26"/>
          <w:szCs w:val="26"/>
        </w:rPr>
        <w:t xml:space="preserve"> Аллювиальные почвы развиваются в речных долинах, по морским террасам, у подножий гор. На этой почве произрастают кустарники с редким травостоем, часто растительность отсутствует.</w:t>
      </w:r>
    </w:p>
    <w:p w14:paraId="5693E516" w14:textId="77777777" w:rsidR="00D956A4" w:rsidRPr="007A3F21" w:rsidRDefault="00D956A4" w:rsidP="00935B89">
      <w:pPr>
        <w:pStyle w:val="ConsPlusNormal"/>
        <w:spacing w:line="360" w:lineRule="auto"/>
        <w:ind w:firstLine="567"/>
        <w:jc w:val="both"/>
        <w:rPr>
          <w:rFonts w:ascii="Times New Roman" w:hAnsi="Times New Roman" w:cs="Times New Roman"/>
          <w:sz w:val="26"/>
          <w:szCs w:val="26"/>
        </w:rPr>
      </w:pPr>
      <w:proofErr w:type="spellStart"/>
      <w:r w:rsidRPr="007A3F21">
        <w:rPr>
          <w:rFonts w:ascii="Times New Roman" w:hAnsi="Times New Roman" w:cs="Times New Roman"/>
          <w:sz w:val="26"/>
          <w:szCs w:val="26"/>
        </w:rPr>
        <w:t>Горнотундровые</w:t>
      </w:r>
      <w:proofErr w:type="spellEnd"/>
      <w:r w:rsidRPr="007A3F21">
        <w:rPr>
          <w:rFonts w:ascii="Times New Roman" w:hAnsi="Times New Roman" w:cs="Times New Roman"/>
          <w:sz w:val="26"/>
          <w:szCs w:val="26"/>
        </w:rPr>
        <w:t xml:space="preserve"> почвы встречаются на высоких нагорьях, отдельных горах. Эта группа занимает довольно большую площадь. </w:t>
      </w:r>
    </w:p>
    <w:p w14:paraId="02C8503E" w14:textId="77777777" w:rsidR="00D956A4" w:rsidRPr="007A3F21" w:rsidRDefault="00D956A4" w:rsidP="00935B89">
      <w:pPr>
        <w:pStyle w:val="ConsPlusNormal"/>
        <w:spacing w:line="360" w:lineRule="auto"/>
        <w:ind w:firstLine="567"/>
        <w:jc w:val="both"/>
        <w:rPr>
          <w:rFonts w:ascii="Times New Roman" w:hAnsi="Times New Roman" w:cs="Times New Roman"/>
          <w:sz w:val="26"/>
          <w:szCs w:val="26"/>
        </w:rPr>
      </w:pPr>
      <w:r w:rsidRPr="007A3F21">
        <w:rPr>
          <w:rFonts w:ascii="Times New Roman" w:hAnsi="Times New Roman" w:cs="Times New Roman"/>
          <w:sz w:val="26"/>
          <w:szCs w:val="26"/>
        </w:rPr>
        <w:t xml:space="preserve"> Почвы представляют собой выход на дневную поверхность материнских пород, в виде крупного щебня и глыбистых нагромождений. Здесь ярко выражены процессы выветривания. Продукты разрушения остаются на месте. Скопления мелкозема происходит лишь в расщелинах. На грубоскелетных почвах обитают лишь накипные лишайники, на мелкозернистых участках селятся кустистые </w:t>
      </w:r>
      <w:proofErr w:type="spellStart"/>
      <w:r w:rsidRPr="007A3F21">
        <w:rPr>
          <w:rFonts w:ascii="Times New Roman" w:hAnsi="Times New Roman" w:cs="Times New Roman"/>
          <w:sz w:val="26"/>
          <w:szCs w:val="26"/>
        </w:rPr>
        <w:t>клядонии</w:t>
      </w:r>
      <w:proofErr w:type="spellEnd"/>
      <w:r w:rsidRPr="007A3F21">
        <w:rPr>
          <w:rFonts w:ascii="Times New Roman" w:hAnsi="Times New Roman" w:cs="Times New Roman"/>
          <w:sz w:val="26"/>
          <w:szCs w:val="26"/>
        </w:rPr>
        <w:t xml:space="preserve"> и </w:t>
      </w:r>
      <w:proofErr w:type="spellStart"/>
      <w:r w:rsidRPr="007A3F21">
        <w:rPr>
          <w:rFonts w:ascii="Times New Roman" w:hAnsi="Times New Roman" w:cs="Times New Roman"/>
          <w:sz w:val="26"/>
          <w:szCs w:val="26"/>
        </w:rPr>
        <w:t>цетрарии</w:t>
      </w:r>
      <w:proofErr w:type="spellEnd"/>
      <w:r w:rsidRPr="007A3F21">
        <w:rPr>
          <w:rFonts w:ascii="Times New Roman" w:hAnsi="Times New Roman" w:cs="Times New Roman"/>
          <w:sz w:val="26"/>
          <w:szCs w:val="26"/>
        </w:rPr>
        <w:t>, высокогорная растительность.</w:t>
      </w:r>
    </w:p>
    <w:p w14:paraId="221F461F" w14:textId="59BB066E" w:rsidR="00D956A4" w:rsidRPr="007A3F21" w:rsidRDefault="00D956A4" w:rsidP="00935B89">
      <w:pPr>
        <w:pStyle w:val="ConsPlusNormal"/>
        <w:spacing w:line="360" w:lineRule="auto"/>
        <w:ind w:firstLine="567"/>
        <w:jc w:val="both"/>
        <w:rPr>
          <w:rFonts w:ascii="Times New Roman" w:hAnsi="Times New Roman" w:cs="Times New Roman"/>
          <w:sz w:val="26"/>
          <w:szCs w:val="26"/>
        </w:rPr>
      </w:pPr>
      <w:r w:rsidRPr="007A3F21">
        <w:rPr>
          <w:rFonts w:ascii="Times New Roman" w:hAnsi="Times New Roman" w:cs="Times New Roman"/>
          <w:sz w:val="26"/>
          <w:szCs w:val="26"/>
        </w:rPr>
        <w:t xml:space="preserve"> Перегноя на этих почвах нет. Растительность с полуразложившимися остатками лежит непосредственно на крупноблочных и гравийно-щебневых породах.</w:t>
      </w:r>
    </w:p>
    <w:p w14:paraId="341C88C9" w14:textId="77777777" w:rsidR="00935B89" w:rsidRPr="007A3F21" w:rsidRDefault="00935B89" w:rsidP="00D956A4">
      <w:pPr>
        <w:pStyle w:val="ConsPlusNormal"/>
        <w:spacing w:line="360" w:lineRule="auto"/>
        <w:ind w:firstLine="709"/>
        <w:jc w:val="both"/>
        <w:rPr>
          <w:rFonts w:ascii="Times New Roman" w:hAnsi="Times New Roman" w:cs="Times New Roman"/>
          <w:sz w:val="26"/>
          <w:szCs w:val="26"/>
        </w:rPr>
      </w:pPr>
    </w:p>
    <w:p w14:paraId="62E90084" w14:textId="1E23B853" w:rsidR="00D956A4" w:rsidRPr="007A3F21" w:rsidRDefault="00935B89" w:rsidP="00935B89">
      <w:pPr>
        <w:pStyle w:val="11110"/>
      </w:pPr>
      <w:bookmarkStart w:id="20" w:name="_Toc53136723"/>
      <w:r w:rsidRPr="007A3F21">
        <w:t>1.2.6.</w:t>
      </w:r>
      <w:r w:rsidR="0083351C" w:rsidRPr="007A3F21">
        <w:t xml:space="preserve"> </w:t>
      </w:r>
      <w:r w:rsidRPr="007A3F21">
        <w:t>Градообслуживающие отрасли</w:t>
      </w:r>
      <w:bookmarkEnd w:id="20"/>
    </w:p>
    <w:p w14:paraId="2D78B2AA" w14:textId="77777777" w:rsidR="00935B89" w:rsidRPr="007A3F21" w:rsidRDefault="00935B89" w:rsidP="00935B89">
      <w:pPr>
        <w:pStyle w:val="000"/>
        <w:ind w:firstLine="567"/>
        <w:rPr>
          <w:sz w:val="26"/>
          <w:szCs w:val="26"/>
        </w:rPr>
      </w:pPr>
      <w:r w:rsidRPr="007A3F21">
        <w:rPr>
          <w:sz w:val="26"/>
          <w:szCs w:val="26"/>
        </w:rPr>
        <w:t>Градообслуживающий сектор экономики представлен в основном предприятиями и учреждениями ЖКХ, потребительского рынка, пищевой промышленности:</w:t>
      </w:r>
    </w:p>
    <w:p w14:paraId="0A6AFF53" w14:textId="59AC5FBD" w:rsidR="00935B89" w:rsidRPr="007A3F21" w:rsidRDefault="00935B89" w:rsidP="00935B89">
      <w:pPr>
        <w:pStyle w:val="---"/>
        <w:rPr>
          <w:sz w:val="26"/>
          <w:szCs w:val="26"/>
        </w:rPr>
      </w:pPr>
      <w:r w:rsidRPr="007A3F21">
        <w:rPr>
          <w:sz w:val="26"/>
          <w:szCs w:val="26"/>
        </w:rPr>
        <w:t>Муниципальное автотранспортное предприятие «Провиденское» - перевозка пассажиров по установленным маршрутам, ремонт, строительство, содержание автомобильных дорог и искусственных сооружений.</w:t>
      </w:r>
    </w:p>
    <w:p w14:paraId="45D1C548" w14:textId="643453C2" w:rsidR="00935B89" w:rsidRPr="007A3F21" w:rsidRDefault="00935B89" w:rsidP="00935B89">
      <w:pPr>
        <w:pStyle w:val="---"/>
        <w:rPr>
          <w:sz w:val="26"/>
          <w:szCs w:val="26"/>
        </w:rPr>
      </w:pPr>
      <w:proofErr w:type="spellStart"/>
      <w:r w:rsidRPr="007A3F21">
        <w:rPr>
          <w:sz w:val="26"/>
          <w:szCs w:val="26"/>
        </w:rPr>
        <w:t>Провиденский</w:t>
      </w:r>
      <w:proofErr w:type="spellEnd"/>
      <w:r w:rsidRPr="007A3F21">
        <w:rPr>
          <w:sz w:val="26"/>
          <w:szCs w:val="26"/>
        </w:rPr>
        <w:t xml:space="preserve"> линейно-технический участок электросвязи </w:t>
      </w:r>
      <w:r w:rsidRPr="007A3F21">
        <w:rPr>
          <w:sz w:val="26"/>
          <w:szCs w:val="26"/>
        </w:rPr>
        <w:br/>
        <w:t>ОАО «</w:t>
      </w:r>
      <w:proofErr w:type="spellStart"/>
      <w:r w:rsidRPr="007A3F21">
        <w:rPr>
          <w:sz w:val="26"/>
          <w:szCs w:val="26"/>
        </w:rPr>
        <w:t>Чукоткасвязьинформ</w:t>
      </w:r>
      <w:proofErr w:type="spellEnd"/>
      <w:r w:rsidRPr="007A3F21">
        <w:rPr>
          <w:sz w:val="26"/>
          <w:szCs w:val="26"/>
        </w:rPr>
        <w:t xml:space="preserve">» и пункты электросвязи в сельских поселениях Новое Чаплино, </w:t>
      </w:r>
      <w:proofErr w:type="spellStart"/>
      <w:r w:rsidRPr="007A3F21">
        <w:rPr>
          <w:sz w:val="26"/>
          <w:szCs w:val="26"/>
        </w:rPr>
        <w:t>Сиреники</w:t>
      </w:r>
      <w:proofErr w:type="spellEnd"/>
      <w:r w:rsidRPr="007A3F21">
        <w:rPr>
          <w:sz w:val="26"/>
          <w:szCs w:val="26"/>
        </w:rPr>
        <w:t xml:space="preserve">, </w:t>
      </w:r>
      <w:proofErr w:type="spellStart"/>
      <w:r w:rsidRPr="007A3F21">
        <w:rPr>
          <w:sz w:val="26"/>
          <w:szCs w:val="26"/>
        </w:rPr>
        <w:t>Янракыннот</w:t>
      </w:r>
      <w:proofErr w:type="spellEnd"/>
      <w:r w:rsidRPr="007A3F21">
        <w:rPr>
          <w:sz w:val="26"/>
          <w:szCs w:val="26"/>
        </w:rPr>
        <w:t xml:space="preserve">, </w:t>
      </w:r>
      <w:proofErr w:type="spellStart"/>
      <w:r w:rsidRPr="007A3F21">
        <w:rPr>
          <w:sz w:val="26"/>
          <w:szCs w:val="26"/>
        </w:rPr>
        <w:t>Энмелен</w:t>
      </w:r>
      <w:proofErr w:type="spellEnd"/>
      <w:r w:rsidRPr="007A3F21">
        <w:rPr>
          <w:sz w:val="26"/>
          <w:szCs w:val="26"/>
        </w:rPr>
        <w:t xml:space="preserve">, </w:t>
      </w:r>
      <w:proofErr w:type="spellStart"/>
      <w:r w:rsidRPr="007A3F21">
        <w:rPr>
          <w:sz w:val="26"/>
          <w:szCs w:val="26"/>
        </w:rPr>
        <w:t>Нунлигран</w:t>
      </w:r>
      <w:proofErr w:type="spellEnd"/>
      <w:r w:rsidRPr="007A3F21">
        <w:rPr>
          <w:sz w:val="26"/>
          <w:szCs w:val="26"/>
        </w:rPr>
        <w:t xml:space="preserve"> - оказание услуг связи предприятиям и жителям района внутри района и с возможностью выхода за пределы </w:t>
      </w:r>
      <w:r w:rsidRPr="007A3F21">
        <w:rPr>
          <w:sz w:val="26"/>
          <w:szCs w:val="26"/>
        </w:rPr>
        <w:lastRenderedPageBreak/>
        <w:t>муниципального образования, предоставление услуг сотовой связи «Мегафон» в райцентре.</w:t>
      </w:r>
    </w:p>
    <w:p w14:paraId="1B8A227E" w14:textId="729A43D7" w:rsidR="00935B89" w:rsidRPr="007A3F21" w:rsidRDefault="00935B89" w:rsidP="00935B89">
      <w:pPr>
        <w:pStyle w:val="---"/>
        <w:rPr>
          <w:sz w:val="26"/>
          <w:szCs w:val="26"/>
        </w:rPr>
      </w:pPr>
      <w:r w:rsidRPr="007A3F21">
        <w:rPr>
          <w:sz w:val="26"/>
          <w:szCs w:val="26"/>
        </w:rPr>
        <w:t>ООО «Полигон» - сбор, вывоз и утилизация твёрдых бытовых отходов.</w:t>
      </w:r>
    </w:p>
    <w:p w14:paraId="1D59EC41" w14:textId="54F5A057" w:rsidR="00935B89" w:rsidRPr="007A3F21" w:rsidRDefault="00935B89" w:rsidP="00935B89">
      <w:pPr>
        <w:pStyle w:val="---"/>
        <w:rPr>
          <w:sz w:val="26"/>
          <w:szCs w:val="26"/>
        </w:rPr>
      </w:pPr>
      <w:r w:rsidRPr="007A3F21">
        <w:rPr>
          <w:sz w:val="26"/>
          <w:szCs w:val="26"/>
        </w:rPr>
        <w:t xml:space="preserve">Участки в сёлах Новое Чаплино, </w:t>
      </w:r>
      <w:proofErr w:type="spellStart"/>
      <w:r w:rsidRPr="007A3F21">
        <w:rPr>
          <w:sz w:val="26"/>
          <w:szCs w:val="26"/>
        </w:rPr>
        <w:t>Сиреники</w:t>
      </w:r>
      <w:proofErr w:type="spellEnd"/>
      <w:r w:rsidRPr="007A3F21">
        <w:rPr>
          <w:sz w:val="26"/>
          <w:szCs w:val="26"/>
        </w:rPr>
        <w:t xml:space="preserve">, </w:t>
      </w:r>
      <w:proofErr w:type="spellStart"/>
      <w:r w:rsidRPr="007A3F21">
        <w:rPr>
          <w:sz w:val="26"/>
          <w:szCs w:val="26"/>
        </w:rPr>
        <w:t>Янракыннот</w:t>
      </w:r>
      <w:proofErr w:type="spellEnd"/>
      <w:r w:rsidRPr="007A3F21">
        <w:rPr>
          <w:sz w:val="26"/>
          <w:szCs w:val="26"/>
        </w:rPr>
        <w:t xml:space="preserve">, </w:t>
      </w:r>
      <w:proofErr w:type="spellStart"/>
      <w:r w:rsidRPr="007A3F21">
        <w:rPr>
          <w:sz w:val="26"/>
          <w:szCs w:val="26"/>
        </w:rPr>
        <w:t>Энмелен</w:t>
      </w:r>
      <w:proofErr w:type="spellEnd"/>
      <w:r w:rsidRPr="007A3F21">
        <w:rPr>
          <w:sz w:val="26"/>
          <w:szCs w:val="26"/>
        </w:rPr>
        <w:t xml:space="preserve">, </w:t>
      </w:r>
      <w:proofErr w:type="spellStart"/>
      <w:r w:rsidRPr="007A3F21">
        <w:rPr>
          <w:sz w:val="26"/>
          <w:szCs w:val="26"/>
        </w:rPr>
        <w:t>Нунлигран</w:t>
      </w:r>
      <w:proofErr w:type="spellEnd"/>
      <w:r w:rsidRPr="007A3F21">
        <w:rPr>
          <w:sz w:val="26"/>
          <w:szCs w:val="26"/>
        </w:rPr>
        <w:t xml:space="preserve"> муниципального предприятия «Провиденское жилищно-коммунальное хозяйство» - обслуживание и эксплуатация жилищного фонда.</w:t>
      </w:r>
    </w:p>
    <w:p w14:paraId="45B85D90" w14:textId="77777777" w:rsidR="00935B89" w:rsidRPr="007A3F21" w:rsidRDefault="00935B89" w:rsidP="00935B89">
      <w:pPr>
        <w:pStyle w:val="---"/>
        <w:numPr>
          <w:ilvl w:val="0"/>
          <w:numId w:val="0"/>
        </w:numPr>
        <w:ind w:left="360"/>
        <w:rPr>
          <w:sz w:val="26"/>
          <w:szCs w:val="26"/>
        </w:rPr>
      </w:pPr>
    </w:p>
    <w:p w14:paraId="5A408D8C" w14:textId="52A936F9" w:rsidR="00935B89" w:rsidRPr="007A3F21" w:rsidRDefault="00935B89" w:rsidP="00935B89">
      <w:pPr>
        <w:pStyle w:val="11110"/>
      </w:pPr>
      <w:bookmarkStart w:id="21" w:name="_Toc53136724"/>
      <w:r w:rsidRPr="007A3F21">
        <w:t>1.2.7. Демографический потенциал</w:t>
      </w:r>
      <w:bookmarkEnd w:id="21"/>
    </w:p>
    <w:p w14:paraId="5497723D" w14:textId="77777777" w:rsidR="00935B89" w:rsidRPr="007A3F21" w:rsidRDefault="00935B89" w:rsidP="00935B89">
      <w:pPr>
        <w:pStyle w:val="000"/>
        <w:ind w:firstLine="567"/>
        <w:rPr>
          <w:sz w:val="26"/>
          <w:szCs w:val="26"/>
        </w:rPr>
      </w:pPr>
      <w:r w:rsidRPr="007A3F21">
        <w:rPr>
          <w:sz w:val="26"/>
          <w:szCs w:val="26"/>
        </w:rPr>
        <w:t xml:space="preserve">Уже более 30 лет фиксируется процесс снижения численности населения в Чукотском автономном округе, ситуация в городском округе Провидения в этом плане повторяет общее положение. Уменьшение государственной поддержки дальневосточных регионов, закрытие нерентабельных предприятий, в целом ухудшение условий жизни на Чукотке в 90-х годах привело к выезду значительных масс населения в другие регионы на постоянное место жительства. </w:t>
      </w:r>
    </w:p>
    <w:p w14:paraId="51068213" w14:textId="77777777" w:rsidR="00935B89" w:rsidRPr="007A3F21" w:rsidRDefault="00935B89" w:rsidP="00935B89">
      <w:pPr>
        <w:pStyle w:val="000"/>
        <w:ind w:firstLine="567"/>
        <w:rPr>
          <w:sz w:val="26"/>
          <w:szCs w:val="26"/>
        </w:rPr>
      </w:pPr>
      <w:r w:rsidRPr="007A3F21">
        <w:rPr>
          <w:sz w:val="26"/>
          <w:szCs w:val="26"/>
        </w:rPr>
        <w:t>Демографический потенциал Провиденского городского округа во многом определяет возможности его развития, экономическое и социальное благополучие региона.</w:t>
      </w:r>
    </w:p>
    <w:p w14:paraId="01B8F822" w14:textId="77777777" w:rsidR="00935B89" w:rsidRPr="007A3F21" w:rsidRDefault="00935B89" w:rsidP="00935B89">
      <w:pPr>
        <w:pStyle w:val="000"/>
        <w:ind w:firstLine="567"/>
        <w:rPr>
          <w:sz w:val="26"/>
          <w:szCs w:val="26"/>
        </w:rPr>
      </w:pPr>
      <w:r w:rsidRPr="007A3F21">
        <w:rPr>
          <w:sz w:val="26"/>
          <w:szCs w:val="26"/>
        </w:rPr>
        <w:t xml:space="preserve">Численность населения городского округа на начало 2019 года составила 3678 чел. (7,4% от всего населения Чукотского АО), из него городское – 2165 чел. (58,9%), сельское - 1513 чел. (41,1%). Более половины населения района (58,9 %) проживает в </w:t>
      </w:r>
      <w:proofErr w:type="spellStart"/>
      <w:r w:rsidRPr="007A3F21">
        <w:rPr>
          <w:sz w:val="26"/>
          <w:szCs w:val="26"/>
        </w:rPr>
        <w:t>пгт</w:t>
      </w:r>
      <w:proofErr w:type="spellEnd"/>
      <w:r w:rsidRPr="007A3F21">
        <w:rPr>
          <w:sz w:val="26"/>
          <w:szCs w:val="26"/>
        </w:rPr>
        <w:t xml:space="preserve"> Провидения.</w:t>
      </w:r>
    </w:p>
    <w:p w14:paraId="3013F30A" w14:textId="583F876B" w:rsidR="00935B89" w:rsidRPr="007A3F21" w:rsidRDefault="00935B89" w:rsidP="00935B89">
      <w:pPr>
        <w:pStyle w:val="1d"/>
        <w:spacing w:before="240" w:after="0"/>
      </w:pPr>
      <w:r w:rsidRPr="007A3F21">
        <w:t xml:space="preserve">Таблица </w:t>
      </w:r>
      <w:proofErr w:type="gramStart"/>
      <w:r w:rsidRPr="007A3F21">
        <w:t>1.2.7.1  Динамика</w:t>
      </w:r>
      <w:proofErr w:type="gramEnd"/>
      <w:r w:rsidRPr="007A3F21">
        <w:t xml:space="preserve"> численности населения городского округа (постоянное население на начало года, чел.)</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69"/>
        <w:gridCol w:w="1259"/>
        <w:gridCol w:w="1117"/>
        <w:gridCol w:w="1117"/>
        <w:gridCol w:w="1117"/>
        <w:gridCol w:w="1117"/>
      </w:tblGrid>
      <w:tr w:rsidR="00935B89" w:rsidRPr="007A3F21" w14:paraId="24F0A577" w14:textId="77777777" w:rsidTr="00935B89">
        <w:trPr>
          <w:trHeight w:val="20"/>
        </w:trPr>
        <w:tc>
          <w:tcPr>
            <w:tcW w:w="2191" w:type="pct"/>
            <w:shd w:val="clear" w:color="auto" w:fill="FFCC66"/>
            <w:noWrap/>
            <w:vAlign w:val="bottom"/>
            <w:hideMark/>
          </w:tcPr>
          <w:p w14:paraId="085F9371" w14:textId="77777777" w:rsidR="00935B89" w:rsidRPr="007A3F21" w:rsidRDefault="00935B89" w:rsidP="007C4452">
            <w:pPr>
              <w:pStyle w:val="1b"/>
              <w:shd w:val="clear" w:color="auto" w:fill="FFCC66"/>
              <w:rPr>
                <w:sz w:val="26"/>
                <w:szCs w:val="26"/>
              </w:rPr>
            </w:pPr>
          </w:p>
        </w:tc>
        <w:tc>
          <w:tcPr>
            <w:tcW w:w="617" w:type="pct"/>
            <w:shd w:val="clear" w:color="auto" w:fill="FFCC66"/>
            <w:noWrap/>
            <w:vAlign w:val="center"/>
            <w:hideMark/>
          </w:tcPr>
          <w:p w14:paraId="55A80122" w14:textId="77777777" w:rsidR="00935B89" w:rsidRPr="007A3F21" w:rsidRDefault="00935B89" w:rsidP="00935B89">
            <w:pPr>
              <w:pStyle w:val="1b"/>
              <w:shd w:val="clear" w:color="auto" w:fill="FFCC66"/>
              <w:jc w:val="center"/>
              <w:rPr>
                <w:b/>
                <w:bCs/>
                <w:color w:val="000000"/>
                <w:sz w:val="26"/>
                <w:szCs w:val="26"/>
              </w:rPr>
            </w:pPr>
            <w:r w:rsidRPr="007A3F21">
              <w:rPr>
                <w:b/>
                <w:bCs/>
                <w:color w:val="000000"/>
                <w:sz w:val="26"/>
                <w:szCs w:val="26"/>
              </w:rPr>
              <w:t>2015</w:t>
            </w:r>
          </w:p>
        </w:tc>
        <w:tc>
          <w:tcPr>
            <w:tcW w:w="548" w:type="pct"/>
            <w:shd w:val="clear" w:color="auto" w:fill="FFCC66"/>
            <w:noWrap/>
            <w:vAlign w:val="center"/>
            <w:hideMark/>
          </w:tcPr>
          <w:p w14:paraId="29406033" w14:textId="77777777" w:rsidR="00935B89" w:rsidRPr="007A3F21" w:rsidRDefault="00935B89" w:rsidP="00935B89">
            <w:pPr>
              <w:pStyle w:val="1b"/>
              <w:shd w:val="clear" w:color="auto" w:fill="FFCC66"/>
              <w:jc w:val="center"/>
              <w:rPr>
                <w:b/>
                <w:bCs/>
                <w:color w:val="000000"/>
                <w:sz w:val="26"/>
                <w:szCs w:val="26"/>
              </w:rPr>
            </w:pPr>
            <w:r w:rsidRPr="007A3F21">
              <w:rPr>
                <w:b/>
                <w:bCs/>
                <w:color w:val="000000"/>
                <w:sz w:val="26"/>
                <w:szCs w:val="26"/>
              </w:rPr>
              <w:t>2016</w:t>
            </w:r>
          </w:p>
        </w:tc>
        <w:tc>
          <w:tcPr>
            <w:tcW w:w="548" w:type="pct"/>
            <w:shd w:val="clear" w:color="auto" w:fill="FFCC66"/>
            <w:noWrap/>
            <w:vAlign w:val="center"/>
            <w:hideMark/>
          </w:tcPr>
          <w:p w14:paraId="25B75F1E" w14:textId="77777777" w:rsidR="00935B89" w:rsidRPr="007A3F21" w:rsidRDefault="00935B89" w:rsidP="00935B89">
            <w:pPr>
              <w:pStyle w:val="1b"/>
              <w:shd w:val="clear" w:color="auto" w:fill="FFCC66"/>
              <w:jc w:val="center"/>
              <w:rPr>
                <w:b/>
                <w:bCs/>
                <w:color w:val="000000"/>
                <w:sz w:val="26"/>
                <w:szCs w:val="26"/>
              </w:rPr>
            </w:pPr>
            <w:r w:rsidRPr="007A3F21">
              <w:rPr>
                <w:b/>
                <w:bCs/>
                <w:color w:val="000000"/>
                <w:sz w:val="26"/>
                <w:szCs w:val="26"/>
              </w:rPr>
              <w:t>2017</w:t>
            </w:r>
          </w:p>
        </w:tc>
        <w:tc>
          <w:tcPr>
            <w:tcW w:w="548" w:type="pct"/>
            <w:shd w:val="clear" w:color="auto" w:fill="FFCC66"/>
            <w:noWrap/>
            <w:vAlign w:val="center"/>
            <w:hideMark/>
          </w:tcPr>
          <w:p w14:paraId="06C8CC88" w14:textId="77777777" w:rsidR="00935B89" w:rsidRPr="007A3F21" w:rsidRDefault="00935B89" w:rsidP="00935B89">
            <w:pPr>
              <w:pStyle w:val="1b"/>
              <w:shd w:val="clear" w:color="auto" w:fill="FFCC66"/>
              <w:jc w:val="center"/>
              <w:rPr>
                <w:b/>
                <w:bCs/>
                <w:color w:val="000000"/>
                <w:sz w:val="26"/>
                <w:szCs w:val="26"/>
              </w:rPr>
            </w:pPr>
            <w:r w:rsidRPr="007A3F21">
              <w:rPr>
                <w:b/>
                <w:bCs/>
                <w:color w:val="000000"/>
                <w:sz w:val="26"/>
                <w:szCs w:val="26"/>
              </w:rPr>
              <w:t>2018</w:t>
            </w:r>
          </w:p>
        </w:tc>
        <w:tc>
          <w:tcPr>
            <w:tcW w:w="548" w:type="pct"/>
            <w:shd w:val="clear" w:color="auto" w:fill="FFCC66"/>
            <w:noWrap/>
            <w:vAlign w:val="center"/>
            <w:hideMark/>
          </w:tcPr>
          <w:p w14:paraId="605B2D95" w14:textId="77777777" w:rsidR="00935B89" w:rsidRPr="007A3F21" w:rsidRDefault="00935B89" w:rsidP="00935B89">
            <w:pPr>
              <w:pStyle w:val="1b"/>
              <w:shd w:val="clear" w:color="auto" w:fill="FFCC66"/>
              <w:jc w:val="center"/>
              <w:rPr>
                <w:b/>
                <w:bCs/>
                <w:color w:val="000000"/>
                <w:sz w:val="26"/>
                <w:szCs w:val="26"/>
              </w:rPr>
            </w:pPr>
            <w:r w:rsidRPr="007A3F21">
              <w:rPr>
                <w:b/>
                <w:bCs/>
                <w:color w:val="000000"/>
                <w:sz w:val="26"/>
                <w:szCs w:val="26"/>
              </w:rPr>
              <w:t>2019</w:t>
            </w:r>
          </w:p>
        </w:tc>
      </w:tr>
      <w:tr w:rsidR="00935B89" w:rsidRPr="007A3F21" w14:paraId="253DB375" w14:textId="77777777" w:rsidTr="00935B89">
        <w:trPr>
          <w:trHeight w:val="20"/>
        </w:trPr>
        <w:tc>
          <w:tcPr>
            <w:tcW w:w="2191" w:type="pct"/>
            <w:shd w:val="clear" w:color="auto" w:fill="auto"/>
            <w:noWrap/>
            <w:vAlign w:val="center"/>
            <w:hideMark/>
          </w:tcPr>
          <w:p w14:paraId="3F089521" w14:textId="77777777" w:rsidR="00935B89" w:rsidRPr="007A3F21" w:rsidRDefault="00935B89" w:rsidP="007C4452">
            <w:pPr>
              <w:pStyle w:val="1b"/>
              <w:rPr>
                <w:color w:val="000000"/>
                <w:sz w:val="26"/>
                <w:szCs w:val="26"/>
              </w:rPr>
            </w:pPr>
            <w:proofErr w:type="spellStart"/>
            <w:r w:rsidRPr="007A3F21">
              <w:rPr>
                <w:color w:val="000000"/>
                <w:sz w:val="26"/>
                <w:szCs w:val="26"/>
              </w:rPr>
              <w:t>Провиденский</w:t>
            </w:r>
            <w:proofErr w:type="spellEnd"/>
            <w:r w:rsidRPr="007A3F21">
              <w:rPr>
                <w:color w:val="000000"/>
                <w:sz w:val="26"/>
                <w:szCs w:val="26"/>
              </w:rPr>
              <w:t xml:space="preserve"> городской округ</w:t>
            </w:r>
          </w:p>
        </w:tc>
        <w:tc>
          <w:tcPr>
            <w:tcW w:w="617" w:type="pct"/>
            <w:shd w:val="clear" w:color="auto" w:fill="auto"/>
            <w:noWrap/>
            <w:vAlign w:val="center"/>
            <w:hideMark/>
          </w:tcPr>
          <w:p w14:paraId="474DF718" w14:textId="77777777" w:rsidR="00935B89" w:rsidRPr="007A3F21" w:rsidRDefault="00935B89" w:rsidP="00935B89">
            <w:pPr>
              <w:pStyle w:val="1b"/>
              <w:jc w:val="center"/>
              <w:rPr>
                <w:b/>
                <w:bCs/>
                <w:color w:val="000000"/>
                <w:sz w:val="26"/>
                <w:szCs w:val="26"/>
              </w:rPr>
            </w:pPr>
            <w:r w:rsidRPr="007A3F21">
              <w:rPr>
                <w:b/>
                <w:bCs/>
                <w:color w:val="000000"/>
                <w:sz w:val="26"/>
                <w:szCs w:val="26"/>
              </w:rPr>
              <w:t>3737</w:t>
            </w:r>
          </w:p>
        </w:tc>
        <w:tc>
          <w:tcPr>
            <w:tcW w:w="548" w:type="pct"/>
            <w:shd w:val="clear" w:color="auto" w:fill="auto"/>
            <w:noWrap/>
            <w:vAlign w:val="center"/>
            <w:hideMark/>
          </w:tcPr>
          <w:p w14:paraId="150D20F9" w14:textId="77777777" w:rsidR="00935B89" w:rsidRPr="007A3F21" w:rsidRDefault="00935B89" w:rsidP="00935B89">
            <w:pPr>
              <w:pStyle w:val="1b"/>
              <w:jc w:val="center"/>
              <w:rPr>
                <w:b/>
                <w:bCs/>
                <w:color w:val="000000"/>
                <w:sz w:val="26"/>
                <w:szCs w:val="26"/>
              </w:rPr>
            </w:pPr>
            <w:r w:rsidRPr="007A3F21">
              <w:rPr>
                <w:b/>
                <w:bCs/>
                <w:color w:val="000000"/>
                <w:sz w:val="26"/>
                <w:szCs w:val="26"/>
              </w:rPr>
              <w:t>3714</w:t>
            </w:r>
          </w:p>
        </w:tc>
        <w:tc>
          <w:tcPr>
            <w:tcW w:w="548" w:type="pct"/>
            <w:shd w:val="clear" w:color="auto" w:fill="auto"/>
            <w:noWrap/>
            <w:vAlign w:val="center"/>
            <w:hideMark/>
          </w:tcPr>
          <w:p w14:paraId="33B6AE59" w14:textId="77777777" w:rsidR="00935B89" w:rsidRPr="007A3F21" w:rsidRDefault="00935B89" w:rsidP="00935B89">
            <w:pPr>
              <w:pStyle w:val="1b"/>
              <w:jc w:val="center"/>
              <w:rPr>
                <w:b/>
                <w:bCs/>
                <w:color w:val="000000"/>
                <w:sz w:val="26"/>
                <w:szCs w:val="26"/>
              </w:rPr>
            </w:pPr>
            <w:r w:rsidRPr="007A3F21">
              <w:rPr>
                <w:b/>
                <w:bCs/>
                <w:color w:val="000000"/>
                <w:sz w:val="26"/>
                <w:szCs w:val="26"/>
              </w:rPr>
              <w:t>3689</w:t>
            </w:r>
          </w:p>
        </w:tc>
        <w:tc>
          <w:tcPr>
            <w:tcW w:w="548" w:type="pct"/>
            <w:shd w:val="clear" w:color="auto" w:fill="auto"/>
            <w:noWrap/>
            <w:vAlign w:val="center"/>
            <w:hideMark/>
          </w:tcPr>
          <w:p w14:paraId="024B6786" w14:textId="77777777" w:rsidR="00935B89" w:rsidRPr="007A3F21" w:rsidRDefault="00935B89" w:rsidP="00935B89">
            <w:pPr>
              <w:pStyle w:val="1b"/>
              <w:jc w:val="center"/>
              <w:rPr>
                <w:b/>
                <w:bCs/>
                <w:color w:val="000000"/>
                <w:sz w:val="26"/>
                <w:szCs w:val="26"/>
              </w:rPr>
            </w:pPr>
            <w:r w:rsidRPr="007A3F21">
              <w:rPr>
                <w:b/>
                <w:bCs/>
                <w:color w:val="000000"/>
                <w:sz w:val="26"/>
                <w:szCs w:val="26"/>
              </w:rPr>
              <w:t>3695</w:t>
            </w:r>
          </w:p>
        </w:tc>
        <w:tc>
          <w:tcPr>
            <w:tcW w:w="548" w:type="pct"/>
            <w:shd w:val="clear" w:color="auto" w:fill="auto"/>
            <w:noWrap/>
            <w:vAlign w:val="center"/>
            <w:hideMark/>
          </w:tcPr>
          <w:p w14:paraId="21CF3555" w14:textId="77777777" w:rsidR="00935B89" w:rsidRPr="007A3F21" w:rsidRDefault="00935B89" w:rsidP="00935B89">
            <w:pPr>
              <w:pStyle w:val="1b"/>
              <w:jc w:val="center"/>
              <w:rPr>
                <w:b/>
                <w:bCs/>
                <w:color w:val="000000"/>
                <w:sz w:val="26"/>
                <w:szCs w:val="26"/>
              </w:rPr>
            </w:pPr>
            <w:r w:rsidRPr="007A3F21">
              <w:rPr>
                <w:b/>
                <w:bCs/>
                <w:color w:val="000000"/>
                <w:sz w:val="26"/>
                <w:szCs w:val="26"/>
              </w:rPr>
              <w:t>3678</w:t>
            </w:r>
          </w:p>
        </w:tc>
      </w:tr>
      <w:tr w:rsidR="00935B89" w:rsidRPr="007A3F21" w14:paraId="01D42824" w14:textId="77777777" w:rsidTr="00935B89">
        <w:trPr>
          <w:trHeight w:val="20"/>
        </w:trPr>
        <w:tc>
          <w:tcPr>
            <w:tcW w:w="2191" w:type="pct"/>
            <w:shd w:val="clear" w:color="auto" w:fill="auto"/>
            <w:noWrap/>
            <w:vAlign w:val="center"/>
            <w:hideMark/>
          </w:tcPr>
          <w:p w14:paraId="4B1A551D" w14:textId="77777777" w:rsidR="00935B89" w:rsidRPr="007A3F21" w:rsidRDefault="00935B89" w:rsidP="007C4452">
            <w:pPr>
              <w:pStyle w:val="1b"/>
              <w:rPr>
                <w:color w:val="000000"/>
                <w:sz w:val="26"/>
                <w:szCs w:val="26"/>
              </w:rPr>
            </w:pPr>
            <w:r w:rsidRPr="007A3F21">
              <w:rPr>
                <w:color w:val="000000"/>
                <w:sz w:val="26"/>
                <w:szCs w:val="26"/>
              </w:rPr>
              <w:t>Провидения</w:t>
            </w:r>
          </w:p>
        </w:tc>
        <w:tc>
          <w:tcPr>
            <w:tcW w:w="617" w:type="pct"/>
            <w:shd w:val="clear" w:color="auto" w:fill="auto"/>
            <w:vAlign w:val="center"/>
            <w:hideMark/>
          </w:tcPr>
          <w:p w14:paraId="4C40098F" w14:textId="77777777" w:rsidR="00935B89" w:rsidRPr="007A3F21" w:rsidRDefault="00935B89" w:rsidP="00935B89">
            <w:pPr>
              <w:pStyle w:val="1b"/>
              <w:jc w:val="center"/>
              <w:rPr>
                <w:color w:val="000000"/>
                <w:sz w:val="26"/>
                <w:szCs w:val="26"/>
              </w:rPr>
            </w:pPr>
            <w:r w:rsidRPr="007A3F21">
              <w:rPr>
                <w:color w:val="000000"/>
                <w:sz w:val="26"/>
                <w:szCs w:val="26"/>
              </w:rPr>
              <w:t>2034</w:t>
            </w:r>
          </w:p>
        </w:tc>
        <w:tc>
          <w:tcPr>
            <w:tcW w:w="548" w:type="pct"/>
            <w:shd w:val="clear" w:color="auto" w:fill="auto"/>
            <w:vAlign w:val="center"/>
            <w:hideMark/>
          </w:tcPr>
          <w:p w14:paraId="4FBB8C7D" w14:textId="77777777" w:rsidR="00935B89" w:rsidRPr="007A3F21" w:rsidRDefault="00935B89" w:rsidP="00935B89">
            <w:pPr>
              <w:pStyle w:val="1b"/>
              <w:jc w:val="center"/>
              <w:rPr>
                <w:color w:val="000000"/>
                <w:sz w:val="26"/>
                <w:szCs w:val="26"/>
              </w:rPr>
            </w:pPr>
            <w:r w:rsidRPr="007A3F21">
              <w:rPr>
                <w:color w:val="000000"/>
                <w:sz w:val="26"/>
                <w:szCs w:val="26"/>
              </w:rPr>
              <w:t>2082</w:t>
            </w:r>
          </w:p>
        </w:tc>
        <w:tc>
          <w:tcPr>
            <w:tcW w:w="548" w:type="pct"/>
            <w:shd w:val="clear" w:color="auto" w:fill="auto"/>
            <w:vAlign w:val="center"/>
            <w:hideMark/>
          </w:tcPr>
          <w:p w14:paraId="69097392" w14:textId="77777777" w:rsidR="00935B89" w:rsidRPr="007A3F21" w:rsidRDefault="00935B89" w:rsidP="00935B89">
            <w:pPr>
              <w:pStyle w:val="1b"/>
              <w:jc w:val="center"/>
              <w:rPr>
                <w:color w:val="000000"/>
                <w:sz w:val="26"/>
                <w:szCs w:val="26"/>
              </w:rPr>
            </w:pPr>
            <w:r w:rsidRPr="007A3F21">
              <w:rPr>
                <w:color w:val="000000"/>
                <w:sz w:val="26"/>
                <w:szCs w:val="26"/>
              </w:rPr>
              <w:t>2109</w:t>
            </w:r>
          </w:p>
        </w:tc>
        <w:tc>
          <w:tcPr>
            <w:tcW w:w="548" w:type="pct"/>
            <w:shd w:val="clear" w:color="auto" w:fill="auto"/>
            <w:vAlign w:val="center"/>
            <w:hideMark/>
          </w:tcPr>
          <w:p w14:paraId="2AA391EA" w14:textId="77777777" w:rsidR="00935B89" w:rsidRPr="007A3F21" w:rsidRDefault="00935B89" w:rsidP="00935B89">
            <w:pPr>
              <w:pStyle w:val="1b"/>
              <w:jc w:val="center"/>
              <w:rPr>
                <w:color w:val="000000"/>
                <w:sz w:val="26"/>
                <w:szCs w:val="26"/>
              </w:rPr>
            </w:pPr>
            <w:r w:rsidRPr="007A3F21">
              <w:rPr>
                <w:color w:val="000000"/>
                <w:sz w:val="26"/>
                <w:szCs w:val="26"/>
              </w:rPr>
              <w:t>2151</w:t>
            </w:r>
          </w:p>
        </w:tc>
        <w:tc>
          <w:tcPr>
            <w:tcW w:w="548" w:type="pct"/>
            <w:shd w:val="clear" w:color="auto" w:fill="auto"/>
            <w:noWrap/>
            <w:vAlign w:val="center"/>
            <w:hideMark/>
          </w:tcPr>
          <w:p w14:paraId="60218ABC" w14:textId="77777777" w:rsidR="00935B89" w:rsidRPr="007A3F21" w:rsidRDefault="00935B89" w:rsidP="00935B89">
            <w:pPr>
              <w:pStyle w:val="1b"/>
              <w:jc w:val="center"/>
              <w:rPr>
                <w:color w:val="000000"/>
                <w:sz w:val="26"/>
                <w:szCs w:val="26"/>
              </w:rPr>
            </w:pPr>
            <w:r w:rsidRPr="007A3F21">
              <w:rPr>
                <w:color w:val="000000"/>
                <w:sz w:val="26"/>
                <w:szCs w:val="26"/>
              </w:rPr>
              <w:t>2165</w:t>
            </w:r>
          </w:p>
        </w:tc>
      </w:tr>
      <w:tr w:rsidR="00935B89" w:rsidRPr="007A3F21" w14:paraId="181C8B90" w14:textId="77777777" w:rsidTr="00935B89">
        <w:trPr>
          <w:trHeight w:val="20"/>
        </w:trPr>
        <w:tc>
          <w:tcPr>
            <w:tcW w:w="2191" w:type="pct"/>
            <w:shd w:val="clear" w:color="auto" w:fill="auto"/>
            <w:noWrap/>
            <w:vAlign w:val="center"/>
            <w:hideMark/>
          </w:tcPr>
          <w:p w14:paraId="43149863" w14:textId="77777777" w:rsidR="00935B89" w:rsidRPr="007A3F21" w:rsidRDefault="00935B89" w:rsidP="007C4452">
            <w:pPr>
              <w:pStyle w:val="1b"/>
              <w:rPr>
                <w:color w:val="000000"/>
                <w:sz w:val="26"/>
                <w:szCs w:val="26"/>
              </w:rPr>
            </w:pPr>
            <w:r w:rsidRPr="007A3F21">
              <w:rPr>
                <w:color w:val="000000"/>
                <w:sz w:val="26"/>
                <w:szCs w:val="26"/>
              </w:rPr>
              <w:t>Прочие сельские населенные пункты</w:t>
            </w:r>
          </w:p>
        </w:tc>
        <w:tc>
          <w:tcPr>
            <w:tcW w:w="617" w:type="pct"/>
            <w:shd w:val="clear" w:color="auto" w:fill="auto"/>
            <w:noWrap/>
            <w:vAlign w:val="center"/>
            <w:hideMark/>
          </w:tcPr>
          <w:p w14:paraId="0826E75C" w14:textId="77777777" w:rsidR="00935B89" w:rsidRPr="007A3F21" w:rsidRDefault="00935B89" w:rsidP="00935B89">
            <w:pPr>
              <w:pStyle w:val="1b"/>
              <w:jc w:val="center"/>
              <w:rPr>
                <w:color w:val="000000"/>
                <w:sz w:val="26"/>
                <w:szCs w:val="26"/>
              </w:rPr>
            </w:pPr>
            <w:r w:rsidRPr="007A3F21">
              <w:rPr>
                <w:color w:val="000000"/>
                <w:sz w:val="26"/>
                <w:szCs w:val="26"/>
              </w:rPr>
              <w:t>1703</w:t>
            </w:r>
          </w:p>
        </w:tc>
        <w:tc>
          <w:tcPr>
            <w:tcW w:w="548" w:type="pct"/>
            <w:shd w:val="clear" w:color="auto" w:fill="auto"/>
            <w:noWrap/>
            <w:vAlign w:val="center"/>
            <w:hideMark/>
          </w:tcPr>
          <w:p w14:paraId="57867349" w14:textId="77777777" w:rsidR="00935B89" w:rsidRPr="007A3F21" w:rsidRDefault="00935B89" w:rsidP="00935B89">
            <w:pPr>
              <w:pStyle w:val="1b"/>
              <w:jc w:val="center"/>
              <w:rPr>
                <w:color w:val="000000"/>
                <w:sz w:val="26"/>
                <w:szCs w:val="26"/>
              </w:rPr>
            </w:pPr>
            <w:r w:rsidRPr="007A3F21">
              <w:rPr>
                <w:color w:val="000000"/>
                <w:sz w:val="26"/>
                <w:szCs w:val="26"/>
              </w:rPr>
              <w:t>1632</w:t>
            </w:r>
          </w:p>
        </w:tc>
        <w:tc>
          <w:tcPr>
            <w:tcW w:w="548" w:type="pct"/>
            <w:shd w:val="clear" w:color="auto" w:fill="auto"/>
            <w:noWrap/>
            <w:vAlign w:val="center"/>
            <w:hideMark/>
          </w:tcPr>
          <w:p w14:paraId="5C01A091" w14:textId="77777777" w:rsidR="00935B89" w:rsidRPr="007A3F21" w:rsidRDefault="00935B89" w:rsidP="00935B89">
            <w:pPr>
              <w:pStyle w:val="1b"/>
              <w:jc w:val="center"/>
              <w:rPr>
                <w:color w:val="000000"/>
                <w:sz w:val="26"/>
                <w:szCs w:val="26"/>
              </w:rPr>
            </w:pPr>
            <w:r w:rsidRPr="007A3F21">
              <w:rPr>
                <w:color w:val="000000"/>
                <w:sz w:val="26"/>
                <w:szCs w:val="26"/>
              </w:rPr>
              <w:t>1580</w:t>
            </w:r>
          </w:p>
        </w:tc>
        <w:tc>
          <w:tcPr>
            <w:tcW w:w="548" w:type="pct"/>
            <w:shd w:val="clear" w:color="auto" w:fill="auto"/>
            <w:noWrap/>
            <w:vAlign w:val="center"/>
            <w:hideMark/>
          </w:tcPr>
          <w:p w14:paraId="4579CDD7" w14:textId="77777777" w:rsidR="00935B89" w:rsidRPr="007A3F21" w:rsidRDefault="00935B89" w:rsidP="00935B89">
            <w:pPr>
              <w:pStyle w:val="1b"/>
              <w:jc w:val="center"/>
              <w:rPr>
                <w:color w:val="000000"/>
                <w:sz w:val="26"/>
                <w:szCs w:val="26"/>
              </w:rPr>
            </w:pPr>
            <w:r w:rsidRPr="007A3F21">
              <w:rPr>
                <w:color w:val="000000"/>
                <w:sz w:val="26"/>
                <w:szCs w:val="26"/>
              </w:rPr>
              <w:t>1544</w:t>
            </w:r>
          </w:p>
        </w:tc>
        <w:tc>
          <w:tcPr>
            <w:tcW w:w="548" w:type="pct"/>
            <w:shd w:val="clear" w:color="auto" w:fill="auto"/>
            <w:noWrap/>
            <w:vAlign w:val="center"/>
            <w:hideMark/>
          </w:tcPr>
          <w:p w14:paraId="6CDA91E9" w14:textId="77777777" w:rsidR="00935B89" w:rsidRPr="007A3F21" w:rsidRDefault="00935B89" w:rsidP="00935B89">
            <w:pPr>
              <w:pStyle w:val="1b"/>
              <w:jc w:val="center"/>
              <w:rPr>
                <w:color w:val="000000"/>
                <w:sz w:val="26"/>
                <w:szCs w:val="26"/>
              </w:rPr>
            </w:pPr>
            <w:r w:rsidRPr="007A3F21">
              <w:rPr>
                <w:color w:val="000000"/>
                <w:sz w:val="26"/>
                <w:szCs w:val="26"/>
              </w:rPr>
              <w:t>1513</w:t>
            </w:r>
          </w:p>
        </w:tc>
      </w:tr>
    </w:tbl>
    <w:p w14:paraId="1A22C6CA" w14:textId="77777777" w:rsidR="00935B89" w:rsidRPr="007A3F21" w:rsidRDefault="00935B89" w:rsidP="00935B89">
      <w:pPr>
        <w:pStyle w:val="1d"/>
        <w:rPr>
          <w:sz w:val="26"/>
          <w:szCs w:val="26"/>
        </w:rPr>
      </w:pPr>
    </w:p>
    <w:p w14:paraId="4331050E" w14:textId="29229D06" w:rsidR="00935B89" w:rsidRPr="007A3F21" w:rsidRDefault="00935B89" w:rsidP="00935B89">
      <w:pPr>
        <w:pStyle w:val="000"/>
        <w:ind w:firstLine="567"/>
        <w:rPr>
          <w:sz w:val="26"/>
          <w:szCs w:val="26"/>
        </w:rPr>
      </w:pPr>
      <w:r w:rsidRPr="007A3F21">
        <w:rPr>
          <w:sz w:val="26"/>
          <w:szCs w:val="26"/>
        </w:rPr>
        <w:t xml:space="preserve">За период 2015-2019 </w:t>
      </w:r>
      <w:proofErr w:type="spellStart"/>
      <w:r w:rsidRPr="007A3F21">
        <w:rPr>
          <w:sz w:val="26"/>
          <w:szCs w:val="26"/>
        </w:rPr>
        <w:t>г.г</w:t>
      </w:r>
      <w:proofErr w:type="spellEnd"/>
      <w:r w:rsidRPr="007A3F21">
        <w:rPr>
          <w:sz w:val="26"/>
          <w:szCs w:val="26"/>
        </w:rPr>
        <w:t xml:space="preserve">. численность населения городского округа снижалось на 59 человек (на 1,6%).  Динамика сильно отличается по населенным пунктам: </w:t>
      </w:r>
      <w:r w:rsidR="00AC37AD" w:rsidRPr="007A3F21">
        <w:rPr>
          <w:sz w:val="26"/>
          <w:szCs w:val="26"/>
        </w:rPr>
        <w:t>п</w:t>
      </w:r>
      <w:r w:rsidRPr="007A3F21">
        <w:rPr>
          <w:sz w:val="26"/>
          <w:szCs w:val="26"/>
        </w:rPr>
        <w:t xml:space="preserve">оложительной динамикой характеризуется только </w:t>
      </w:r>
      <w:proofErr w:type="spellStart"/>
      <w:r w:rsidRPr="007A3F21">
        <w:rPr>
          <w:sz w:val="26"/>
          <w:szCs w:val="26"/>
        </w:rPr>
        <w:t>пгт</w:t>
      </w:r>
      <w:proofErr w:type="spellEnd"/>
      <w:r w:rsidRPr="007A3F21">
        <w:rPr>
          <w:sz w:val="26"/>
          <w:szCs w:val="26"/>
        </w:rPr>
        <w:t>. Привидения, численность населения которого увеличилась на 131 человека (на 6,4%). Все сельские населенные пункты показывают отрицательную динамику Наименьш</w:t>
      </w:r>
      <w:r w:rsidR="00AC37AD" w:rsidRPr="007A3F21">
        <w:rPr>
          <w:sz w:val="26"/>
          <w:szCs w:val="26"/>
        </w:rPr>
        <w:t>ей</w:t>
      </w:r>
      <w:r w:rsidRPr="007A3F21">
        <w:rPr>
          <w:sz w:val="26"/>
          <w:szCs w:val="26"/>
        </w:rPr>
        <w:t xml:space="preserve"> убылью характеризуется с. </w:t>
      </w:r>
      <w:proofErr w:type="spellStart"/>
      <w:r w:rsidRPr="007A3F21">
        <w:rPr>
          <w:sz w:val="26"/>
          <w:szCs w:val="26"/>
        </w:rPr>
        <w:t>Янракыннот</w:t>
      </w:r>
      <w:proofErr w:type="spellEnd"/>
      <w:r w:rsidRPr="007A3F21">
        <w:rPr>
          <w:sz w:val="26"/>
          <w:szCs w:val="26"/>
        </w:rPr>
        <w:t xml:space="preserve"> за последние 8 лет население которого сократилось на 23 человека (6,8 %). Наиболее </w:t>
      </w:r>
      <w:r w:rsidRPr="007A3F21">
        <w:rPr>
          <w:sz w:val="26"/>
          <w:szCs w:val="26"/>
        </w:rPr>
        <w:lastRenderedPageBreak/>
        <w:t xml:space="preserve">значительное сокращение численности населения наблюдается в с. </w:t>
      </w:r>
      <w:proofErr w:type="spellStart"/>
      <w:r w:rsidRPr="007A3F21">
        <w:rPr>
          <w:sz w:val="26"/>
          <w:szCs w:val="26"/>
        </w:rPr>
        <w:t>Сиреники</w:t>
      </w:r>
      <w:proofErr w:type="spellEnd"/>
      <w:r w:rsidRPr="007A3F21">
        <w:rPr>
          <w:sz w:val="26"/>
          <w:szCs w:val="26"/>
        </w:rPr>
        <w:t xml:space="preserve"> – 154 человека (32,8%). Прочие населенные пункты также имеют отрицательную динамику: с. </w:t>
      </w:r>
      <w:proofErr w:type="spellStart"/>
      <w:r w:rsidRPr="007A3F21">
        <w:rPr>
          <w:sz w:val="26"/>
          <w:szCs w:val="26"/>
        </w:rPr>
        <w:t>Нунлигран</w:t>
      </w:r>
      <w:proofErr w:type="spellEnd"/>
      <w:r w:rsidRPr="007A3F21">
        <w:rPr>
          <w:sz w:val="26"/>
          <w:szCs w:val="26"/>
        </w:rPr>
        <w:t xml:space="preserve"> – 71 человек (19,2%), с. </w:t>
      </w:r>
      <w:proofErr w:type="spellStart"/>
      <w:r w:rsidRPr="007A3F21">
        <w:rPr>
          <w:sz w:val="26"/>
          <w:szCs w:val="26"/>
        </w:rPr>
        <w:t>Энмелен</w:t>
      </w:r>
      <w:proofErr w:type="spellEnd"/>
      <w:r w:rsidRPr="007A3F21">
        <w:rPr>
          <w:sz w:val="26"/>
          <w:szCs w:val="26"/>
        </w:rPr>
        <w:t xml:space="preserve"> -  64 человека </w:t>
      </w:r>
      <w:proofErr w:type="gramStart"/>
      <w:r w:rsidRPr="007A3F21">
        <w:rPr>
          <w:sz w:val="26"/>
          <w:szCs w:val="26"/>
        </w:rPr>
        <w:t>( 17</w:t>
      </w:r>
      <w:proofErr w:type="gramEnd"/>
      <w:r w:rsidRPr="007A3F21">
        <w:rPr>
          <w:sz w:val="26"/>
          <w:szCs w:val="26"/>
        </w:rPr>
        <w:t xml:space="preserve">,4%), с. Новое Чаплино – 60 человека (14,3%). </w:t>
      </w:r>
    </w:p>
    <w:p w14:paraId="4A9BC37A" w14:textId="2FEEB8B0" w:rsidR="00935B89" w:rsidRPr="007A3F21" w:rsidRDefault="00935B89" w:rsidP="00935B89">
      <w:pPr>
        <w:pStyle w:val="000"/>
        <w:ind w:firstLine="567"/>
        <w:rPr>
          <w:sz w:val="26"/>
          <w:szCs w:val="26"/>
        </w:rPr>
      </w:pPr>
      <w:r w:rsidRPr="007A3F21">
        <w:rPr>
          <w:sz w:val="26"/>
          <w:szCs w:val="26"/>
        </w:rPr>
        <w:t xml:space="preserve">Демографическая ситуация во многом связана с уровнем экономического развития городского округа. Относительно благоприятная ситуация складывается только в </w:t>
      </w:r>
      <w:r w:rsidR="00AC37AD" w:rsidRPr="007A3F21">
        <w:rPr>
          <w:sz w:val="26"/>
          <w:szCs w:val="26"/>
        </w:rPr>
        <w:br/>
      </w:r>
      <w:proofErr w:type="spellStart"/>
      <w:r w:rsidRPr="007A3F21">
        <w:rPr>
          <w:sz w:val="26"/>
          <w:szCs w:val="26"/>
        </w:rPr>
        <w:t>пгт</w:t>
      </w:r>
      <w:proofErr w:type="spellEnd"/>
      <w:r w:rsidRPr="007A3F21">
        <w:rPr>
          <w:sz w:val="26"/>
          <w:szCs w:val="26"/>
        </w:rPr>
        <w:t>. Провидения: наличие развитой социальной, инженерной и транспортной инфраструктур, мест приложения труда является причиной прироста населения.</w:t>
      </w:r>
    </w:p>
    <w:p w14:paraId="54A6ED8B" w14:textId="46126F68" w:rsidR="00935B89" w:rsidRPr="007A3F21" w:rsidRDefault="00935B89" w:rsidP="00935B89">
      <w:pPr>
        <w:pStyle w:val="000"/>
        <w:ind w:firstLine="567"/>
        <w:rPr>
          <w:sz w:val="26"/>
          <w:szCs w:val="26"/>
        </w:rPr>
      </w:pPr>
      <w:r w:rsidRPr="007A3F21">
        <w:rPr>
          <w:sz w:val="26"/>
          <w:szCs w:val="26"/>
        </w:rPr>
        <w:t xml:space="preserve">Ниже в таблицах </w:t>
      </w:r>
      <w:r w:rsidR="00AC37AD" w:rsidRPr="007A3F21">
        <w:rPr>
          <w:sz w:val="26"/>
          <w:szCs w:val="26"/>
        </w:rPr>
        <w:t>1.2.7.2</w:t>
      </w:r>
      <w:r w:rsidRPr="007A3F21">
        <w:rPr>
          <w:sz w:val="26"/>
          <w:szCs w:val="26"/>
        </w:rPr>
        <w:t>-</w:t>
      </w:r>
      <w:r w:rsidR="00AC37AD" w:rsidRPr="007A3F21">
        <w:rPr>
          <w:sz w:val="26"/>
          <w:szCs w:val="26"/>
        </w:rPr>
        <w:t>1.2.7.3</w:t>
      </w:r>
      <w:r w:rsidRPr="007A3F21">
        <w:rPr>
          <w:sz w:val="26"/>
          <w:szCs w:val="26"/>
        </w:rPr>
        <w:t xml:space="preserve"> представлены показатели, оказывающие влияние на формирование численности населения (данные миграционного и естественного прироста/убыли за последние несколько лет).</w:t>
      </w:r>
    </w:p>
    <w:p w14:paraId="22F3DF9D" w14:textId="77777777" w:rsidR="00935B89" w:rsidRPr="007A3F21" w:rsidRDefault="00935B89" w:rsidP="00935B89">
      <w:pPr>
        <w:pStyle w:val="000"/>
        <w:ind w:firstLine="567"/>
        <w:rPr>
          <w:i/>
          <w:sz w:val="26"/>
          <w:szCs w:val="26"/>
        </w:rPr>
      </w:pPr>
      <w:r w:rsidRPr="007A3F21">
        <w:rPr>
          <w:i/>
          <w:sz w:val="26"/>
          <w:szCs w:val="26"/>
        </w:rPr>
        <w:t>Механическое движение населения</w:t>
      </w:r>
    </w:p>
    <w:p w14:paraId="00D65604" w14:textId="77777777" w:rsidR="00935B89" w:rsidRPr="007A3F21" w:rsidRDefault="00935B89" w:rsidP="00935B89">
      <w:pPr>
        <w:pStyle w:val="000"/>
        <w:ind w:firstLine="567"/>
        <w:rPr>
          <w:sz w:val="26"/>
          <w:szCs w:val="26"/>
        </w:rPr>
      </w:pPr>
      <w:r w:rsidRPr="007A3F21">
        <w:rPr>
          <w:sz w:val="26"/>
          <w:szCs w:val="26"/>
        </w:rPr>
        <w:t xml:space="preserve">Основным фактором, обуславливающим сокращение численности населения, является миграционная убыль населения, темпы которой колеблется в пределах 0,3-0,6% в 2017 -2018 </w:t>
      </w:r>
      <w:proofErr w:type="spellStart"/>
      <w:r w:rsidRPr="007A3F21">
        <w:rPr>
          <w:sz w:val="26"/>
          <w:szCs w:val="26"/>
        </w:rPr>
        <w:t>г.г</w:t>
      </w:r>
      <w:proofErr w:type="spellEnd"/>
    </w:p>
    <w:p w14:paraId="39AE91F9" w14:textId="704C8F44" w:rsidR="00935B89" w:rsidRPr="007A3F21" w:rsidRDefault="00935B89" w:rsidP="00935B89">
      <w:pPr>
        <w:pStyle w:val="1d"/>
        <w:spacing w:before="240" w:after="0"/>
        <w:ind w:firstLine="567"/>
      </w:pPr>
      <w:r w:rsidRPr="007A3F21">
        <w:t xml:space="preserve">Таблица 1.2.7.2.  Миграционный прирост, убыль (-) населения по </w:t>
      </w:r>
      <w:proofErr w:type="spellStart"/>
      <w:r w:rsidRPr="007A3F21">
        <w:t>Провиденскому</w:t>
      </w:r>
      <w:proofErr w:type="spellEnd"/>
      <w:r w:rsidRPr="007A3F21">
        <w:t xml:space="preserve"> городскому округу (человек)</w:t>
      </w:r>
    </w:p>
    <w:tbl>
      <w:tblPr>
        <w:tblW w:w="5000" w:type="pct"/>
        <w:tblCellMar>
          <w:left w:w="70" w:type="dxa"/>
          <w:right w:w="70" w:type="dxa"/>
        </w:tblCellMar>
        <w:tblLook w:val="0000" w:firstRow="0" w:lastRow="0" w:firstColumn="0" w:lastColumn="0" w:noHBand="0" w:noVBand="0"/>
      </w:tblPr>
      <w:tblGrid>
        <w:gridCol w:w="3633"/>
        <w:gridCol w:w="2284"/>
        <w:gridCol w:w="2425"/>
        <w:gridCol w:w="1854"/>
      </w:tblGrid>
      <w:tr w:rsidR="00935B89" w:rsidRPr="007A3F21" w14:paraId="5BE5DB91" w14:textId="77777777" w:rsidTr="00935B89">
        <w:trPr>
          <w:tblHeader/>
        </w:trPr>
        <w:tc>
          <w:tcPr>
            <w:tcW w:w="1782" w:type="pct"/>
            <w:tcBorders>
              <w:top w:val="single" w:sz="4" w:space="0" w:color="auto"/>
              <w:left w:val="single" w:sz="4" w:space="0" w:color="auto"/>
              <w:bottom w:val="single" w:sz="4" w:space="0" w:color="auto"/>
              <w:right w:val="single" w:sz="4" w:space="0" w:color="auto"/>
            </w:tcBorders>
            <w:shd w:val="clear" w:color="auto" w:fill="FFCC66"/>
            <w:vAlign w:val="center"/>
          </w:tcPr>
          <w:p w14:paraId="7922D1F9" w14:textId="44211EF6" w:rsidR="00935B89" w:rsidRPr="007A3F21" w:rsidRDefault="00935B89" w:rsidP="00935B89">
            <w:pPr>
              <w:pStyle w:val="1b"/>
              <w:jc w:val="center"/>
              <w:rPr>
                <w:sz w:val="26"/>
                <w:szCs w:val="26"/>
              </w:rPr>
            </w:pPr>
            <w:r w:rsidRPr="007A3F21">
              <w:rPr>
                <w:sz w:val="26"/>
                <w:szCs w:val="26"/>
              </w:rPr>
              <w:t xml:space="preserve">Наименование </w:t>
            </w:r>
          </w:p>
        </w:tc>
        <w:tc>
          <w:tcPr>
            <w:tcW w:w="1120" w:type="pct"/>
            <w:tcBorders>
              <w:top w:val="single" w:sz="4" w:space="0" w:color="auto"/>
              <w:left w:val="single" w:sz="4" w:space="0" w:color="auto"/>
              <w:bottom w:val="single" w:sz="4" w:space="0" w:color="auto"/>
              <w:right w:val="single" w:sz="4" w:space="0" w:color="auto"/>
            </w:tcBorders>
            <w:shd w:val="clear" w:color="auto" w:fill="FFCC66"/>
            <w:vAlign w:val="center"/>
          </w:tcPr>
          <w:p w14:paraId="47DE44ED" w14:textId="77777777" w:rsidR="00935B89" w:rsidRPr="007A3F21" w:rsidRDefault="00935B89" w:rsidP="00935B89">
            <w:pPr>
              <w:pStyle w:val="1b"/>
              <w:jc w:val="center"/>
              <w:rPr>
                <w:sz w:val="26"/>
                <w:szCs w:val="26"/>
              </w:rPr>
            </w:pPr>
            <w:r w:rsidRPr="007A3F21">
              <w:rPr>
                <w:sz w:val="26"/>
                <w:szCs w:val="26"/>
              </w:rPr>
              <w:t>2016</w:t>
            </w:r>
          </w:p>
        </w:tc>
        <w:tc>
          <w:tcPr>
            <w:tcW w:w="1189" w:type="pct"/>
            <w:tcBorders>
              <w:top w:val="single" w:sz="4" w:space="0" w:color="auto"/>
              <w:left w:val="single" w:sz="4" w:space="0" w:color="auto"/>
              <w:bottom w:val="single" w:sz="4" w:space="0" w:color="auto"/>
              <w:right w:val="single" w:sz="4" w:space="0" w:color="auto"/>
            </w:tcBorders>
            <w:shd w:val="clear" w:color="auto" w:fill="FFCC66"/>
            <w:vAlign w:val="center"/>
          </w:tcPr>
          <w:p w14:paraId="35072186" w14:textId="77777777" w:rsidR="00935B89" w:rsidRPr="007A3F21" w:rsidRDefault="00935B89" w:rsidP="00935B89">
            <w:pPr>
              <w:pStyle w:val="1b"/>
              <w:jc w:val="center"/>
              <w:rPr>
                <w:sz w:val="26"/>
                <w:szCs w:val="26"/>
              </w:rPr>
            </w:pPr>
            <w:r w:rsidRPr="007A3F21">
              <w:rPr>
                <w:sz w:val="26"/>
                <w:szCs w:val="26"/>
              </w:rPr>
              <w:t>2017</w:t>
            </w:r>
          </w:p>
        </w:tc>
        <w:tc>
          <w:tcPr>
            <w:tcW w:w="909" w:type="pct"/>
            <w:tcBorders>
              <w:top w:val="single" w:sz="4" w:space="0" w:color="auto"/>
              <w:left w:val="single" w:sz="4" w:space="0" w:color="auto"/>
              <w:bottom w:val="single" w:sz="4" w:space="0" w:color="auto"/>
              <w:right w:val="single" w:sz="4" w:space="0" w:color="auto"/>
            </w:tcBorders>
            <w:shd w:val="clear" w:color="auto" w:fill="FFCC66"/>
            <w:vAlign w:val="center"/>
          </w:tcPr>
          <w:p w14:paraId="6D9DDAF5" w14:textId="77777777" w:rsidR="00935B89" w:rsidRPr="007A3F21" w:rsidRDefault="00935B89" w:rsidP="00935B89">
            <w:pPr>
              <w:pStyle w:val="1b"/>
              <w:jc w:val="center"/>
              <w:rPr>
                <w:sz w:val="26"/>
                <w:szCs w:val="26"/>
              </w:rPr>
            </w:pPr>
            <w:r w:rsidRPr="007A3F21">
              <w:rPr>
                <w:sz w:val="26"/>
                <w:szCs w:val="26"/>
              </w:rPr>
              <w:t>2018</w:t>
            </w:r>
          </w:p>
        </w:tc>
      </w:tr>
      <w:tr w:rsidR="00935B89" w:rsidRPr="007A3F21" w14:paraId="4D6B0D78" w14:textId="77777777" w:rsidTr="00935B89">
        <w:tc>
          <w:tcPr>
            <w:tcW w:w="1782" w:type="pct"/>
            <w:tcBorders>
              <w:top w:val="single" w:sz="4" w:space="0" w:color="auto"/>
              <w:left w:val="single" w:sz="4" w:space="0" w:color="auto"/>
              <w:bottom w:val="single" w:sz="4" w:space="0" w:color="auto"/>
              <w:right w:val="single" w:sz="4" w:space="0" w:color="auto"/>
            </w:tcBorders>
            <w:vAlign w:val="bottom"/>
          </w:tcPr>
          <w:p w14:paraId="1C253F8A" w14:textId="77777777" w:rsidR="00935B89" w:rsidRPr="007A3F21" w:rsidRDefault="00935B89" w:rsidP="007C4452">
            <w:pPr>
              <w:pStyle w:val="1b"/>
              <w:rPr>
                <w:sz w:val="26"/>
                <w:szCs w:val="26"/>
              </w:rPr>
            </w:pPr>
            <w:r w:rsidRPr="007A3F21">
              <w:rPr>
                <w:sz w:val="26"/>
                <w:szCs w:val="26"/>
              </w:rPr>
              <w:t>Городской округ Провидения</w:t>
            </w:r>
          </w:p>
        </w:tc>
        <w:tc>
          <w:tcPr>
            <w:tcW w:w="1120" w:type="pct"/>
            <w:tcBorders>
              <w:top w:val="single" w:sz="4" w:space="0" w:color="auto"/>
              <w:left w:val="single" w:sz="4" w:space="0" w:color="auto"/>
              <w:bottom w:val="single" w:sz="4" w:space="0" w:color="auto"/>
              <w:right w:val="single" w:sz="4" w:space="0" w:color="auto"/>
            </w:tcBorders>
            <w:vAlign w:val="center"/>
          </w:tcPr>
          <w:p w14:paraId="5C036041" w14:textId="77777777" w:rsidR="00935B89" w:rsidRPr="007A3F21" w:rsidRDefault="00935B89" w:rsidP="00935B89">
            <w:pPr>
              <w:pStyle w:val="1b"/>
              <w:jc w:val="right"/>
              <w:rPr>
                <w:sz w:val="26"/>
                <w:szCs w:val="26"/>
              </w:rPr>
            </w:pPr>
            <w:r w:rsidRPr="007A3F21">
              <w:rPr>
                <w:sz w:val="26"/>
                <w:szCs w:val="26"/>
              </w:rPr>
              <w:t>-46</w:t>
            </w:r>
          </w:p>
        </w:tc>
        <w:tc>
          <w:tcPr>
            <w:tcW w:w="1189" w:type="pct"/>
            <w:tcBorders>
              <w:top w:val="single" w:sz="4" w:space="0" w:color="auto"/>
              <w:left w:val="single" w:sz="4" w:space="0" w:color="auto"/>
              <w:bottom w:val="single" w:sz="4" w:space="0" w:color="auto"/>
              <w:right w:val="single" w:sz="4" w:space="0" w:color="auto"/>
            </w:tcBorders>
            <w:vAlign w:val="center"/>
          </w:tcPr>
          <w:p w14:paraId="089096A0" w14:textId="77777777" w:rsidR="00935B89" w:rsidRPr="007A3F21" w:rsidRDefault="00935B89" w:rsidP="00935B89">
            <w:pPr>
              <w:pStyle w:val="1b"/>
              <w:jc w:val="right"/>
              <w:rPr>
                <w:sz w:val="26"/>
                <w:szCs w:val="26"/>
              </w:rPr>
            </w:pPr>
            <w:r w:rsidRPr="007A3F21">
              <w:rPr>
                <w:sz w:val="26"/>
                <w:szCs w:val="26"/>
              </w:rPr>
              <w:t>-11</w:t>
            </w:r>
          </w:p>
        </w:tc>
        <w:tc>
          <w:tcPr>
            <w:tcW w:w="909" w:type="pct"/>
            <w:tcBorders>
              <w:top w:val="single" w:sz="4" w:space="0" w:color="auto"/>
              <w:left w:val="single" w:sz="4" w:space="0" w:color="auto"/>
              <w:bottom w:val="single" w:sz="4" w:space="0" w:color="auto"/>
              <w:right w:val="single" w:sz="4" w:space="0" w:color="auto"/>
            </w:tcBorders>
            <w:vAlign w:val="center"/>
          </w:tcPr>
          <w:p w14:paraId="2DEF3904" w14:textId="77777777" w:rsidR="00935B89" w:rsidRPr="007A3F21" w:rsidRDefault="00935B89" w:rsidP="00935B89">
            <w:pPr>
              <w:pStyle w:val="1b"/>
              <w:jc w:val="right"/>
              <w:rPr>
                <w:sz w:val="26"/>
                <w:szCs w:val="26"/>
              </w:rPr>
            </w:pPr>
            <w:r w:rsidRPr="007A3F21">
              <w:rPr>
                <w:sz w:val="26"/>
                <w:szCs w:val="26"/>
              </w:rPr>
              <w:t>-24</w:t>
            </w:r>
          </w:p>
        </w:tc>
      </w:tr>
    </w:tbl>
    <w:p w14:paraId="1EF08538" w14:textId="77777777" w:rsidR="00935B89" w:rsidRPr="007A3F21" w:rsidRDefault="00935B89" w:rsidP="00935B89">
      <w:pPr>
        <w:pStyle w:val="000"/>
        <w:rPr>
          <w:sz w:val="26"/>
          <w:szCs w:val="26"/>
        </w:rPr>
      </w:pPr>
    </w:p>
    <w:p w14:paraId="0C3379E8" w14:textId="77777777" w:rsidR="00935B89" w:rsidRPr="007A3F21" w:rsidRDefault="00935B89" w:rsidP="00935B89">
      <w:pPr>
        <w:pStyle w:val="000"/>
        <w:ind w:firstLine="567"/>
        <w:rPr>
          <w:sz w:val="26"/>
          <w:szCs w:val="26"/>
        </w:rPr>
      </w:pPr>
      <w:r w:rsidRPr="007A3F21">
        <w:rPr>
          <w:sz w:val="26"/>
          <w:szCs w:val="26"/>
        </w:rPr>
        <w:t xml:space="preserve">Данных миграционной динамики по населенным пунктам предоставлено не было, поэтому оценить данный показатель в географическом разрезе не представляется возможным. </w:t>
      </w:r>
    </w:p>
    <w:p w14:paraId="2DD8747A" w14:textId="77777777" w:rsidR="00935B89" w:rsidRPr="007A3F21" w:rsidRDefault="00935B89" w:rsidP="00935B89">
      <w:pPr>
        <w:pStyle w:val="000"/>
        <w:ind w:firstLine="567"/>
        <w:rPr>
          <w:i/>
          <w:sz w:val="26"/>
          <w:szCs w:val="26"/>
        </w:rPr>
      </w:pPr>
      <w:r w:rsidRPr="007A3F21">
        <w:rPr>
          <w:sz w:val="26"/>
          <w:szCs w:val="26"/>
        </w:rPr>
        <w:t xml:space="preserve"> </w:t>
      </w:r>
      <w:r w:rsidRPr="007A3F21">
        <w:rPr>
          <w:i/>
          <w:sz w:val="26"/>
          <w:szCs w:val="26"/>
        </w:rPr>
        <w:t xml:space="preserve">Естественное движение населения </w:t>
      </w:r>
    </w:p>
    <w:p w14:paraId="63F932D3" w14:textId="77777777" w:rsidR="00935B89" w:rsidRPr="007A3F21" w:rsidRDefault="00935B89" w:rsidP="00935B89">
      <w:pPr>
        <w:pStyle w:val="000"/>
        <w:ind w:firstLine="567"/>
        <w:rPr>
          <w:sz w:val="26"/>
          <w:szCs w:val="26"/>
        </w:rPr>
      </w:pPr>
      <w:r w:rsidRPr="007A3F21">
        <w:rPr>
          <w:sz w:val="26"/>
          <w:szCs w:val="26"/>
        </w:rPr>
        <w:t xml:space="preserve">Положительным фактором, влияющим на сдерживание убыли населения, явился естественный прирост населения, наблюдавшийся в районе в 2014-2018 </w:t>
      </w:r>
      <w:proofErr w:type="spellStart"/>
      <w:r w:rsidRPr="007A3F21">
        <w:rPr>
          <w:sz w:val="26"/>
          <w:szCs w:val="26"/>
        </w:rPr>
        <w:t>г.г</w:t>
      </w:r>
      <w:proofErr w:type="spellEnd"/>
      <w:r w:rsidRPr="007A3F21">
        <w:rPr>
          <w:sz w:val="26"/>
          <w:szCs w:val="26"/>
        </w:rPr>
        <w:t>, который составил за этот период более 74 человека.</w:t>
      </w:r>
    </w:p>
    <w:p w14:paraId="6A1FC5EE" w14:textId="79381C41" w:rsidR="00935B89" w:rsidRPr="007A3F21" w:rsidRDefault="00935B89" w:rsidP="00935B89">
      <w:pPr>
        <w:pStyle w:val="1d"/>
        <w:spacing w:before="240" w:after="0"/>
        <w:ind w:firstLine="567"/>
      </w:pPr>
      <w:r w:rsidRPr="007A3F21">
        <w:t xml:space="preserve">Таблица 1.2.7.3. Естественный прирост, убыль (-) населения по </w:t>
      </w:r>
      <w:proofErr w:type="spellStart"/>
      <w:r w:rsidRPr="007A3F21">
        <w:t>Провиденскому</w:t>
      </w:r>
      <w:proofErr w:type="spellEnd"/>
      <w:r w:rsidRPr="007A3F21">
        <w:t xml:space="preserve"> городскому округу(человек)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61"/>
        <w:gridCol w:w="1025"/>
        <w:gridCol w:w="1166"/>
        <w:gridCol w:w="1166"/>
        <w:gridCol w:w="1166"/>
        <w:gridCol w:w="1162"/>
        <w:gridCol w:w="850"/>
      </w:tblGrid>
      <w:tr w:rsidR="00935B89" w:rsidRPr="007A3F21" w14:paraId="271DB369" w14:textId="77777777" w:rsidTr="00935B89">
        <w:trPr>
          <w:trHeight w:val="20"/>
        </w:trPr>
        <w:tc>
          <w:tcPr>
            <w:tcW w:w="1795" w:type="pct"/>
            <w:shd w:val="clear" w:color="auto" w:fill="FFCC66"/>
          </w:tcPr>
          <w:p w14:paraId="5FF93046" w14:textId="06FC44BA" w:rsidR="00935B89" w:rsidRPr="007A3F21" w:rsidRDefault="00935B89" w:rsidP="00935B89">
            <w:pPr>
              <w:pStyle w:val="1b"/>
              <w:rPr>
                <w:sz w:val="26"/>
                <w:szCs w:val="26"/>
              </w:rPr>
            </w:pPr>
            <w:r w:rsidRPr="007A3F21">
              <w:rPr>
                <w:sz w:val="26"/>
                <w:szCs w:val="26"/>
              </w:rPr>
              <w:t xml:space="preserve">Наименование </w:t>
            </w:r>
          </w:p>
        </w:tc>
        <w:tc>
          <w:tcPr>
            <w:tcW w:w="502" w:type="pct"/>
            <w:shd w:val="clear" w:color="auto" w:fill="FFCC66"/>
          </w:tcPr>
          <w:p w14:paraId="75BDCE16" w14:textId="77777777" w:rsidR="00935B89" w:rsidRPr="007A3F21" w:rsidRDefault="00935B89" w:rsidP="007C4452">
            <w:pPr>
              <w:pStyle w:val="1b"/>
              <w:rPr>
                <w:sz w:val="26"/>
                <w:szCs w:val="26"/>
              </w:rPr>
            </w:pPr>
            <w:r w:rsidRPr="007A3F21">
              <w:rPr>
                <w:sz w:val="26"/>
                <w:szCs w:val="26"/>
              </w:rPr>
              <w:t>2013</w:t>
            </w:r>
          </w:p>
        </w:tc>
        <w:tc>
          <w:tcPr>
            <w:tcW w:w="572" w:type="pct"/>
            <w:shd w:val="clear" w:color="auto" w:fill="FFCC66"/>
          </w:tcPr>
          <w:p w14:paraId="0D9807F9" w14:textId="77777777" w:rsidR="00935B89" w:rsidRPr="007A3F21" w:rsidRDefault="00935B89" w:rsidP="007C4452">
            <w:pPr>
              <w:pStyle w:val="1b"/>
              <w:rPr>
                <w:sz w:val="26"/>
                <w:szCs w:val="26"/>
              </w:rPr>
            </w:pPr>
            <w:r w:rsidRPr="007A3F21">
              <w:rPr>
                <w:sz w:val="26"/>
                <w:szCs w:val="26"/>
              </w:rPr>
              <w:t>2014</w:t>
            </w:r>
          </w:p>
        </w:tc>
        <w:tc>
          <w:tcPr>
            <w:tcW w:w="572" w:type="pct"/>
            <w:shd w:val="clear" w:color="auto" w:fill="FFCC66"/>
          </w:tcPr>
          <w:p w14:paraId="1C76972D" w14:textId="77777777" w:rsidR="00935B89" w:rsidRPr="007A3F21" w:rsidRDefault="00935B89" w:rsidP="007C4452">
            <w:pPr>
              <w:pStyle w:val="1b"/>
              <w:rPr>
                <w:sz w:val="26"/>
                <w:szCs w:val="26"/>
              </w:rPr>
            </w:pPr>
            <w:r w:rsidRPr="007A3F21">
              <w:rPr>
                <w:sz w:val="26"/>
                <w:szCs w:val="26"/>
              </w:rPr>
              <w:t>2015</w:t>
            </w:r>
          </w:p>
        </w:tc>
        <w:tc>
          <w:tcPr>
            <w:tcW w:w="572" w:type="pct"/>
            <w:shd w:val="clear" w:color="auto" w:fill="FFCC66"/>
          </w:tcPr>
          <w:p w14:paraId="0C926A46" w14:textId="77777777" w:rsidR="00935B89" w:rsidRPr="007A3F21" w:rsidRDefault="00935B89" w:rsidP="007C4452">
            <w:pPr>
              <w:pStyle w:val="1b"/>
              <w:rPr>
                <w:sz w:val="26"/>
                <w:szCs w:val="26"/>
              </w:rPr>
            </w:pPr>
            <w:r w:rsidRPr="007A3F21">
              <w:rPr>
                <w:sz w:val="26"/>
                <w:szCs w:val="26"/>
              </w:rPr>
              <w:t>2016</w:t>
            </w:r>
          </w:p>
        </w:tc>
        <w:tc>
          <w:tcPr>
            <w:tcW w:w="570" w:type="pct"/>
            <w:shd w:val="clear" w:color="auto" w:fill="FFCC66"/>
          </w:tcPr>
          <w:p w14:paraId="6803B97F" w14:textId="77777777" w:rsidR="00935B89" w:rsidRPr="007A3F21" w:rsidRDefault="00935B89" w:rsidP="007C4452">
            <w:pPr>
              <w:pStyle w:val="1b"/>
              <w:rPr>
                <w:sz w:val="26"/>
                <w:szCs w:val="26"/>
              </w:rPr>
            </w:pPr>
            <w:r w:rsidRPr="007A3F21">
              <w:rPr>
                <w:sz w:val="26"/>
                <w:szCs w:val="26"/>
              </w:rPr>
              <w:t>2017</w:t>
            </w:r>
          </w:p>
        </w:tc>
        <w:tc>
          <w:tcPr>
            <w:tcW w:w="417" w:type="pct"/>
            <w:shd w:val="clear" w:color="auto" w:fill="FFCC66"/>
          </w:tcPr>
          <w:p w14:paraId="71F03492" w14:textId="77777777" w:rsidR="00935B89" w:rsidRPr="007A3F21" w:rsidRDefault="00935B89" w:rsidP="007C4452">
            <w:pPr>
              <w:pStyle w:val="1b"/>
              <w:rPr>
                <w:sz w:val="26"/>
                <w:szCs w:val="26"/>
              </w:rPr>
            </w:pPr>
            <w:r w:rsidRPr="007A3F21">
              <w:rPr>
                <w:sz w:val="26"/>
                <w:szCs w:val="26"/>
              </w:rPr>
              <w:t>2018</w:t>
            </w:r>
          </w:p>
        </w:tc>
      </w:tr>
      <w:tr w:rsidR="00935B89" w:rsidRPr="007A3F21" w14:paraId="4DB97338" w14:textId="77777777" w:rsidTr="00935B89">
        <w:trPr>
          <w:trHeight w:val="20"/>
        </w:trPr>
        <w:tc>
          <w:tcPr>
            <w:tcW w:w="1795" w:type="pct"/>
            <w:shd w:val="clear" w:color="auto" w:fill="auto"/>
            <w:vAlign w:val="center"/>
          </w:tcPr>
          <w:p w14:paraId="39788C0D" w14:textId="77777777" w:rsidR="00935B89" w:rsidRPr="007A3F21" w:rsidRDefault="00935B89" w:rsidP="00935B89">
            <w:pPr>
              <w:pStyle w:val="1b"/>
              <w:rPr>
                <w:sz w:val="26"/>
                <w:szCs w:val="26"/>
              </w:rPr>
            </w:pPr>
            <w:r w:rsidRPr="007A3F21">
              <w:rPr>
                <w:sz w:val="26"/>
                <w:szCs w:val="26"/>
              </w:rPr>
              <w:t>Городской округ Провидения</w:t>
            </w:r>
          </w:p>
        </w:tc>
        <w:tc>
          <w:tcPr>
            <w:tcW w:w="502" w:type="pct"/>
            <w:shd w:val="clear" w:color="auto" w:fill="auto"/>
            <w:vAlign w:val="center"/>
          </w:tcPr>
          <w:p w14:paraId="60A19E72" w14:textId="77777777" w:rsidR="00935B89" w:rsidRPr="007A3F21" w:rsidRDefault="00935B89" w:rsidP="00935B89">
            <w:pPr>
              <w:pStyle w:val="1b"/>
              <w:jc w:val="right"/>
              <w:rPr>
                <w:sz w:val="26"/>
                <w:szCs w:val="26"/>
              </w:rPr>
            </w:pPr>
            <w:r w:rsidRPr="007A3F21">
              <w:rPr>
                <w:sz w:val="26"/>
                <w:szCs w:val="26"/>
              </w:rPr>
              <w:t>-21</w:t>
            </w:r>
          </w:p>
        </w:tc>
        <w:tc>
          <w:tcPr>
            <w:tcW w:w="572" w:type="pct"/>
            <w:shd w:val="clear" w:color="auto" w:fill="auto"/>
            <w:vAlign w:val="center"/>
          </w:tcPr>
          <w:p w14:paraId="33485F72" w14:textId="77777777" w:rsidR="00935B89" w:rsidRPr="007A3F21" w:rsidRDefault="00935B89" w:rsidP="00935B89">
            <w:pPr>
              <w:pStyle w:val="1b"/>
              <w:jc w:val="right"/>
              <w:rPr>
                <w:sz w:val="26"/>
                <w:szCs w:val="26"/>
              </w:rPr>
            </w:pPr>
            <w:r w:rsidRPr="007A3F21">
              <w:rPr>
                <w:sz w:val="26"/>
                <w:szCs w:val="26"/>
              </w:rPr>
              <w:t>2</w:t>
            </w:r>
          </w:p>
        </w:tc>
        <w:tc>
          <w:tcPr>
            <w:tcW w:w="572" w:type="pct"/>
            <w:shd w:val="clear" w:color="auto" w:fill="auto"/>
            <w:vAlign w:val="center"/>
          </w:tcPr>
          <w:p w14:paraId="7A825EB2" w14:textId="77777777" w:rsidR="00935B89" w:rsidRPr="007A3F21" w:rsidRDefault="00935B89" w:rsidP="00935B89">
            <w:pPr>
              <w:pStyle w:val="1b"/>
              <w:jc w:val="right"/>
              <w:rPr>
                <w:sz w:val="26"/>
                <w:szCs w:val="26"/>
              </w:rPr>
            </w:pPr>
            <w:r w:rsidRPr="007A3F21">
              <w:rPr>
                <w:sz w:val="26"/>
                <w:szCs w:val="26"/>
              </w:rPr>
              <w:t>27</w:t>
            </w:r>
          </w:p>
        </w:tc>
        <w:tc>
          <w:tcPr>
            <w:tcW w:w="572" w:type="pct"/>
            <w:shd w:val="clear" w:color="auto" w:fill="auto"/>
            <w:vAlign w:val="center"/>
          </w:tcPr>
          <w:p w14:paraId="7677BB09" w14:textId="77777777" w:rsidR="00935B89" w:rsidRPr="007A3F21" w:rsidRDefault="00935B89" w:rsidP="00935B89">
            <w:pPr>
              <w:pStyle w:val="1b"/>
              <w:jc w:val="right"/>
              <w:rPr>
                <w:sz w:val="26"/>
                <w:szCs w:val="26"/>
              </w:rPr>
            </w:pPr>
            <w:r w:rsidRPr="007A3F21">
              <w:rPr>
                <w:sz w:val="26"/>
                <w:szCs w:val="26"/>
              </w:rPr>
              <w:t>21</w:t>
            </w:r>
          </w:p>
        </w:tc>
        <w:tc>
          <w:tcPr>
            <w:tcW w:w="570" w:type="pct"/>
            <w:vAlign w:val="center"/>
          </w:tcPr>
          <w:p w14:paraId="6A4F4985" w14:textId="77777777" w:rsidR="00935B89" w:rsidRPr="007A3F21" w:rsidRDefault="00935B89" w:rsidP="00935B89">
            <w:pPr>
              <w:pStyle w:val="1b"/>
              <w:jc w:val="right"/>
              <w:rPr>
                <w:sz w:val="26"/>
                <w:szCs w:val="26"/>
              </w:rPr>
            </w:pPr>
            <w:r w:rsidRPr="007A3F21">
              <w:rPr>
                <w:sz w:val="26"/>
                <w:szCs w:val="26"/>
              </w:rPr>
              <w:t>17</w:t>
            </w:r>
          </w:p>
        </w:tc>
        <w:tc>
          <w:tcPr>
            <w:tcW w:w="417" w:type="pct"/>
            <w:vAlign w:val="center"/>
          </w:tcPr>
          <w:p w14:paraId="7EC459E4" w14:textId="77777777" w:rsidR="00935B89" w:rsidRPr="007A3F21" w:rsidRDefault="00935B89" w:rsidP="00935B89">
            <w:pPr>
              <w:pStyle w:val="1b"/>
              <w:jc w:val="right"/>
              <w:rPr>
                <w:sz w:val="26"/>
                <w:szCs w:val="26"/>
              </w:rPr>
            </w:pPr>
            <w:r w:rsidRPr="007A3F21">
              <w:rPr>
                <w:sz w:val="26"/>
                <w:szCs w:val="26"/>
              </w:rPr>
              <w:t>7</w:t>
            </w:r>
          </w:p>
        </w:tc>
      </w:tr>
    </w:tbl>
    <w:p w14:paraId="5E85FAB1" w14:textId="77777777" w:rsidR="00935B89" w:rsidRPr="007A3F21" w:rsidRDefault="00935B89" w:rsidP="00935B89">
      <w:pPr>
        <w:rPr>
          <w:rFonts w:ascii="Times New Roman" w:hAnsi="Times New Roman" w:cs="Times New Roman"/>
          <w:sz w:val="26"/>
          <w:szCs w:val="26"/>
        </w:rPr>
      </w:pPr>
    </w:p>
    <w:p w14:paraId="54EF3FDA" w14:textId="77777777" w:rsidR="00935B89" w:rsidRPr="007A3F21" w:rsidRDefault="00935B89" w:rsidP="00935B89">
      <w:pPr>
        <w:pStyle w:val="000"/>
        <w:ind w:firstLine="567"/>
        <w:rPr>
          <w:sz w:val="26"/>
          <w:szCs w:val="26"/>
        </w:rPr>
      </w:pPr>
      <w:r w:rsidRPr="007A3F21">
        <w:rPr>
          <w:sz w:val="26"/>
          <w:szCs w:val="26"/>
        </w:rPr>
        <w:lastRenderedPageBreak/>
        <w:t xml:space="preserve">Однако последние четыре года наблюдается снижение показателя естественного прироста. Причины установить невозможно в связи с отсутствием полных данных по динамике населения. </w:t>
      </w:r>
    </w:p>
    <w:p w14:paraId="79716915" w14:textId="77777777" w:rsidR="00935B89" w:rsidRPr="007A3F21" w:rsidRDefault="00935B89" w:rsidP="00935B89">
      <w:pPr>
        <w:pStyle w:val="000"/>
        <w:ind w:firstLine="567"/>
        <w:rPr>
          <w:sz w:val="26"/>
          <w:szCs w:val="26"/>
        </w:rPr>
      </w:pPr>
      <w:r w:rsidRPr="007A3F21">
        <w:rPr>
          <w:sz w:val="26"/>
          <w:szCs w:val="26"/>
        </w:rPr>
        <w:t xml:space="preserve">Достигнутый в настоящее время уровень рождаемости не обеспечивает простого воспроизводства населения, поэтому в округе наблюдается убыль населения. </w:t>
      </w:r>
    </w:p>
    <w:p w14:paraId="0ED93122" w14:textId="77777777" w:rsidR="00935B89" w:rsidRPr="007A3F21" w:rsidRDefault="00935B89" w:rsidP="00935B89">
      <w:pPr>
        <w:pStyle w:val="000"/>
        <w:ind w:firstLine="567"/>
        <w:rPr>
          <w:sz w:val="26"/>
          <w:szCs w:val="26"/>
        </w:rPr>
      </w:pPr>
      <w:r w:rsidRPr="007A3F21">
        <w:rPr>
          <w:sz w:val="26"/>
          <w:szCs w:val="26"/>
        </w:rPr>
        <w:t xml:space="preserve">Возрастная структура населения характеризуется высокой долей трудоспособного населения, как и в среднем по региону. При этом, в городском округе, как, в целом, и в Чукотском АО, численность детей преобладает над численностью лиц пенсионного возраста. </w:t>
      </w:r>
    </w:p>
    <w:p w14:paraId="3D3EAB69" w14:textId="77777777" w:rsidR="00935B89" w:rsidRPr="007A3F21" w:rsidRDefault="00935B89" w:rsidP="00935B89">
      <w:pPr>
        <w:pStyle w:val="000"/>
        <w:ind w:firstLine="567"/>
        <w:rPr>
          <w:sz w:val="26"/>
          <w:szCs w:val="26"/>
        </w:rPr>
      </w:pPr>
      <w:r w:rsidRPr="007A3F21">
        <w:rPr>
          <w:sz w:val="26"/>
          <w:szCs w:val="26"/>
        </w:rPr>
        <w:t>Причем в городском округе наблюдается возрастная структура характерная для национальных сел – с высокой долей детей (около 30%), ниже среднего долей лиц в трудоспособном возрасте (около 60%) и низкой долей пенсионеров (около 10%).</w:t>
      </w:r>
    </w:p>
    <w:p w14:paraId="2842AE9E" w14:textId="77777777" w:rsidR="00935B89" w:rsidRPr="007A3F21" w:rsidRDefault="00935B89" w:rsidP="00935B89">
      <w:pPr>
        <w:pStyle w:val="1d"/>
        <w:spacing w:before="240" w:after="0"/>
      </w:pPr>
      <w:r w:rsidRPr="007A3F21">
        <w:t>Таблица 4.2.4. Возрастная структура населения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2767"/>
        <w:gridCol w:w="2751"/>
      </w:tblGrid>
      <w:tr w:rsidR="00935B89" w:rsidRPr="007A3F21" w14:paraId="5FB3F211" w14:textId="77777777" w:rsidTr="00935B89">
        <w:trPr>
          <w:trHeight w:val="255"/>
          <w:jc w:val="center"/>
        </w:trPr>
        <w:tc>
          <w:tcPr>
            <w:tcW w:w="2294" w:type="pct"/>
            <w:shd w:val="clear" w:color="auto" w:fill="FFCC66"/>
            <w:noWrap/>
          </w:tcPr>
          <w:p w14:paraId="2131A437" w14:textId="77777777" w:rsidR="00935B89" w:rsidRPr="007A3F21" w:rsidRDefault="00935B89" w:rsidP="007C4452">
            <w:pPr>
              <w:pStyle w:val="1b"/>
              <w:jc w:val="center"/>
              <w:rPr>
                <w:sz w:val="26"/>
                <w:szCs w:val="26"/>
              </w:rPr>
            </w:pPr>
          </w:p>
        </w:tc>
        <w:tc>
          <w:tcPr>
            <w:tcW w:w="1357" w:type="pct"/>
            <w:shd w:val="clear" w:color="auto" w:fill="FFCC66"/>
            <w:noWrap/>
          </w:tcPr>
          <w:p w14:paraId="08758A08" w14:textId="77777777" w:rsidR="00935B89" w:rsidRPr="007A3F21" w:rsidRDefault="00935B89" w:rsidP="007C4452">
            <w:pPr>
              <w:pStyle w:val="1b"/>
              <w:jc w:val="center"/>
              <w:rPr>
                <w:sz w:val="26"/>
                <w:szCs w:val="26"/>
              </w:rPr>
            </w:pPr>
            <w:r w:rsidRPr="007A3F21">
              <w:rPr>
                <w:sz w:val="26"/>
                <w:szCs w:val="26"/>
              </w:rPr>
              <w:t>Чукотский АО</w:t>
            </w:r>
          </w:p>
        </w:tc>
        <w:tc>
          <w:tcPr>
            <w:tcW w:w="1349" w:type="pct"/>
            <w:shd w:val="clear" w:color="auto" w:fill="FFCC66"/>
            <w:noWrap/>
          </w:tcPr>
          <w:p w14:paraId="203D034A" w14:textId="77777777" w:rsidR="00935B89" w:rsidRPr="007A3F21" w:rsidRDefault="00935B89" w:rsidP="007C4452">
            <w:pPr>
              <w:pStyle w:val="1b"/>
              <w:jc w:val="center"/>
              <w:rPr>
                <w:sz w:val="26"/>
                <w:szCs w:val="26"/>
              </w:rPr>
            </w:pPr>
            <w:r w:rsidRPr="007A3F21">
              <w:rPr>
                <w:sz w:val="26"/>
                <w:szCs w:val="26"/>
              </w:rPr>
              <w:t>ГО Провидения</w:t>
            </w:r>
          </w:p>
        </w:tc>
      </w:tr>
      <w:tr w:rsidR="00935B89" w:rsidRPr="007A3F21" w14:paraId="6176EA17" w14:textId="77777777" w:rsidTr="00935B89">
        <w:trPr>
          <w:trHeight w:val="255"/>
          <w:jc w:val="center"/>
        </w:trPr>
        <w:tc>
          <w:tcPr>
            <w:tcW w:w="2294" w:type="pct"/>
            <w:noWrap/>
          </w:tcPr>
          <w:p w14:paraId="155A5B42" w14:textId="77777777" w:rsidR="00935B89" w:rsidRPr="007A3F21" w:rsidRDefault="00935B89" w:rsidP="007C4452">
            <w:pPr>
              <w:pStyle w:val="1b"/>
              <w:rPr>
                <w:sz w:val="26"/>
                <w:szCs w:val="26"/>
              </w:rPr>
            </w:pPr>
            <w:r w:rsidRPr="007A3F21">
              <w:rPr>
                <w:sz w:val="26"/>
                <w:szCs w:val="26"/>
              </w:rPr>
              <w:t>лица младше трудоспособного возраста</w:t>
            </w:r>
          </w:p>
        </w:tc>
        <w:tc>
          <w:tcPr>
            <w:tcW w:w="1357" w:type="pct"/>
            <w:noWrap/>
          </w:tcPr>
          <w:p w14:paraId="466BA7BA" w14:textId="77777777" w:rsidR="00935B89" w:rsidRPr="007A3F21" w:rsidRDefault="00935B89" w:rsidP="007C4452">
            <w:pPr>
              <w:pStyle w:val="1b"/>
              <w:rPr>
                <w:sz w:val="26"/>
                <w:szCs w:val="26"/>
              </w:rPr>
            </w:pPr>
            <w:r w:rsidRPr="007A3F21">
              <w:rPr>
                <w:sz w:val="26"/>
                <w:szCs w:val="26"/>
              </w:rPr>
              <w:t>22,8%</w:t>
            </w:r>
          </w:p>
        </w:tc>
        <w:tc>
          <w:tcPr>
            <w:tcW w:w="1349" w:type="pct"/>
            <w:noWrap/>
          </w:tcPr>
          <w:p w14:paraId="2B0E5F9E" w14:textId="77777777" w:rsidR="00935B89" w:rsidRPr="007A3F21" w:rsidRDefault="00935B89" w:rsidP="007C4452">
            <w:pPr>
              <w:pStyle w:val="1b"/>
              <w:rPr>
                <w:sz w:val="26"/>
                <w:szCs w:val="26"/>
              </w:rPr>
            </w:pPr>
            <w:r w:rsidRPr="007A3F21">
              <w:rPr>
                <w:sz w:val="26"/>
                <w:szCs w:val="26"/>
              </w:rPr>
              <w:t>29,11%</w:t>
            </w:r>
          </w:p>
        </w:tc>
      </w:tr>
      <w:tr w:rsidR="00935B89" w:rsidRPr="007A3F21" w14:paraId="1A394C34" w14:textId="77777777" w:rsidTr="00935B89">
        <w:trPr>
          <w:trHeight w:val="255"/>
          <w:jc w:val="center"/>
        </w:trPr>
        <w:tc>
          <w:tcPr>
            <w:tcW w:w="2294" w:type="pct"/>
            <w:noWrap/>
          </w:tcPr>
          <w:p w14:paraId="29FF6F51" w14:textId="77777777" w:rsidR="00935B89" w:rsidRPr="007A3F21" w:rsidRDefault="00935B89" w:rsidP="007C4452">
            <w:pPr>
              <w:pStyle w:val="1b"/>
              <w:rPr>
                <w:sz w:val="26"/>
                <w:szCs w:val="26"/>
              </w:rPr>
            </w:pPr>
            <w:r w:rsidRPr="007A3F21">
              <w:rPr>
                <w:sz w:val="26"/>
                <w:szCs w:val="26"/>
              </w:rPr>
              <w:t>лица в трудоспособном возрасте</w:t>
            </w:r>
          </w:p>
        </w:tc>
        <w:tc>
          <w:tcPr>
            <w:tcW w:w="1357" w:type="pct"/>
            <w:noWrap/>
          </w:tcPr>
          <w:p w14:paraId="475E2CAC" w14:textId="77777777" w:rsidR="00935B89" w:rsidRPr="007A3F21" w:rsidRDefault="00935B89" w:rsidP="007C4452">
            <w:pPr>
              <w:pStyle w:val="1b"/>
              <w:rPr>
                <w:sz w:val="26"/>
                <w:szCs w:val="26"/>
              </w:rPr>
            </w:pPr>
            <w:r w:rsidRPr="007A3F21">
              <w:rPr>
                <w:sz w:val="26"/>
                <w:szCs w:val="26"/>
              </w:rPr>
              <w:t>64,0%</w:t>
            </w:r>
          </w:p>
        </w:tc>
        <w:tc>
          <w:tcPr>
            <w:tcW w:w="1349" w:type="pct"/>
            <w:noWrap/>
          </w:tcPr>
          <w:p w14:paraId="02E4AFCF" w14:textId="77777777" w:rsidR="00935B89" w:rsidRPr="007A3F21" w:rsidRDefault="00935B89" w:rsidP="007C4452">
            <w:pPr>
              <w:pStyle w:val="1b"/>
              <w:rPr>
                <w:sz w:val="26"/>
                <w:szCs w:val="26"/>
              </w:rPr>
            </w:pPr>
            <w:r w:rsidRPr="007A3F21">
              <w:rPr>
                <w:sz w:val="26"/>
                <w:szCs w:val="26"/>
              </w:rPr>
              <w:t>60,2%</w:t>
            </w:r>
          </w:p>
        </w:tc>
      </w:tr>
      <w:tr w:rsidR="00935B89" w:rsidRPr="007A3F21" w14:paraId="078491F5" w14:textId="77777777" w:rsidTr="00935B89">
        <w:trPr>
          <w:trHeight w:val="255"/>
          <w:jc w:val="center"/>
        </w:trPr>
        <w:tc>
          <w:tcPr>
            <w:tcW w:w="2294" w:type="pct"/>
            <w:noWrap/>
          </w:tcPr>
          <w:p w14:paraId="232D1C9E" w14:textId="77777777" w:rsidR="00935B89" w:rsidRPr="007A3F21" w:rsidRDefault="00935B89" w:rsidP="007C4452">
            <w:pPr>
              <w:pStyle w:val="1b"/>
              <w:rPr>
                <w:sz w:val="26"/>
                <w:szCs w:val="26"/>
              </w:rPr>
            </w:pPr>
            <w:r w:rsidRPr="007A3F21">
              <w:rPr>
                <w:sz w:val="26"/>
                <w:szCs w:val="26"/>
              </w:rPr>
              <w:t>лица старше трудоспособного возраста</w:t>
            </w:r>
          </w:p>
        </w:tc>
        <w:tc>
          <w:tcPr>
            <w:tcW w:w="1357" w:type="pct"/>
            <w:noWrap/>
          </w:tcPr>
          <w:p w14:paraId="14AFACF2" w14:textId="77777777" w:rsidR="00935B89" w:rsidRPr="007A3F21" w:rsidRDefault="00935B89" w:rsidP="007C4452">
            <w:pPr>
              <w:pStyle w:val="1b"/>
              <w:rPr>
                <w:sz w:val="26"/>
                <w:szCs w:val="26"/>
              </w:rPr>
            </w:pPr>
            <w:r w:rsidRPr="007A3F21">
              <w:rPr>
                <w:sz w:val="26"/>
                <w:szCs w:val="26"/>
              </w:rPr>
              <w:t>13,2%</w:t>
            </w:r>
          </w:p>
        </w:tc>
        <w:tc>
          <w:tcPr>
            <w:tcW w:w="1349" w:type="pct"/>
            <w:noWrap/>
          </w:tcPr>
          <w:p w14:paraId="328A87B2" w14:textId="77777777" w:rsidR="00935B89" w:rsidRPr="007A3F21" w:rsidRDefault="00935B89" w:rsidP="007C4452">
            <w:pPr>
              <w:pStyle w:val="1b"/>
              <w:rPr>
                <w:sz w:val="26"/>
                <w:szCs w:val="26"/>
              </w:rPr>
            </w:pPr>
            <w:r w:rsidRPr="007A3F21">
              <w:rPr>
                <w:sz w:val="26"/>
                <w:szCs w:val="26"/>
              </w:rPr>
              <w:t>10,7%</w:t>
            </w:r>
          </w:p>
        </w:tc>
      </w:tr>
    </w:tbl>
    <w:p w14:paraId="19D52C65" w14:textId="77777777" w:rsidR="00935B89" w:rsidRPr="007A3F21" w:rsidRDefault="00935B89" w:rsidP="00935B89">
      <w:pPr>
        <w:pStyle w:val="000"/>
        <w:rPr>
          <w:sz w:val="26"/>
          <w:szCs w:val="26"/>
        </w:rPr>
      </w:pPr>
    </w:p>
    <w:p w14:paraId="463C8381" w14:textId="77777777" w:rsidR="00935B89" w:rsidRPr="007A3F21" w:rsidRDefault="00935B89" w:rsidP="00935B89">
      <w:pPr>
        <w:pStyle w:val="000"/>
        <w:ind w:firstLine="567"/>
        <w:rPr>
          <w:sz w:val="26"/>
          <w:szCs w:val="26"/>
        </w:rPr>
      </w:pPr>
      <w:r w:rsidRPr="007A3F21">
        <w:rPr>
          <w:sz w:val="26"/>
          <w:szCs w:val="26"/>
        </w:rPr>
        <w:t>В городском округе большая доля коренного населения: чукчи составляют 36,7% от общей численности населения района; 19,1% составляют эскимосы-юиты (максимальная концентрация в России).</w:t>
      </w:r>
    </w:p>
    <w:p w14:paraId="1A8DBC57" w14:textId="77777777" w:rsidR="00935B89" w:rsidRPr="007A3F21" w:rsidRDefault="00935B89" w:rsidP="00935B89">
      <w:pPr>
        <w:pStyle w:val="000"/>
        <w:ind w:firstLine="567"/>
        <w:rPr>
          <w:sz w:val="26"/>
          <w:szCs w:val="26"/>
        </w:rPr>
      </w:pPr>
      <w:r w:rsidRPr="007A3F21">
        <w:rPr>
          <w:sz w:val="26"/>
          <w:szCs w:val="26"/>
        </w:rPr>
        <w:t xml:space="preserve">На территории округа расположены 5 больших национальных сел. Из них 3 чукотских — </w:t>
      </w:r>
      <w:proofErr w:type="spellStart"/>
      <w:r w:rsidRPr="007A3F21">
        <w:rPr>
          <w:sz w:val="26"/>
          <w:szCs w:val="26"/>
        </w:rPr>
        <w:t>Энмелен</w:t>
      </w:r>
      <w:proofErr w:type="spellEnd"/>
      <w:r w:rsidRPr="007A3F21">
        <w:rPr>
          <w:sz w:val="26"/>
          <w:szCs w:val="26"/>
        </w:rPr>
        <w:t xml:space="preserve">, </w:t>
      </w:r>
      <w:proofErr w:type="spellStart"/>
      <w:r w:rsidRPr="007A3F21">
        <w:rPr>
          <w:sz w:val="26"/>
          <w:szCs w:val="26"/>
        </w:rPr>
        <w:t>Нунлигран</w:t>
      </w:r>
      <w:proofErr w:type="spellEnd"/>
      <w:r w:rsidRPr="007A3F21">
        <w:rPr>
          <w:sz w:val="26"/>
          <w:szCs w:val="26"/>
        </w:rPr>
        <w:t xml:space="preserve"> и </w:t>
      </w:r>
      <w:proofErr w:type="spellStart"/>
      <w:r w:rsidRPr="007A3F21">
        <w:rPr>
          <w:sz w:val="26"/>
          <w:szCs w:val="26"/>
        </w:rPr>
        <w:t>Янракыннот</w:t>
      </w:r>
      <w:proofErr w:type="spellEnd"/>
      <w:r w:rsidRPr="007A3F21">
        <w:rPr>
          <w:sz w:val="26"/>
          <w:szCs w:val="26"/>
        </w:rPr>
        <w:t xml:space="preserve">. В </w:t>
      </w:r>
      <w:proofErr w:type="spellStart"/>
      <w:r w:rsidRPr="007A3F21">
        <w:rPr>
          <w:sz w:val="26"/>
          <w:szCs w:val="26"/>
        </w:rPr>
        <w:t>Сирениках</w:t>
      </w:r>
      <w:proofErr w:type="spellEnd"/>
      <w:r w:rsidRPr="007A3F21">
        <w:rPr>
          <w:sz w:val="26"/>
          <w:szCs w:val="26"/>
        </w:rPr>
        <w:t xml:space="preserve"> население стало смешанным — здесь теперь живут эскимосы и чукчи, которых переселили сюда из долины реки </w:t>
      </w:r>
      <w:proofErr w:type="spellStart"/>
      <w:r w:rsidRPr="007A3F21">
        <w:rPr>
          <w:sz w:val="26"/>
          <w:szCs w:val="26"/>
        </w:rPr>
        <w:t>Курупкан</w:t>
      </w:r>
      <w:proofErr w:type="spellEnd"/>
      <w:r w:rsidRPr="007A3F21">
        <w:rPr>
          <w:sz w:val="26"/>
          <w:szCs w:val="26"/>
        </w:rPr>
        <w:t>. В селе Новое Чаплино основное население — эскимосы (</w:t>
      </w:r>
      <w:proofErr w:type="spellStart"/>
      <w:r w:rsidRPr="007A3F21">
        <w:rPr>
          <w:sz w:val="26"/>
          <w:szCs w:val="26"/>
        </w:rPr>
        <w:t>юпик</w:t>
      </w:r>
      <w:proofErr w:type="spellEnd"/>
      <w:r w:rsidRPr="007A3F21">
        <w:rPr>
          <w:sz w:val="26"/>
          <w:szCs w:val="26"/>
        </w:rPr>
        <w:t xml:space="preserve">). Эскимосы и чукчи береговых поселений ведут промысел морских млекопитающих — китов, моржей, тюленей. Аборигенный промысел серого кита возобновлен в </w:t>
      </w:r>
      <w:proofErr w:type="spellStart"/>
      <w:r w:rsidRPr="007A3F21">
        <w:rPr>
          <w:sz w:val="26"/>
          <w:szCs w:val="26"/>
        </w:rPr>
        <w:t>Сирениках</w:t>
      </w:r>
      <w:proofErr w:type="spellEnd"/>
      <w:r w:rsidRPr="007A3F21">
        <w:rPr>
          <w:sz w:val="26"/>
          <w:szCs w:val="26"/>
        </w:rPr>
        <w:t xml:space="preserve"> в 1994 году, а гренландского кита — в 1998 году. Менее развито оленеводство, рыболовство и собирательство. Продукция </w:t>
      </w:r>
      <w:proofErr w:type="spellStart"/>
      <w:r w:rsidRPr="007A3F21">
        <w:rPr>
          <w:sz w:val="26"/>
          <w:szCs w:val="26"/>
        </w:rPr>
        <w:t>морзверобойного</w:t>
      </w:r>
      <w:proofErr w:type="spellEnd"/>
      <w:r w:rsidRPr="007A3F21">
        <w:rPr>
          <w:sz w:val="26"/>
          <w:szCs w:val="26"/>
        </w:rPr>
        <w:t xml:space="preserve"> промысла является традиционным питанием эскимосов и береговых чукчей.</w:t>
      </w:r>
    </w:p>
    <w:p w14:paraId="4A7F0C3A" w14:textId="77777777" w:rsidR="00935B89" w:rsidRPr="007A3F21" w:rsidRDefault="00935B89" w:rsidP="00935B89">
      <w:pPr>
        <w:pStyle w:val="000"/>
        <w:ind w:firstLine="567"/>
        <w:rPr>
          <w:sz w:val="26"/>
          <w:szCs w:val="26"/>
        </w:rPr>
      </w:pPr>
      <w:r w:rsidRPr="007A3F21">
        <w:rPr>
          <w:sz w:val="26"/>
          <w:szCs w:val="26"/>
        </w:rPr>
        <w:t>Во всех сельских населенных, кроме с. Новое Чаплино, в целом по району соотношение мужского и женского населения около 50%.</w:t>
      </w:r>
    </w:p>
    <w:p w14:paraId="0704F6DF" w14:textId="77777777" w:rsidR="00935B89" w:rsidRPr="007A3F21" w:rsidRDefault="00935B89" w:rsidP="00935B89">
      <w:pPr>
        <w:pStyle w:val="000"/>
        <w:ind w:firstLine="567"/>
        <w:rPr>
          <w:sz w:val="26"/>
          <w:szCs w:val="26"/>
        </w:rPr>
      </w:pPr>
      <w:r w:rsidRPr="007A3F21">
        <w:rPr>
          <w:sz w:val="26"/>
          <w:szCs w:val="26"/>
        </w:rPr>
        <w:lastRenderedPageBreak/>
        <w:t>Средний возраст населения округа - 32,2 года (средний возраст россиянина – 40,6 лет).</w:t>
      </w:r>
    </w:p>
    <w:p w14:paraId="647F8EC5" w14:textId="77777777" w:rsidR="00935B89" w:rsidRPr="007A3F21" w:rsidRDefault="00935B89" w:rsidP="00935B89">
      <w:pPr>
        <w:pStyle w:val="000"/>
        <w:ind w:firstLine="567"/>
        <w:rPr>
          <w:sz w:val="26"/>
          <w:szCs w:val="26"/>
        </w:rPr>
      </w:pPr>
      <w:r w:rsidRPr="007A3F21">
        <w:rPr>
          <w:sz w:val="26"/>
          <w:szCs w:val="26"/>
        </w:rPr>
        <w:t>Средняя продолжительность жизни в Чукотском автономном округе составляла в 2016 году - 64 года. (в РФ – 72,1).</w:t>
      </w:r>
    </w:p>
    <w:p w14:paraId="62019C1B" w14:textId="77777777" w:rsidR="00935B89" w:rsidRPr="007A3F21" w:rsidRDefault="00935B89" w:rsidP="00935B89">
      <w:pPr>
        <w:pStyle w:val="000"/>
        <w:ind w:firstLine="567"/>
        <w:rPr>
          <w:sz w:val="26"/>
          <w:szCs w:val="26"/>
        </w:rPr>
      </w:pPr>
    </w:p>
    <w:p w14:paraId="0C94F988" w14:textId="77777777" w:rsidR="00935B89" w:rsidRPr="007A3F21" w:rsidRDefault="00935B89" w:rsidP="00935B89">
      <w:pPr>
        <w:pStyle w:val="000"/>
        <w:ind w:firstLine="567"/>
        <w:rPr>
          <w:i/>
          <w:sz w:val="26"/>
          <w:szCs w:val="26"/>
        </w:rPr>
      </w:pPr>
      <w:bookmarkStart w:id="22" w:name="_Toc27448137"/>
      <w:r w:rsidRPr="007A3F21">
        <w:rPr>
          <w:i/>
          <w:sz w:val="26"/>
          <w:szCs w:val="26"/>
        </w:rPr>
        <w:t>Прогноз численности населения</w:t>
      </w:r>
      <w:bookmarkEnd w:id="22"/>
    </w:p>
    <w:p w14:paraId="4A358157" w14:textId="58AB0886" w:rsidR="00935B89" w:rsidRPr="007A3F21" w:rsidRDefault="00935B89" w:rsidP="00935B89">
      <w:pPr>
        <w:pStyle w:val="000"/>
        <w:ind w:firstLine="567"/>
        <w:rPr>
          <w:sz w:val="26"/>
          <w:szCs w:val="26"/>
        </w:rPr>
      </w:pPr>
      <w:r w:rsidRPr="007A3F21">
        <w:rPr>
          <w:sz w:val="26"/>
          <w:szCs w:val="26"/>
        </w:rPr>
        <w:t>Выбор направлений дальнейшего территориального развития поселения зависит от прогнозируемой численности населения, которые строятся на основе гипотез относительно будущей динамики рождаемости, смертности и миграции. Расчет перспективной численности населения произведен при помощи функции линейной зависимости, который основывается на использовании данных об общем приросте населения (естественном и механическом).</w:t>
      </w:r>
    </w:p>
    <w:p w14:paraId="01AFC385" w14:textId="77777777" w:rsidR="00935B89" w:rsidRPr="007A3F21" w:rsidRDefault="00935B89" w:rsidP="00935B89">
      <w:pPr>
        <w:pStyle w:val="000"/>
        <w:ind w:firstLine="567"/>
        <w:rPr>
          <w:sz w:val="26"/>
          <w:szCs w:val="26"/>
        </w:rPr>
      </w:pPr>
      <w:r w:rsidRPr="007A3F21">
        <w:rPr>
          <w:sz w:val="26"/>
          <w:szCs w:val="26"/>
        </w:rPr>
        <w:t>Для расчета перспективной численности населения использовались несколько вариантов:</w:t>
      </w:r>
    </w:p>
    <w:p w14:paraId="4EEC81C8" w14:textId="77777777" w:rsidR="00935B89" w:rsidRPr="007A3F21" w:rsidRDefault="00935B89" w:rsidP="00935B89">
      <w:pPr>
        <w:pStyle w:val="---"/>
        <w:numPr>
          <w:ilvl w:val="0"/>
          <w:numId w:val="58"/>
        </w:numPr>
        <w:rPr>
          <w:sz w:val="26"/>
          <w:szCs w:val="26"/>
        </w:rPr>
      </w:pPr>
      <w:r w:rsidRPr="007A3F21">
        <w:rPr>
          <w:sz w:val="26"/>
          <w:szCs w:val="26"/>
        </w:rPr>
        <w:t>пессимистичный вариант отражает снижение естественного прироста населения (низкая рождаемость в сочетании с высокой смертностью) и низкий миграционный прирост. В качестве пессимистического прогноза взяты годы 2016 -2019, когда прирост населения был наименьшим. При таком прогнозе численность населения составит в 2029 году – 2900 человек, а в 2039 г. – 2015.</w:t>
      </w:r>
    </w:p>
    <w:p w14:paraId="623BC5E6" w14:textId="77777777" w:rsidR="00935B89" w:rsidRPr="007A3F21" w:rsidRDefault="00935B89" w:rsidP="00935B89">
      <w:pPr>
        <w:pStyle w:val="---"/>
        <w:numPr>
          <w:ilvl w:val="0"/>
          <w:numId w:val="58"/>
        </w:numPr>
        <w:rPr>
          <w:sz w:val="26"/>
          <w:szCs w:val="26"/>
        </w:rPr>
      </w:pPr>
      <w:r w:rsidRPr="007A3F21">
        <w:rPr>
          <w:sz w:val="26"/>
          <w:szCs w:val="26"/>
        </w:rPr>
        <w:t>оптимистичный вариант предполагает сохранение численности населения;</w:t>
      </w:r>
    </w:p>
    <w:p w14:paraId="2A23FD25" w14:textId="77777777" w:rsidR="00935B89" w:rsidRPr="007A3F21" w:rsidRDefault="00935B89" w:rsidP="00935B89">
      <w:pPr>
        <w:pStyle w:val="---"/>
        <w:numPr>
          <w:ilvl w:val="0"/>
          <w:numId w:val="58"/>
        </w:numPr>
        <w:rPr>
          <w:sz w:val="26"/>
          <w:szCs w:val="26"/>
        </w:rPr>
      </w:pPr>
      <w:r w:rsidRPr="007A3F21">
        <w:rPr>
          <w:sz w:val="26"/>
          <w:szCs w:val="26"/>
        </w:rPr>
        <w:t>базовый вариант предполагает, что в районе сохранится динамика населения последних пяти лет, а также не будет значительных изменений в экономике. При такой варианте население округа составит в 2029 году – 2830 человек, а в 2039 г. –3570.</w:t>
      </w:r>
    </w:p>
    <w:p w14:paraId="2D231CE3" w14:textId="567337D4" w:rsidR="00935B89" w:rsidRPr="007A3F21" w:rsidRDefault="00935B89" w:rsidP="00935B89">
      <w:pPr>
        <w:pStyle w:val="000"/>
        <w:ind w:firstLine="567"/>
        <w:rPr>
          <w:sz w:val="26"/>
          <w:szCs w:val="26"/>
        </w:rPr>
      </w:pPr>
      <w:r w:rsidRPr="007A3F21">
        <w:rPr>
          <w:sz w:val="26"/>
          <w:szCs w:val="26"/>
        </w:rPr>
        <w:t>В дальнейших расчетах инфраструктуры использовал</w:t>
      </w:r>
      <w:r w:rsidR="00792ED9" w:rsidRPr="007A3F21">
        <w:rPr>
          <w:sz w:val="26"/>
          <w:szCs w:val="26"/>
        </w:rPr>
        <w:t>и</w:t>
      </w:r>
      <w:r w:rsidRPr="007A3F21">
        <w:rPr>
          <w:sz w:val="26"/>
          <w:szCs w:val="26"/>
        </w:rPr>
        <w:t>с</w:t>
      </w:r>
      <w:r w:rsidR="00792ED9" w:rsidRPr="007A3F21">
        <w:rPr>
          <w:sz w:val="26"/>
          <w:szCs w:val="26"/>
        </w:rPr>
        <w:t>ь</w:t>
      </w:r>
      <w:r w:rsidRPr="007A3F21">
        <w:rPr>
          <w:sz w:val="26"/>
          <w:szCs w:val="26"/>
        </w:rPr>
        <w:t xml:space="preserve"> данные прогноза базового варианта. </w:t>
      </w:r>
    </w:p>
    <w:p w14:paraId="21A480E8" w14:textId="77777777" w:rsidR="0083351C" w:rsidRPr="007A3F21" w:rsidRDefault="0083351C" w:rsidP="00935B89">
      <w:pPr>
        <w:pStyle w:val="000"/>
        <w:ind w:firstLine="567"/>
        <w:rPr>
          <w:sz w:val="26"/>
          <w:szCs w:val="26"/>
        </w:rPr>
      </w:pPr>
    </w:p>
    <w:p w14:paraId="589EBBA3" w14:textId="484812FC" w:rsidR="00CD5794" w:rsidRPr="007A3F21" w:rsidRDefault="005414CA" w:rsidP="00904F61">
      <w:pPr>
        <w:pStyle w:val="1112"/>
      </w:pPr>
      <w:bookmarkStart w:id="23" w:name="_Toc53136725"/>
      <w:r w:rsidRPr="007A3F21">
        <w:lastRenderedPageBreak/>
        <w:t>1.</w:t>
      </w:r>
      <w:r w:rsidR="00AD3AE1" w:rsidRPr="007A3F21">
        <w:t>3</w:t>
      </w:r>
      <w:r w:rsidR="007C43E1" w:rsidRPr="007A3F21">
        <w:t>.</w:t>
      </w:r>
      <w:r w:rsidR="00CD5794" w:rsidRPr="007A3F21">
        <w:t xml:space="preserve"> </w:t>
      </w:r>
      <w:r w:rsidR="003770A6" w:rsidRPr="007A3F21">
        <w:t>О</w:t>
      </w:r>
      <w:r w:rsidR="00CD5794" w:rsidRPr="007A3F21">
        <w:t>ценк</w:t>
      </w:r>
      <w:r w:rsidR="00AD3AE1" w:rsidRPr="007A3F21">
        <w:t>а</w:t>
      </w:r>
      <w:r w:rsidR="00CD5794" w:rsidRPr="007A3F21">
        <w:t xml:space="preserve"> социально-экономической и градостроительной деятельности</w:t>
      </w:r>
      <w:r w:rsidR="00AD3AE1" w:rsidRPr="007A3F21">
        <w:t xml:space="preserve"> </w:t>
      </w:r>
      <w:r w:rsidR="00CD5794" w:rsidRPr="007A3F21">
        <w:t>территории, включая деятельность в сфере транспорта, дорожную</w:t>
      </w:r>
      <w:r w:rsidR="00AD3AE1" w:rsidRPr="007A3F21">
        <w:t xml:space="preserve"> </w:t>
      </w:r>
      <w:r w:rsidR="00CD5794" w:rsidRPr="007A3F21">
        <w:t>деятельность</w:t>
      </w:r>
      <w:bookmarkEnd w:id="23"/>
    </w:p>
    <w:p w14:paraId="513CFD7D" w14:textId="34630012" w:rsidR="009610E1" w:rsidRPr="007A3F21" w:rsidRDefault="009610E1" w:rsidP="009610E1">
      <w:pPr>
        <w:pStyle w:val="ConsPlusNormal"/>
        <w:spacing w:line="360" w:lineRule="auto"/>
        <w:ind w:firstLine="567"/>
        <w:jc w:val="both"/>
        <w:rPr>
          <w:rFonts w:ascii="Times New Roman" w:hAnsi="Times New Roman" w:cs="Times New Roman"/>
          <w:sz w:val="26"/>
          <w:szCs w:val="26"/>
        </w:rPr>
      </w:pPr>
      <w:r w:rsidRPr="007A3F21">
        <w:rPr>
          <w:rFonts w:ascii="Times New Roman" w:hAnsi="Times New Roman" w:cs="Times New Roman"/>
          <w:sz w:val="26"/>
          <w:szCs w:val="26"/>
        </w:rPr>
        <w:t xml:space="preserve">Согласно статье </w:t>
      </w:r>
      <w:r w:rsidR="00CE3E55" w:rsidRPr="007A3F21">
        <w:rPr>
          <w:rFonts w:ascii="Times New Roman" w:hAnsi="Times New Roman" w:cs="Times New Roman"/>
          <w:sz w:val="26"/>
          <w:szCs w:val="26"/>
        </w:rPr>
        <w:t>6 главы 2</w:t>
      </w:r>
      <w:r w:rsidRPr="007A3F21">
        <w:rPr>
          <w:rFonts w:ascii="Times New Roman" w:hAnsi="Times New Roman" w:cs="Times New Roman"/>
          <w:sz w:val="26"/>
          <w:szCs w:val="26"/>
        </w:rPr>
        <w:t xml:space="preserve"> </w:t>
      </w:r>
      <w:r w:rsidR="00CE3E55" w:rsidRPr="007A3F21">
        <w:rPr>
          <w:rFonts w:ascii="Times New Roman" w:hAnsi="Times New Roman" w:cs="Times New Roman"/>
          <w:sz w:val="26"/>
          <w:szCs w:val="26"/>
        </w:rPr>
        <w:t>Федерального закона от 29 декабря 2017 г. №443-ФЗ «Об организации дорожного движения в Российской Федерации и о внесении изменений в отдельные законодательные акты Российской Федерации»</w:t>
      </w:r>
      <w:r w:rsidRPr="007A3F21">
        <w:rPr>
          <w:rFonts w:ascii="Times New Roman" w:hAnsi="Times New Roman" w:cs="Times New Roman"/>
          <w:sz w:val="26"/>
          <w:szCs w:val="26"/>
        </w:rPr>
        <w:t xml:space="preserve">, </w:t>
      </w:r>
      <w:r w:rsidR="00CE3E55" w:rsidRPr="007A3F21">
        <w:rPr>
          <w:rFonts w:ascii="Times New Roman" w:hAnsi="Times New Roman" w:cs="Times New Roman"/>
          <w:sz w:val="26"/>
          <w:szCs w:val="26"/>
        </w:rPr>
        <w:t>к полномочиям органов государственной власти субъектов Российской Федерации в области организации дорожного движения относятся</w:t>
      </w:r>
      <w:r w:rsidRPr="007A3F21">
        <w:rPr>
          <w:rFonts w:ascii="Times New Roman" w:hAnsi="Times New Roman" w:cs="Times New Roman"/>
          <w:sz w:val="26"/>
          <w:szCs w:val="26"/>
        </w:rPr>
        <w:t>:</w:t>
      </w:r>
    </w:p>
    <w:p w14:paraId="3A339212" w14:textId="023B9C2A" w:rsidR="00CE3E55" w:rsidRPr="007A3F21" w:rsidRDefault="00CE3E55" w:rsidP="00A34563">
      <w:pPr>
        <w:pStyle w:val="ConsPlusNormal"/>
        <w:numPr>
          <w:ilvl w:val="0"/>
          <w:numId w:val="55"/>
        </w:numPr>
        <w:spacing w:line="360" w:lineRule="auto"/>
        <w:jc w:val="both"/>
        <w:rPr>
          <w:rFonts w:ascii="Times New Roman" w:hAnsi="Times New Roman" w:cs="Times New Roman"/>
          <w:sz w:val="26"/>
          <w:szCs w:val="26"/>
        </w:rPr>
      </w:pPr>
      <w:r w:rsidRPr="007A3F21">
        <w:rPr>
          <w:rFonts w:ascii="Times New Roman" w:hAnsi="Times New Roman" w:cs="Times New Roman"/>
          <w:sz w:val="26"/>
          <w:szCs w:val="26"/>
        </w:rPr>
        <w:t>разработка и реализация региональной политики в области организации дорожного движения на территориях субъектов Российской Федерации в соответствии с государственной политикой Российской Федерации в области организации дорожного движения;</w:t>
      </w:r>
    </w:p>
    <w:p w14:paraId="70FF0259" w14:textId="3A8EF942" w:rsidR="00CE3E55" w:rsidRPr="007A3F21" w:rsidRDefault="00CE3E55" w:rsidP="00A34563">
      <w:pPr>
        <w:pStyle w:val="ConsPlusNormal"/>
        <w:numPr>
          <w:ilvl w:val="0"/>
          <w:numId w:val="55"/>
        </w:numPr>
        <w:spacing w:line="360" w:lineRule="auto"/>
        <w:jc w:val="both"/>
        <w:rPr>
          <w:rFonts w:ascii="Times New Roman" w:hAnsi="Times New Roman" w:cs="Times New Roman"/>
          <w:sz w:val="26"/>
          <w:szCs w:val="26"/>
        </w:rPr>
      </w:pPr>
      <w:r w:rsidRPr="007A3F21">
        <w:rPr>
          <w:rFonts w:ascii="Times New Roman" w:hAnsi="Times New Roman" w:cs="Times New Roman"/>
          <w:sz w:val="26"/>
          <w:szCs w:val="26"/>
        </w:rPr>
        <w:t>организация и мониторинг дорожного движения на автомобильных дорогах регионального или межмуниципального значения;</w:t>
      </w:r>
    </w:p>
    <w:p w14:paraId="562F14B1" w14:textId="19FD28ED" w:rsidR="00CE3E55" w:rsidRPr="007A3F21" w:rsidRDefault="00CE3E55" w:rsidP="00A34563">
      <w:pPr>
        <w:pStyle w:val="ConsPlusNormal"/>
        <w:numPr>
          <w:ilvl w:val="0"/>
          <w:numId w:val="55"/>
        </w:numPr>
        <w:spacing w:line="360" w:lineRule="auto"/>
        <w:jc w:val="both"/>
        <w:rPr>
          <w:rFonts w:ascii="Times New Roman" w:hAnsi="Times New Roman" w:cs="Times New Roman"/>
          <w:sz w:val="26"/>
          <w:szCs w:val="26"/>
        </w:rPr>
      </w:pPr>
      <w:r w:rsidRPr="007A3F21">
        <w:rPr>
          <w:rFonts w:ascii="Times New Roman" w:hAnsi="Times New Roman" w:cs="Times New Roman"/>
          <w:sz w:val="26"/>
          <w:szCs w:val="26"/>
        </w:rPr>
        <w:t>установка, замена, демонтаж и содержание технических средств организации дорожного движения на автомобильных дорогах регионального или межмуниципального значения;</w:t>
      </w:r>
    </w:p>
    <w:p w14:paraId="2B466BA4" w14:textId="2017DEAC" w:rsidR="00CE3E55" w:rsidRPr="007A3F21" w:rsidRDefault="00CE3E55" w:rsidP="00A34563">
      <w:pPr>
        <w:pStyle w:val="ConsPlusNormal"/>
        <w:numPr>
          <w:ilvl w:val="0"/>
          <w:numId w:val="55"/>
        </w:numPr>
        <w:spacing w:line="360" w:lineRule="auto"/>
        <w:jc w:val="both"/>
        <w:rPr>
          <w:rFonts w:ascii="Times New Roman" w:hAnsi="Times New Roman" w:cs="Times New Roman"/>
          <w:sz w:val="26"/>
          <w:szCs w:val="26"/>
        </w:rPr>
      </w:pPr>
      <w:r w:rsidRPr="007A3F21">
        <w:rPr>
          <w:rFonts w:ascii="Times New Roman" w:hAnsi="Times New Roman" w:cs="Times New Roman"/>
          <w:sz w:val="26"/>
          <w:szCs w:val="26"/>
        </w:rPr>
        <w:t>ведение реестра парковок общего пользования, расположенных на автомобильных дорогах регионального или межмуниципального значения;</w:t>
      </w:r>
    </w:p>
    <w:p w14:paraId="4EA01F69" w14:textId="4EC62667" w:rsidR="00CE3E55" w:rsidRPr="007A3F21" w:rsidRDefault="00CE3E55" w:rsidP="00A34563">
      <w:pPr>
        <w:pStyle w:val="ConsPlusNormal"/>
        <w:numPr>
          <w:ilvl w:val="0"/>
          <w:numId w:val="55"/>
        </w:numPr>
        <w:spacing w:line="360" w:lineRule="auto"/>
        <w:jc w:val="both"/>
        <w:rPr>
          <w:rFonts w:ascii="Times New Roman" w:hAnsi="Times New Roman" w:cs="Times New Roman"/>
          <w:sz w:val="26"/>
          <w:szCs w:val="26"/>
        </w:rPr>
      </w:pPr>
      <w:r w:rsidRPr="007A3F21">
        <w:rPr>
          <w:rFonts w:ascii="Times New Roman" w:hAnsi="Times New Roman" w:cs="Times New Roman"/>
          <w:sz w:val="26"/>
          <w:szCs w:val="26"/>
        </w:rPr>
        <w:t>осуществление регионального государственного контроля в сфере организации дорожного движения;</w:t>
      </w:r>
    </w:p>
    <w:p w14:paraId="45EC519E" w14:textId="22BC26EB" w:rsidR="00CE3E55" w:rsidRPr="007A3F21" w:rsidRDefault="00CE3E55" w:rsidP="00A34563">
      <w:pPr>
        <w:pStyle w:val="ConsPlusNormal"/>
        <w:numPr>
          <w:ilvl w:val="0"/>
          <w:numId w:val="55"/>
        </w:numPr>
        <w:spacing w:line="360" w:lineRule="auto"/>
        <w:jc w:val="both"/>
        <w:rPr>
          <w:rFonts w:ascii="Times New Roman" w:hAnsi="Times New Roman" w:cs="Times New Roman"/>
          <w:sz w:val="26"/>
          <w:szCs w:val="26"/>
        </w:rPr>
      </w:pPr>
      <w:r w:rsidRPr="007A3F21">
        <w:rPr>
          <w:rFonts w:ascii="Times New Roman" w:hAnsi="Times New Roman" w:cs="Times New Roman"/>
          <w:sz w:val="26"/>
          <w:szCs w:val="26"/>
        </w:rPr>
        <w:t>утверждение определенных в соответствии с методикой, предусмотренной пунктом 13 части 1 статьи 5 настоящего Федерального закона, нормативов финансовых затрат бюджетов субъектов Российской Федерации на выполнение работ и оказание услуг по реализации мероприятий по организации дорожного движения на автомобильных дорогах регионального или межмуниципального значения;</w:t>
      </w:r>
    </w:p>
    <w:p w14:paraId="2EACB1A1" w14:textId="272DD59F" w:rsidR="00CE3E55" w:rsidRPr="007A3F21" w:rsidRDefault="00CE3E55" w:rsidP="00A34563">
      <w:pPr>
        <w:pStyle w:val="ConsPlusNormal"/>
        <w:numPr>
          <w:ilvl w:val="0"/>
          <w:numId w:val="55"/>
        </w:numPr>
        <w:spacing w:line="360" w:lineRule="auto"/>
        <w:jc w:val="both"/>
        <w:rPr>
          <w:rFonts w:ascii="Times New Roman" w:hAnsi="Times New Roman" w:cs="Times New Roman"/>
          <w:sz w:val="26"/>
          <w:szCs w:val="26"/>
        </w:rPr>
      </w:pPr>
      <w:r w:rsidRPr="007A3F21">
        <w:rPr>
          <w:rFonts w:ascii="Times New Roman" w:hAnsi="Times New Roman" w:cs="Times New Roman"/>
          <w:sz w:val="26"/>
          <w:szCs w:val="26"/>
        </w:rPr>
        <w:t xml:space="preserve">определение в соответствии с предусмотренными пунктом 14 части 1 статьи 5 настоящего Федерального закона методическими рекомендациями методики расчета размера платы за пользование платными парковками на автомобильных </w:t>
      </w:r>
      <w:r w:rsidRPr="007A3F21">
        <w:rPr>
          <w:rFonts w:ascii="Times New Roman" w:hAnsi="Times New Roman" w:cs="Times New Roman"/>
          <w:sz w:val="26"/>
          <w:szCs w:val="26"/>
        </w:rPr>
        <w:lastRenderedPageBreak/>
        <w:t>дорогах регионального или межмуниципального значения, автомобильных дорогах местного значения, а также установление ее максимального размера;</w:t>
      </w:r>
    </w:p>
    <w:p w14:paraId="6A3ECF04" w14:textId="2468FCD8" w:rsidR="00CE3E55" w:rsidRPr="007A3F21" w:rsidRDefault="00CE3E55" w:rsidP="00A34563">
      <w:pPr>
        <w:pStyle w:val="ConsPlusNormal"/>
        <w:numPr>
          <w:ilvl w:val="0"/>
          <w:numId w:val="55"/>
        </w:numPr>
        <w:spacing w:line="360" w:lineRule="auto"/>
        <w:jc w:val="both"/>
        <w:rPr>
          <w:rFonts w:ascii="Times New Roman" w:hAnsi="Times New Roman" w:cs="Times New Roman"/>
          <w:sz w:val="26"/>
          <w:szCs w:val="26"/>
        </w:rPr>
      </w:pPr>
      <w:r w:rsidRPr="007A3F21">
        <w:rPr>
          <w:rFonts w:ascii="Times New Roman" w:hAnsi="Times New Roman" w:cs="Times New Roman"/>
          <w:sz w:val="26"/>
          <w:szCs w:val="26"/>
        </w:rPr>
        <w:t>осуществление иных полномочий, отнесенных настоящим Федеральным законом к полномочиям органов государственной власти субъектов Российской Федерации.</w:t>
      </w:r>
    </w:p>
    <w:p w14:paraId="4BCEADB3" w14:textId="0C51CDFA" w:rsidR="00CE3E55" w:rsidRPr="007A3F21" w:rsidRDefault="00CE3E55" w:rsidP="00CE3E55">
      <w:pPr>
        <w:pStyle w:val="ConsPlusNormal"/>
        <w:spacing w:line="360" w:lineRule="auto"/>
        <w:ind w:firstLine="567"/>
        <w:jc w:val="both"/>
        <w:rPr>
          <w:rFonts w:ascii="Times New Roman" w:hAnsi="Times New Roman" w:cs="Times New Roman"/>
          <w:sz w:val="26"/>
          <w:szCs w:val="26"/>
        </w:rPr>
      </w:pPr>
      <w:r w:rsidRPr="007A3F21">
        <w:rPr>
          <w:rFonts w:ascii="Times New Roman" w:hAnsi="Times New Roman" w:cs="Times New Roman"/>
          <w:sz w:val="26"/>
          <w:szCs w:val="26"/>
        </w:rPr>
        <w:t>Согласно статье 7 главы 2 Федерального закона от 29 декабря 2017 г. №443-ФЗ «Об организации дорожного движения в Российской Федерации и о внесении изменений в отдельные законодательные акты Российской Федерации», к полномочиям органов государственной власти субъектов Российской Федерации в области организации дорожного движения относятся:</w:t>
      </w:r>
    </w:p>
    <w:p w14:paraId="2E3A6ADA" w14:textId="0F4A0C86" w:rsidR="00CE3E55" w:rsidRPr="007A3F21" w:rsidRDefault="00CE3E55" w:rsidP="00A34563">
      <w:pPr>
        <w:pStyle w:val="ConsPlusNormal"/>
        <w:numPr>
          <w:ilvl w:val="0"/>
          <w:numId w:val="56"/>
        </w:numPr>
        <w:spacing w:line="360" w:lineRule="auto"/>
        <w:jc w:val="both"/>
        <w:rPr>
          <w:rFonts w:ascii="Times New Roman" w:hAnsi="Times New Roman" w:cs="Times New Roman"/>
          <w:sz w:val="26"/>
          <w:szCs w:val="26"/>
        </w:rPr>
      </w:pPr>
      <w:r w:rsidRPr="007A3F21">
        <w:rPr>
          <w:rFonts w:ascii="Times New Roman" w:hAnsi="Times New Roman" w:cs="Times New Roman"/>
          <w:sz w:val="26"/>
          <w:szCs w:val="26"/>
        </w:rPr>
        <w:t>организация и мониторинг дорожного движения на автомобильных дорогах общего пользования местного значения;</w:t>
      </w:r>
    </w:p>
    <w:p w14:paraId="39DA2AF7" w14:textId="2BD38EB1" w:rsidR="00CE3E55" w:rsidRPr="007A3F21" w:rsidRDefault="00CE3E55" w:rsidP="00A34563">
      <w:pPr>
        <w:pStyle w:val="ConsPlusNormal"/>
        <w:numPr>
          <w:ilvl w:val="0"/>
          <w:numId w:val="56"/>
        </w:numPr>
        <w:spacing w:line="360" w:lineRule="auto"/>
        <w:jc w:val="both"/>
        <w:rPr>
          <w:rFonts w:ascii="Times New Roman" w:hAnsi="Times New Roman" w:cs="Times New Roman"/>
          <w:sz w:val="26"/>
          <w:szCs w:val="26"/>
        </w:rPr>
      </w:pPr>
      <w:r w:rsidRPr="007A3F21">
        <w:rPr>
          <w:rFonts w:ascii="Times New Roman" w:hAnsi="Times New Roman" w:cs="Times New Roman"/>
          <w:sz w:val="26"/>
          <w:szCs w:val="26"/>
        </w:rPr>
        <w:t>ведение реестра парковок общего пользования на автомобильных дорогах общего пользования местного значения;</w:t>
      </w:r>
    </w:p>
    <w:p w14:paraId="3688F3A5" w14:textId="6E15F922" w:rsidR="00CE3E55" w:rsidRPr="007A3F21" w:rsidRDefault="00CE3E55" w:rsidP="00A34563">
      <w:pPr>
        <w:pStyle w:val="ConsPlusNormal"/>
        <w:numPr>
          <w:ilvl w:val="0"/>
          <w:numId w:val="56"/>
        </w:numPr>
        <w:spacing w:line="360" w:lineRule="auto"/>
        <w:jc w:val="both"/>
        <w:rPr>
          <w:rFonts w:ascii="Times New Roman" w:hAnsi="Times New Roman" w:cs="Times New Roman"/>
          <w:sz w:val="26"/>
          <w:szCs w:val="26"/>
        </w:rPr>
      </w:pPr>
      <w:r w:rsidRPr="007A3F21">
        <w:rPr>
          <w:rFonts w:ascii="Times New Roman" w:hAnsi="Times New Roman" w:cs="Times New Roman"/>
          <w:sz w:val="26"/>
          <w:szCs w:val="26"/>
        </w:rPr>
        <w:t>установка, замена, демонтаж и содержание технических средств организации дорожного движения на автомобильных дорогах общего пользования местного значения;</w:t>
      </w:r>
    </w:p>
    <w:p w14:paraId="6006DF2B" w14:textId="5C038F93" w:rsidR="00CE3E55" w:rsidRPr="007A3F21" w:rsidRDefault="00CE3E55" w:rsidP="00A34563">
      <w:pPr>
        <w:pStyle w:val="ConsPlusNormal"/>
        <w:numPr>
          <w:ilvl w:val="0"/>
          <w:numId w:val="56"/>
        </w:numPr>
        <w:spacing w:line="360" w:lineRule="auto"/>
        <w:jc w:val="both"/>
        <w:rPr>
          <w:rFonts w:ascii="Times New Roman" w:hAnsi="Times New Roman" w:cs="Times New Roman"/>
          <w:sz w:val="26"/>
          <w:szCs w:val="26"/>
        </w:rPr>
      </w:pPr>
      <w:r w:rsidRPr="007A3F21">
        <w:rPr>
          <w:rFonts w:ascii="Times New Roman" w:hAnsi="Times New Roman" w:cs="Times New Roman"/>
          <w:sz w:val="26"/>
          <w:szCs w:val="26"/>
        </w:rPr>
        <w:t>осуществление иных полномочий, отнесенных настоящим Федеральным законом к полномочиям органов местного самоуправления.</w:t>
      </w:r>
    </w:p>
    <w:p w14:paraId="2FE0017F" w14:textId="77777777" w:rsidR="00CE3E55" w:rsidRPr="007A3F21" w:rsidRDefault="00CE3E55" w:rsidP="00CE3E55">
      <w:pPr>
        <w:pStyle w:val="ConsPlusNormal"/>
        <w:spacing w:line="360" w:lineRule="auto"/>
        <w:ind w:firstLine="567"/>
        <w:jc w:val="both"/>
        <w:rPr>
          <w:rFonts w:ascii="Times New Roman" w:hAnsi="Times New Roman" w:cs="Times New Roman"/>
          <w:sz w:val="26"/>
          <w:szCs w:val="26"/>
        </w:rPr>
      </w:pPr>
      <w:r w:rsidRPr="007A3F21">
        <w:rPr>
          <w:rFonts w:ascii="Times New Roman" w:hAnsi="Times New Roman" w:cs="Times New Roman"/>
          <w:sz w:val="26"/>
          <w:szCs w:val="26"/>
        </w:rPr>
        <w:t>Орган местного самоуправления, осуществляющий управление дорожной деятельностью, обеспечивает:</w:t>
      </w:r>
    </w:p>
    <w:p w14:paraId="3FA63995" w14:textId="49F20518" w:rsidR="00CE3E55" w:rsidRPr="007A3F21" w:rsidRDefault="00CE3E55" w:rsidP="00A34563">
      <w:pPr>
        <w:pStyle w:val="ConsPlusNormal"/>
        <w:numPr>
          <w:ilvl w:val="0"/>
          <w:numId w:val="57"/>
        </w:numPr>
        <w:spacing w:line="360" w:lineRule="auto"/>
        <w:jc w:val="both"/>
        <w:rPr>
          <w:rFonts w:ascii="Times New Roman" w:hAnsi="Times New Roman" w:cs="Times New Roman"/>
          <w:sz w:val="26"/>
          <w:szCs w:val="26"/>
        </w:rPr>
      </w:pPr>
      <w:r w:rsidRPr="007A3F21">
        <w:rPr>
          <w:rFonts w:ascii="Times New Roman" w:hAnsi="Times New Roman" w:cs="Times New Roman"/>
          <w:sz w:val="26"/>
          <w:szCs w:val="26"/>
        </w:rPr>
        <w:t>разработку и исполнение местных бюджетов в части расходов на дорожную деятельность;</w:t>
      </w:r>
    </w:p>
    <w:p w14:paraId="66FBD7CD" w14:textId="5C00311D" w:rsidR="00CE3E55" w:rsidRPr="007A3F21" w:rsidRDefault="00CE3E55" w:rsidP="00A34563">
      <w:pPr>
        <w:pStyle w:val="ConsPlusNormal"/>
        <w:numPr>
          <w:ilvl w:val="0"/>
          <w:numId w:val="57"/>
        </w:numPr>
        <w:spacing w:line="360" w:lineRule="auto"/>
        <w:jc w:val="both"/>
        <w:rPr>
          <w:rFonts w:ascii="Times New Roman" w:hAnsi="Times New Roman" w:cs="Times New Roman"/>
          <w:sz w:val="26"/>
          <w:szCs w:val="26"/>
        </w:rPr>
      </w:pPr>
      <w:r w:rsidRPr="007A3F21">
        <w:rPr>
          <w:rFonts w:ascii="Times New Roman" w:hAnsi="Times New Roman" w:cs="Times New Roman"/>
          <w:sz w:val="26"/>
          <w:szCs w:val="26"/>
        </w:rPr>
        <w:t>управление имуществом муниципальных автомобильных дорог;</w:t>
      </w:r>
    </w:p>
    <w:p w14:paraId="6692C908" w14:textId="71E82031" w:rsidR="00CE3E55" w:rsidRPr="007A3F21" w:rsidRDefault="00CE3E55" w:rsidP="00A34563">
      <w:pPr>
        <w:pStyle w:val="ConsPlusNormal"/>
        <w:numPr>
          <w:ilvl w:val="0"/>
          <w:numId w:val="57"/>
        </w:numPr>
        <w:spacing w:line="360" w:lineRule="auto"/>
        <w:jc w:val="both"/>
        <w:rPr>
          <w:rFonts w:ascii="Times New Roman" w:hAnsi="Times New Roman" w:cs="Times New Roman"/>
          <w:sz w:val="26"/>
          <w:szCs w:val="26"/>
        </w:rPr>
      </w:pPr>
      <w:r w:rsidRPr="007A3F21">
        <w:rPr>
          <w:rFonts w:ascii="Times New Roman" w:hAnsi="Times New Roman" w:cs="Times New Roman"/>
          <w:sz w:val="26"/>
          <w:szCs w:val="26"/>
        </w:rPr>
        <w:t>развитие сети улиц, проездов, дорог местного значения;</w:t>
      </w:r>
    </w:p>
    <w:p w14:paraId="283737E3" w14:textId="3C9C0699" w:rsidR="00CE3E55" w:rsidRPr="007A3F21" w:rsidRDefault="00CE3E55" w:rsidP="00A34563">
      <w:pPr>
        <w:pStyle w:val="ConsPlusNormal"/>
        <w:numPr>
          <w:ilvl w:val="0"/>
          <w:numId w:val="57"/>
        </w:numPr>
        <w:spacing w:line="360" w:lineRule="auto"/>
        <w:jc w:val="both"/>
        <w:rPr>
          <w:rFonts w:ascii="Times New Roman" w:hAnsi="Times New Roman" w:cs="Times New Roman"/>
          <w:sz w:val="26"/>
          <w:szCs w:val="26"/>
        </w:rPr>
      </w:pPr>
      <w:r w:rsidRPr="007A3F21">
        <w:rPr>
          <w:rFonts w:ascii="Times New Roman" w:hAnsi="Times New Roman" w:cs="Times New Roman"/>
          <w:sz w:val="26"/>
          <w:szCs w:val="26"/>
        </w:rPr>
        <w:t>организацию дорожного движения по муниципальным автомобильным дорогам совместно с управлением Государственной инспекции безопасности дорожного движения.</w:t>
      </w:r>
    </w:p>
    <w:p w14:paraId="789FAC22" w14:textId="429B423A" w:rsidR="009610E1" w:rsidRPr="007A3F21" w:rsidRDefault="00CE3E55" w:rsidP="00864FAD">
      <w:pPr>
        <w:pStyle w:val="ConsPlusNormal"/>
        <w:spacing w:line="360" w:lineRule="auto"/>
        <w:ind w:firstLine="567"/>
        <w:jc w:val="both"/>
        <w:rPr>
          <w:rFonts w:ascii="Times New Roman" w:hAnsi="Times New Roman" w:cs="Times New Roman"/>
          <w:sz w:val="26"/>
          <w:szCs w:val="26"/>
        </w:rPr>
      </w:pPr>
      <w:r w:rsidRPr="007A3F21">
        <w:rPr>
          <w:rFonts w:ascii="Times New Roman" w:hAnsi="Times New Roman" w:cs="Times New Roman"/>
          <w:sz w:val="26"/>
          <w:szCs w:val="26"/>
        </w:rPr>
        <w:t xml:space="preserve">На уровне Провиденского городского округа – ответственным по вопросам </w:t>
      </w:r>
      <w:r w:rsidR="00A34563" w:rsidRPr="007A3F21">
        <w:rPr>
          <w:rFonts w:ascii="Times New Roman" w:hAnsi="Times New Roman" w:cs="Times New Roman"/>
          <w:sz w:val="26"/>
          <w:szCs w:val="26"/>
        </w:rPr>
        <w:t xml:space="preserve">организации дорожного движения </w:t>
      </w:r>
      <w:r w:rsidRPr="007A3F21">
        <w:rPr>
          <w:rFonts w:ascii="Times New Roman" w:hAnsi="Times New Roman" w:cs="Times New Roman"/>
          <w:sz w:val="26"/>
          <w:szCs w:val="26"/>
        </w:rPr>
        <w:t>является администрация</w:t>
      </w:r>
      <w:r w:rsidR="00A34563" w:rsidRPr="007A3F21">
        <w:rPr>
          <w:rFonts w:ascii="Times New Roman" w:hAnsi="Times New Roman" w:cs="Times New Roman"/>
          <w:sz w:val="26"/>
          <w:szCs w:val="26"/>
        </w:rPr>
        <w:t xml:space="preserve"> городского округа</w:t>
      </w:r>
      <w:r w:rsidRPr="007A3F21">
        <w:rPr>
          <w:rFonts w:ascii="Times New Roman" w:hAnsi="Times New Roman" w:cs="Times New Roman"/>
          <w:sz w:val="26"/>
          <w:szCs w:val="26"/>
        </w:rPr>
        <w:t xml:space="preserve">. Вопросами ОДД занимаются должностные лица администрации. </w:t>
      </w:r>
    </w:p>
    <w:p w14:paraId="0E893623" w14:textId="09B23CB3" w:rsidR="00864FAD" w:rsidRPr="007A3F21" w:rsidRDefault="00864FAD" w:rsidP="00864FAD">
      <w:pPr>
        <w:pStyle w:val="ConsPlusNormal"/>
        <w:spacing w:line="360" w:lineRule="auto"/>
        <w:ind w:firstLine="567"/>
        <w:jc w:val="both"/>
        <w:rPr>
          <w:rFonts w:ascii="Times New Roman" w:hAnsi="Times New Roman" w:cs="Times New Roman"/>
          <w:sz w:val="26"/>
          <w:szCs w:val="26"/>
        </w:rPr>
      </w:pPr>
      <w:r w:rsidRPr="007A3F21">
        <w:rPr>
          <w:rFonts w:ascii="Times New Roman" w:hAnsi="Times New Roman" w:cs="Times New Roman"/>
          <w:sz w:val="26"/>
          <w:szCs w:val="26"/>
        </w:rPr>
        <w:lastRenderedPageBreak/>
        <w:t xml:space="preserve">Для улучшения состояния дорожной сети и повышения безопасности граждан, администрацией Провиденского городского округа утвержден ряд муниципальных программ, в </w:t>
      </w:r>
      <w:proofErr w:type="spellStart"/>
      <w:r w:rsidRPr="007A3F21">
        <w:rPr>
          <w:rFonts w:ascii="Times New Roman" w:hAnsi="Times New Roman" w:cs="Times New Roman"/>
          <w:sz w:val="26"/>
          <w:szCs w:val="26"/>
        </w:rPr>
        <w:t>т.ч</w:t>
      </w:r>
      <w:proofErr w:type="spellEnd"/>
      <w:r w:rsidRPr="007A3F21">
        <w:rPr>
          <w:rFonts w:ascii="Times New Roman" w:hAnsi="Times New Roman" w:cs="Times New Roman"/>
          <w:sz w:val="26"/>
          <w:szCs w:val="26"/>
        </w:rPr>
        <w:t>.:</w:t>
      </w:r>
    </w:p>
    <w:p w14:paraId="40EE8D6B" w14:textId="77777777" w:rsidR="00864FAD" w:rsidRPr="007A3F21" w:rsidRDefault="00864FAD" w:rsidP="002B2BA7">
      <w:pPr>
        <w:pStyle w:val="ConsPlusNormal"/>
        <w:numPr>
          <w:ilvl w:val="0"/>
          <w:numId w:val="25"/>
        </w:numPr>
        <w:spacing w:line="360" w:lineRule="auto"/>
        <w:jc w:val="both"/>
        <w:rPr>
          <w:rFonts w:ascii="Times New Roman" w:hAnsi="Times New Roman" w:cs="Times New Roman"/>
          <w:sz w:val="26"/>
          <w:szCs w:val="26"/>
        </w:rPr>
      </w:pPr>
      <w:r w:rsidRPr="007A3F21">
        <w:rPr>
          <w:rFonts w:ascii="Times New Roman" w:hAnsi="Times New Roman" w:cs="Times New Roman"/>
          <w:sz w:val="26"/>
          <w:szCs w:val="26"/>
        </w:rPr>
        <w:t>Формирование современной городской среды на территории Провиденского городского округа на 2019-2022 годы;</w:t>
      </w:r>
    </w:p>
    <w:p w14:paraId="1AB41E43" w14:textId="77777777" w:rsidR="00864FAD" w:rsidRPr="007A3F21" w:rsidRDefault="00864FAD" w:rsidP="002B2BA7">
      <w:pPr>
        <w:pStyle w:val="ConsPlusNormal"/>
        <w:numPr>
          <w:ilvl w:val="0"/>
          <w:numId w:val="25"/>
        </w:numPr>
        <w:spacing w:line="360" w:lineRule="auto"/>
        <w:jc w:val="both"/>
        <w:rPr>
          <w:rFonts w:ascii="Times New Roman" w:hAnsi="Times New Roman" w:cs="Times New Roman"/>
          <w:sz w:val="26"/>
          <w:szCs w:val="26"/>
        </w:rPr>
      </w:pPr>
      <w:r w:rsidRPr="007A3F21">
        <w:rPr>
          <w:rFonts w:ascii="Times New Roman" w:hAnsi="Times New Roman" w:cs="Times New Roman"/>
          <w:sz w:val="26"/>
          <w:szCs w:val="26"/>
        </w:rPr>
        <w:t>Комплексное благоустройство территории Провиденского городского округа на 2020-2022 годы;</w:t>
      </w:r>
    </w:p>
    <w:p w14:paraId="0AF9A265" w14:textId="77777777" w:rsidR="00864FAD" w:rsidRPr="007A3F21" w:rsidRDefault="00864FAD" w:rsidP="002B2BA7">
      <w:pPr>
        <w:pStyle w:val="ConsPlusNormal"/>
        <w:numPr>
          <w:ilvl w:val="0"/>
          <w:numId w:val="25"/>
        </w:numPr>
        <w:spacing w:line="360" w:lineRule="auto"/>
        <w:jc w:val="both"/>
        <w:rPr>
          <w:rFonts w:ascii="Times New Roman" w:hAnsi="Times New Roman" w:cs="Times New Roman"/>
          <w:sz w:val="26"/>
          <w:szCs w:val="26"/>
        </w:rPr>
      </w:pPr>
      <w:r w:rsidRPr="007A3F21">
        <w:rPr>
          <w:rFonts w:ascii="Times New Roman" w:hAnsi="Times New Roman" w:cs="Times New Roman"/>
          <w:sz w:val="26"/>
          <w:szCs w:val="26"/>
        </w:rPr>
        <w:t>Содержание объектов дорожного хозяйства в Провиденском городском округе на 2020-2022 годы.</w:t>
      </w:r>
    </w:p>
    <w:p w14:paraId="446BAB36" w14:textId="36207625" w:rsidR="00864FAD" w:rsidRPr="007A3F21" w:rsidRDefault="00864FAD" w:rsidP="00105396">
      <w:pPr>
        <w:pStyle w:val="ConsPlusNormal"/>
        <w:spacing w:line="360" w:lineRule="auto"/>
        <w:ind w:firstLine="567"/>
        <w:jc w:val="both"/>
        <w:rPr>
          <w:rFonts w:ascii="Times New Roman" w:hAnsi="Times New Roman" w:cs="Times New Roman"/>
          <w:sz w:val="26"/>
          <w:szCs w:val="26"/>
        </w:rPr>
      </w:pPr>
      <w:r w:rsidRPr="007A3F21">
        <w:rPr>
          <w:rFonts w:ascii="Times New Roman" w:hAnsi="Times New Roman" w:cs="Times New Roman"/>
          <w:sz w:val="26"/>
          <w:szCs w:val="26"/>
        </w:rPr>
        <w:t>по следующим направлениям деятельности:</w:t>
      </w:r>
    </w:p>
    <w:p w14:paraId="5935EF98" w14:textId="1B9283CD" w:rsidR="00864FAD" w:rsidRPr="007A3F21" w:rsidRDefault="00864FAD" w:rsidP="002B2BA7">
      <w:pPr>
        <w:pStyle w:val="ConsPlusNormal"/>
        <w:numPr>
          <w:ilvl w:val="0"/>
          <w:numId w:val="27"/>
        </w:numPr>
        <w:spacing w:line="360" w:lineRule="auto"/>
        <w:jc w:val="both"/>
        <w:rPr>
          <w:rFonts w:ascii="Times New Roman" w:hAnsi="Times New Roman" w:cs="Times New Roman"/>
          <w:sz w:val="26"/>
          <w:szCs w:val="26"/>
        </w:rPr>
      </w:pPr>
      <w:r w:rsidRPr="007A3F21">
        <w:rPr>
          <w:rFonts w:ascii="Times New Roman" w:hAnsi="Times New Roman" w:cs="Times New Roman"/>
          <w:sz w:val="26"/>
          <w:szCs w:val="26"/>
        </w:rPr>
        <w:t>Ремонт дворовых проездов;</w:t>
      </w:r>
    </w:p>
    <w:p w14:paraId="0535910F" w14:textId="7B7BE038" w:rsidR="00864FAD" w:rsidRPr="007A3F21" w:rsidRDefault="00864FAD" w:rsidP="002B2BA7">
      <w:pPr>
        <w:pStyle w:val="ConsPlusNormal"/>
        <w:numPr>
          <w:ilvl w:val="0"/>
          <w:numId w:val="27"/>
        </w:numPr>
        <w:spacing w:line="360" w:lineRule="auto"/>
        <w:jc w:val="both"/>
        <w:rPr>
          <w:rFonts w:ascii="Times New Roman" w:hAnsi="Times New Roman" w:cs="Times New Roman"/>
          <w:sz w:val="26"/>
          <w:szCs w:val="26"/>
        </w:rPr>
      </w:pPr>
      <w:r w:rsidRPr="007A3F21">
        <w:rPr>
          <w:rFonts w:ascii="Times New Roman" w:hAnsi="Times New Roman" w:cs="Times New Roman"/>
          <w:sz w:val="26"/>
          <w:szCs w:val="26"/>
        </w:rPr>
        <w:t>Обеспечение освещения дворовых территорий;</w:t>
      </w:r>
    </w:p>
    <w:p w14:paraId="730AA312" w14:textId="270BC47D" w:rsidR="00864FAD" w:rsidRPr="007A3F21" w:rsidRDefault="00864FAD" w:rsidP="002B2BA7">
      <w:pPr>
        <w:pStyle w:val="ConsPlusNormal"/>
        <w:numPr>
          <w:ilvl w:val="0"/>
          <w:numId w:val="27"/>
        </w:numPr>
        <w:spacing w:line="360" w:lineRule="auto"/>
        <w:jc w:val="both"/>
        <w:rPr>
          <w:rFonts w:ascii="Times New Roman" w:hAnsi="Times New Roman" w:cs="Times New Roman"/>
          <w:sz w:val="26"/>
          <w:szCs w:val="26"/>
        </w:rPr>
      </w:pPr>
      <w:r w:rsidRPr="007A3F21">
        <w:rPr>
          <w:rFonts w:ascii="Times New Roman" w:hAnsi="Times New Roman" w:cs="Times New Roman"/>
          <w:sz w:val="26"/>
          <w:szCs w:val="26"/>
        </w:rPr>
        <w:t>Оборудование автомобильных парковок.</w:t>
      </w:r>
    </w:p>
    <w:p w14:paraId="53DCA4FC" w14:textId="77777777" w:rsidR="00864FAD" w:rsidRPr="007A3F21" w:rsidRDefault="00864FAD" w:rsidP="002B2BA7">
      <w:pPr>
        <w:pStyle w:val="ConsPlusNormal"/>
        <w:numPr>
          <w:ilvl w:val="0"/>
          <w:numId w:val="27"/>
        </w:numPr>
        <w:spacing w:line="360" w:lineRule="auto"/>
        <w:jc w:val="both"/>
        <w:rPr>
          <w:rFonts w:ascii="Times New Roman" w:hAnsi="Times New Roman" w:cs="Times New Roman"/>
          <w:sz w:val="26"/>
          <w:szCs w:val="26"/>
        </w:rPr>
      </w:pPr>
      <w:r w:rsidRPr="007A3F21">
        <w:rPr>
          <w:rFonts w:ascii="Times New Roman" w:hAnsi="Times New Roman" w:cs="Times New Roman"/>
          <w:sz w:val="26"/>
          <w:szCs w:val="26"/>
        </w:rPr>
        <w:t>Доведение уровня освещенности улиц, проездов, пешеходных дорожек до 100%;</w:t>
      </w:r>
    </w:p>
    <w:p w14:paraId="52B246E4" w14:textId="77777777" w:rsidR="00864FAD" w:rsidRPr="007A3F21" w:rsidRDefault="00864FAD" w:rsidP="002B2BA7">
      <w:pPr>
        <w:pStyle w:val="ConsPlusNormal"/>
        <w:numPr>
          <w:ilvl w:val="0"/>
          <w:numId w:val="27"/>
        </w:numPr>
        <w:spacing w:line="360" w:lineRule="auto"/>
        <w:jc w:val="both"/>
        <w:rPr>
          <w:rFonts w:ascii="Times New Roman" w:hAnsi="Times New Roman" w:cs="Times New Roman"/>
          <w:sz w:val="26"/>
          <w:szCs w:val="26"/>
        </w:rPr>
      </w:pPr>
      <w:r w:rsidRPr="007A3F21">
        <w:rPr>
          <w:rFonts w:ascii="Times New Roman" w:hAnsi="Times New Roman" w:cs="Times New Roman"/>
          <w:sz w:val="26"/>
          <w:szCs w:val="26"/>
        </w:rPr>
        <w:t>Приведение улиц и дворов в состояние, соответствующее современным требованиям и стандартам;</w:t>
      </w:r>
    </w:p>
    <w:p w14:paraId="290496DD" w14:textId="44B465FE" w:rsidR="00864FAD" w:rsidRPr="007A3F21" w:rsidRDefault="00864FAD" w:rsidP="002B2BA7">
      <w:pPr>
        <w:pStyle w:val="ConsPlusNormal"/>
        <w:numPr>
          <w:ilvl w:val="0"/>
          <w:numId w:val="27"/>
        </w:numPr>
        <w:spacing w:line="360" w:lineRule="auto"/>
        <w:jc w:val="both"/>
        <w:rPr>
          <w:rFonts w:ascii="Times New Roman" w:hAnsi="Times New Roman" w:cs="Times New Roman"/>
          <w:sz w:val="26"/>
          <w:szCs w:val="26"/>
        </w:rPr>
      </w:pPr>
      <w:r w:rsidRPr="007A3F21">
        <w:rPr>
          <w:rFonts w:ascii="Times New Roman" w:hAnsi="Times New Roman" w:cs="Times New Roman"/>
          <w:sz w:val="26"/>
          <w:szCs w:val="26"/>
        </w:rPr>
        <w:t>Очистка проезжих частей населенных пунктов от снежных заносов.</w:t>
      </w:r>
    </w:p>
    <w:p w14:paraId="4257FBAA" w14:textId="301C7347" w:rsidR="00864FAD" w:rsidRPr="007A3F21" w:rsidRDefault="00864FAD" w:rsidP="002B2BA7">
      <w:pPr>
        <w:pStyle w:val="ConsPlusNormal"/>
        <w:numPr>
          <w:ilvl w:val="0"/>
          <w:numId w:val="27"/>
        </w:numPr>
        <w:spacing w:line="360" w:lineRule="auto"/>
        <w:jc w:val="both"/>
        <w:rPr>
          <w:rFonts w:ascii="Times New Roman" w:hAnsi="Times New Roman" w:cs="Times New Roman"/>
          <w:sz w:val="26"/>
          <w:szCs w:val="26"/>
        </w:rPr>
      </w:pPr>
      <w:r w:rsidRPr="007A3F21">
        <w:rPr>
          <w:rFonts w:ascii="Times New Roman" w:hAnsi="Times New Roman" w:cs="Times New Roman"/>
          <w:sz w:val="26"/>
          <w:szCs w:val="26"/>
        </w:rPr>
        <w:t xml:space="preserve">Сдерживание роста тарифов на пассажирские перевозки на территории Провиденского городского округа; </w:t>
      </w:r>
    </w:p>
    <w:p w14:paraId="445E7675" w14:textId="77777777" w:rsidR="00864FAD" w:rsidRPr="007A3F21" w:rsidRDefault="00864FAD" w:rsidP="002B2BA7">
      <w:pPr>
        <w:pStyle w:val="ConsPlusNormal"/>
        <w:numPr>
          <w:ilvl w:val="0"/>
          <w:numId w:val="27"/>
        </w:numPr>
        <w:spacing w:line="360" w:lineRule="auto"/>
        <w:jc w:val="both"/>
        <w:rPr>
          <w:rFonts w:ascii="Times New Roman" w:hAnsi="Times New Roman" w:cs="Times New Roman"/>
          <w:sz w:val="26"/>
          <w:szCs w:val="26"/>
        </w:rPr>
      </w:pPr>
      <w:r w:rsidRPr="007A3F21">
        <w:rPr>
          <w:rFonts w:ascii="Times New Roman" w:hAnsi="Times New Roman" w:cs="Times New Roman"/>
          <w:sz w:val="26"/>
          <w:szCs w:val="26"/>
        </w:rPr>
        <w:t>Обеспечение доступности услуг наземного автомобильного транспорта для населения.</w:t>
      </w:r>
    </w:p>
    <w:p w14:paraId="777FD4FC" w14:textId="77777777" w:rsidR="00864FAD" w:rsidRPr="007A3F21" w:rsidRDefault="00864FAD" w:rsidP="002B2BA7">
      <w:pPr>
        <w:pStyle w:val="ConsPlusNormal"/>
        <w:numPr>
          <w:ilvl w:val="0"/>
          <w:numId w:val="27"/>
        </w:numPr>
        <w:spacing w:line="360" w:lineRule="auto"/>
        <w:jc w:val="both"/>
        <w:rPr>
          <w:rFonts w:ascii="Times New Roman" w:hAnsi="Times New Roman" w:cs="Times New Roman"/>
          <w:sz w:val="26"/>
          <w:szCs w:val="26"/>
        </w:rPr>
      </w:pPr>
      <w:r w:rsidRPr="007A3F21">
        <w:rPr>
          <w:rFonts w:ascii="Times New Roman" w:hAnsi="Times New Roman" w:cs="Times New Roman"/>
          <w:sz w:val="26"/>
          <w:szCs w:val="26"/>
        </w:rPr>
        <w:t>Развитие транспортной инфраструктуры;</w:t>
      </w:r>
    </w:p>
    <w:p w14:paraId="7E1AADAC" w14:textId="77777777" w:rsidR="00864FAD" w:rsidRPr="007A3F21" w:rsidRDefault="00864FAD" w:rsidP="002B2BA7">
      <w:pPr>
        <w:pStyle w:val="ConsPlusNormal"/>
        <w:numPr>
          <w:ilvl w:val="0"/>
          <w:numId w:val="27"/>
        </w:numPr>
        <w:spacing w:line="360" w:lineRule="auto"/>
        <w:jc w:val="both"/>
        <w:rPr>
          <w:rFonts w:ascii="Times New Roman" w:hAnsi="Times New Roman" w:cs="Times New Roman"/>
          <w:sz w:val="26"/>
          <w:szCs w:val="26"/>
        </w:rPr>
      </w:pPr>
      <w:r w:rsidRPr="007A3F21">
        <w:rPr>
          <w:rFonts w:ascii="Times New Roman" w:hAnsi="Times New Roman" w:cs="Times New Roman"/>
          <w:sz w:val="26"/>
          <w:szCs w:val="26"/>
        </w:rPr>
        <w:t>Обеспечение сохранности автомобильных дорог местного значения городского округа;</w:t>
      </w:r>
    </w:p>
    <w:p w14:paraId="60858F80" w14:textId="77777777" w:rsidR="00864FAD" w:rsidRPr="007A3F21" w:rsidRDefault="00864FAD" w:rsidP="002B2BA7">
      <w:pPr>
        <w:pStyle w:val="ConsPlusNormal"/>
        <w:numPr>
          <w:ilvl w:val="0"/>
          <w:numId w:val="27"/>
        </w:numPr>
        <w:spacing w:line="360" w:lineRule="auto"/>
        <w:jc w:val="both"/>
        <w:rPr>
          <w:rFonts w:ascii="Times New Roman" w:hAnsi="Times New Roman" w:cs="Times New Roman"/>
          <w:sz w:val="26"/>
          <w:szCs w:val="26"/>
        </w:rPr>
      </w:pPr>
      <w:r w:rsidRPr="007A3F21">
        <w:rPr>
          <w:rFonts w:ascii="Times New Roman" w:hAnsi="Times New Roman" w:cs="Times New Roman"/>
          <w:sz w:val="26"/>
          <w:szCs w:val="26"/>
        </w:rPr>
        <w:t>Улучшение материально-технического состояния предприятий, осуществляющих деятельность по содержанию и обслуживанию объектов дорожного хозяйства в Провиденском городском округе.</w:t>
      </w:r>
    </w:p>
    <w:p w14:paraId="4E0C5821" w14:textId="083D7FEA" w:rsidR="00CD5794" w:rsidRPr="007A3F21" w:rsidRDefault="005414CA" w:rsidP="00904F61">
      <w:pPr>
        <w:pStyle w:val="1112"/>
      </w:pPr>
      <w:bookmarkStart w:id="24" w:name="_Toc53136726"/>
      <w:r w:rsidRPr="007A3F21">
        <w:lastRenderedPageBreak/>
        <w:t>1.</w:t>
      </w:r>
      <w:r w:rsidR="00CD5794" w:rsidRPr="007A3F21">
        <w:t>4</w:t>
      </w:r>
      <w:r w:rsidR="007C43E1" w:rsidRPr="007A3F21">
        <w:t>.</w:t>
      </w:r>
      <w:r w:rsidR="00CD5794" w:rsidRPr="007A3F21">
        <w:t xml:space="preserve"> </w:t>
      </w:r>
      <w:r w:rsidR="003770A6" w:rsidRPr="007A3F21">
        <w:t>О</w:t>
      </w:r>
      <w:r w:rsidR="00CD5794" w:rsidRPr="007A3F21">
        <w:t>ценк</w:t>
      </w:r>
      <w:r w:rsidR="00AD3AE1" w:rsidRPr="007A3F21">
        <w:t>а</w:t>
      </w:r>
      <w:r w:rsidR="00CD5794" w:rsidRPr="007A3F21">
        <w:t xml:space="preserve"> сети дорог, оценк</w:t>
      </w:r>
      <w:r w:rsidR="00AD3AE1" w:rsidRPr="007A3F21">
        <w:t>а</w:t>
      </w:r>
      <w:r w:rsidR="00CD5794" w:rsidRPr="007A3F21">
        <w:t xml:space="preserve"> и анализ показателей качества содержания</w:t>
      </w:r>
      <w:r w:rsidR="00AD3AE1" w:rsidRPr="007A3F21">
        <w:t xml:space="preserve"> </w:t>
      </w:r>
      <w:r w:rsidR="00CD5794" w:rsidRPr="007A3F21">
        <w:t>дорог, анализ перспектив развития дорог на территории</w:t>
      </w:r>
      <w:bookmarkEnd w:id="24"/>
    </w:p>
    <w:p w14:paraId="79931405" w14:textId="475134CC" w:rsidR="002D1264" w:rsidRPr="007A3F21" w:rsidRDefault="002D1264" w:rsidP="00C27A58">
      <w:pPr>
        <w:pStyle w:val="ConsPlusNormal"/>
        <w:spacing w:line="360" w:lineRule="auto"/>
        <w:ind w:firstLine="567"/>
        <w:jc w:val="both"/>
        <w:rPr>
          <w:rFonts w:ascii="Times New Roman" w:hAnsi="Times New Roman" w:cs="Times New Roman"/>
          <w:sz w:val="26"/>
          <w:szCs w:val="26"/>
        </w:rPr>
      </w:pPr>
      <w:r w:rsidRPr="007A3F21">
        <w:rPr>
          <w:rFonts w:ascii="Times New Roman" w:hAnsi="Times New Roman" w:cs="Times New Roman"/>
          <w:sz w:val="26"/>
          <w:szCs w:val="26"/>
        </w:rPr>
        <w:t>Эффективность работы транспорта во многом зависит от состояния дорог в различные времена года, а также от характера перевозок, цель которых – обеспечение производственных функций предприятий и удовлетворение культурно-бытовых потребностей населения.</w:t>
      </w:r>
    </w:p>
    <w:p w14:paraId="26592A8D" w14:textId="77777777" w:rsidR="00864FAD" w:rsidRPr="007A3F21" w:rsidRDefault="00864FAD" w:rsidP="00864FAD">
      <w:pPr>
        <w:pStyle w:val="ConsPlusNormal"/>
        <w:spacing w:line="360" w:lineRule="auto"/>
        <w:ind w:firstLine="567"/>
        <w:jc w:val="both"/>
        <w:rPr>
          <w:rFonts w:ascii="Times New Roman" w:hAnsi="Times New Roman" w:cs="Times New Roman"/>
          <w:sz w:val="26"/>
          <w:szCs w:val="26"/>
        </w:rPr>
      </w:pPr>
      <w:r w:rsidRPr="007A3F21">
        <w:rPr>
          <w:rFonts w:ascii="Times New Roman" w:hAnsi="Times New Roman" w:cs="Times New Roman"/>
          <w:sz w:val="26"/>
          <w:szCs w:val="26"/>
        </w:rPr>
        <w:t>На текущий момент доля автомобильных дорог местного значения Провиденского городского округа, требующих обустройства и не отвечающих нормативным требованиям составляет 100%. К основным недостаткам относятся дефекты покрытия проезжей части в виде выбоин и проломов, деформация и разрушение водопропускных труб (а/д Провидения – Новое Чаплино, проезд до полигона ТБО).</w:t>
      </w:r>
    </w:p>
    <w:p w14:paraId="5CAAE45C" w14:textId="77777777" w:rsidR="00C27A58" w:rsidRPr="007A3F21" w:rsidRDefault="00C27A58" w:rsidP="00C27A58">
      <w:pPr>
        <w:pStyle w:val="ConsPlusNormal"/>
        <w:spacing w:line="360" w:lineRule="auto"/>
        <w:ind w:firstLine="567"/>
        <w:jc w:val="both"/>
        <w:rPr>
          <w:rFonts w:ascii="Times New Roman" w:hAnsi="Times New Roman" w:cs="Times New Roman"/>
          <w:sz w:val="26"/>
          <w:szCs w:val="26"/>
        </w:rPr>
      </w:pPr>
      <w:r w:rsidRPr="007A3F21">
        <w:rPr>
          <w:rFonts w:ascii="Times New Roman" w:hAnsi="Times New Roman" w:cs="Times New Roman"/>
          <w:sz w:val="26"/>
          <w:szCs w:val="26"/>
        </w:rPr>
        <w:t>В Провиденском городском округе ситуацию с транспортной обеспеченностью можно характеризовать следующим образом:</w:t>
      </w:r>
    </w:p>
    <w:p w14:paraId="2307874C" w14:textId="77777777" w:rsidR="00C27A58" w:rsidRPr="007A3F21" w:rsidRDefault="00C27A58" w:rsidP="002B2BA7">
      <w:pPr>
        <w:pStyle w:val="ConsPlusNormal"/>
        <w:numPr>
          <w:ilvl w:val="0"/>
          <w:numId w:val="11"/>
        </w:numPr>
        <w:spacing w:line="360" w:lineRule="auto"/>
        <w:jc w:val="both"/>
        <w:rPr>
          <w:rFonts w:ascii="Times New Roman" w:hAnsi="Times New Roman" w:cs="Times New Roman"/>
          <w:sz w:val="26"/>
          <w:szCs w:val="26"/>
        </w:rPr>
      </w:pPr>
      <w:r w:rsidRPr="007A3F21">
        <w:rPr>
          <w:rFonts w:ascii="Times New Roman" w:hAnsi="Times New Roman" w:cs="Times New Roman"/>
          <w:sz w:val="26"/>
          <w:szCs w:val="26"/>
        </w:rPr>
        <w:t>низкая плотность автодорожной сети;</w:t>
      </w:r>
    </w:p>
    <w:p w14:paraId="72DE3B55" w14:textId="77777777" w:rsidR="00C27A58" w:rsidRPr="007A3F21" w:rsidRDefault="00C27A58" w:rsidP="002B2BA7">
      <w:pPr>
        <w:pStyle w:val="ConsPlusNormal"/>
        <w:numPr>
          <w:ilvl w:val="0"/>
          <w:numId w:val="11"/>
        </w:numPr>
        <w:spacing w:line="360" w:lineRule="auto"/>
        <w:jc w:val="both"/>
        <w:rPr>
          <w:rFonts w:ascii="Times New Roman" w:hAnsi="Times New Roman" w:cs="Times New Roman"/>
          <w:sz w:val="26"/>
          <w:szCs w:val="26"/>
        </w:rPr>
      </w:pPr>
      <w:r w:rsidRPr="007A3F21">
        <w:rPr>
          <w:rFonts w:ascii="Times New Roman" w:hAnsi="Times New Roman" w:cs="Times New Roman"/>
          <w:sz w:val="26"/>
          <w:szCs w:val="26"/>
        </w:rPr>
        <w:t>отсутствие круглогодичного автотранспортного сообщения с соседними районами, окружным центром и большинством населенных пунктов внутри района;</w:t>
      </w:r>
    </w:p>
    <w:p w14:paraId="52972C15" w14:textId="77777777" w:rsidR="00C27A58" w:rsidRPr="007A3F21" w:rsidRDefault="00C27A58" w:rsidP="002B2BA7">
      <w:pPr>
        <w:pStyle w:val="ConsPlusNormal"/>
        <w:numPr>
          <w:ilvl w:val="0"/>
          <w:numId w:val="11"/>
        </w:numPr>
        <w:spacing w:line="360" w:lineRule="auto"/>
        <w:jc w:val="both"/>
        <w:rPr>
          <w:rFonts w:ascii="Times New Roman" w:hAnsi="Times New Roman" w:cs="Times New Roman"/>
          <w:sz w:val="26"/>
          <w:szCs w:val="26"/>
        </w:rPr>
      </w:pPr>
      <w:r w:rsidRPr="007A3F21">
        <w:rPr>
          <w:rFonts w:ascii="Times New Roman" w:hAnsi="Times New Roman" w:cs="Times New Roman"/>
          <w:sz w:val="26"/>
          <w:szCs w:val="26"/>
        </w:rPr>
        <w:t>неспособность имеющейся транспортной инфраструктуры в полной мере обеспечить потребности зоны перспективного развития Провиденского городского округа.</w:t>
      </w:r>
    </w:p>
    <w:p w14:paraId="1F5E1E1F" w14:textId="6164050D" w:rsidR="00827F76" w:rsidRPr="007A3F21" w:rsidRDefault="007C4452" w:rsidP="00105396">
      <w:pPr>
        <w:pStyle w:val="ConsPlusNormal"/>
        <w:spacing w:line="360" w:lineRule="auto"/>
        <w:ind w:firstLine="567"/>
        <w:jc w:val="both"/>
        <w:rPr>
          <w:rFonts w:ascii="Times New Roman" w:hAnsi="Times New Roman" w:cs="Times New Roman"/>
          <w:sz w:val="26"/>
          <w:szCs w:val="26"/>
        </w:rPr>
      </w:pPr>
      <w:r w:rsidRPr="007A3F21">
        <w:rPr>
          <w:rFonts w:ascii="Times New Roman" w:hAnsi="Times New Roman" w:cs="Times New Roman"/>
          <w:sz w:val="26"/>
          <w:szCs w:val="26"/>
        </w:rPr>
        <w:t>В рассматриваемый текущий период 2020-2025гг. необходимо предусмотреть реконструкцию дороги ул. Набережная Дежнева, включающую замену бетонного покрытия на всём протяжении:</w:t>
      </w:r>
    </w:p>
    <w:p w14:paraId="2FB52470" w14:textId="739EF319" w:rsidR="007C4452" w:rsidRPr="007A3F21" w:rsidRDefault="007C4452" w:rsidP="007C4452">
      <w:pPr>
        <w:pStyle w:val="ConsPlusNormal"/>
        <w:spacing w:line="360" w:lineRule="auto"/>
        <w:ind w:firstLine="567"/>
        <w:jc w:val="both"/>
        <w:rPr>
          <w:rFonts w:ascii="Times New Roman" w:hAnsi="Times New Roman" w:cs="Times New Roman"/>
          <w:sz w:val="26"/>
          <w:szCs w:val="26"/>
        </w:rPr>
      </w:pPr>
      <w:r w:rsidRPr="007A3F21">
        <w:rPr>
          <w:rFonts w:ascii="Times New Roman" w:hAnsi="Times New Roman" w:cs="Times New Roman"/>
          <w:sz w:val="26"/>
          <w:szCs w:val="26"/>
        </w:rPr>
        <w:t>Протяженность – 2,1 км</w:t>
      </w:r>
    </w:p>
    <w:p w14:paraId="3ACAFEC0" w14:textId="77777777" w:rsidR="007C4452" w:rsidRPr="007A3F21" w:rsidRDefault="007C4452" w:rsidP="007C4452">
      <w:pPr>
        <w:pStyle w:val="ConsPlusNormal"/>
        <w:spacing w:line="360" w:lineRule="auto"/>
        <w:ind w:firstLine="567"/>
        <w:jc w:val="both"/>
        <w:rPr>
          <w:rFonts w:ascii="Times New Roman" w:hAnsi="Times New Roman" w:cs="Times New Roman"/>
          <w:sz w:val="26"/>
          <w:szCs w:val="26"/>
        </w:rPr>
      </w:pPr>
      <w:r w:rsidRPr="007A3F21">
        <w:rPr>
          <w:rFonts w:ascii="Times New Roman" w:hAnsi="Times New Roman" w:cs="Times New Roman"/>
          <w:sz w:val="26"/>
          <w:szCs w:val="26"/>
        </w:rPr>
        <w:t>Категория автомобильной дороги (существующая) – V</w:t>
      </w:r>
    </w:p>
    <w:p w14:paraId="189BF181" w14:textId="77777777" w:rsidR="007C4452" w:rsidRPr="007A3F21" w:rsidRDefault="007C4452" w:rsidP="007C4452">
      <w:pPr>
        <w:pStyle w:val="ConsPlusNormal"/>
        <w:spacing w:line="360" w:lineRule="auto"/>
        <w:ind w:firstLine="567"/>
        <w:jc w:val="both"/>
        <w:rPr>
          <w:rFonts w:ascii="Times New Roman" w:hAnsi="Times New Roman" w:cs="Times New Roman"/>
          <w:sz w:val="26"/>
          <w:szCs w:val="26"/>
        </w:rPr>
      </w:pPr>
      <w:r w:rsidRPr="007A3F21">
        <w:rPr>
          <w:rFonts w:ascii="Times New Roman" w:hAnsi="Times New Roman" w:cs="Times New Roman"/>
          <w:sz w:val="26"/>
          <w:szCs w:val="26"/>
        </w:rPr>
        <w:t>Категория автомобильной дороги (проектная) – V</w:t>
      </w:r>
    </w:p>
    <w:p w14:paraId="318CAEF7" w14:textId="2CDA4B00" w:rsidR="007C4452" w:rsidRPr="007A3F21" w:rsidRDefault="007C4452" w:rsidP="007C4452">
      <w:pPr>
        <w:pStyle w:val="ConsPlusNormal"/>
        <w:spacing w:line="360" w:lineRule="auto"/>
        <w:ind w:firstLine="567"/>
        <w:jc w:val="both"/>
        <w:rPr>
          <w:rFonts w:ascii="Times New Roman" w:hAnsi="Times New Roman" w:cs="Times New Roman"/>
          <w:sz w:val="26"/>
          <w:szCs w:val="26"/>
        </w:rPr>
      </w:pPr>
      <w:r w:rsidRPr="007A3F21">
        <w:rPr>
          <w:rFonts w:ascii="Times New Roman" w:hAnsi="Times New Roman" w:cs="Times New Roman"/>
          <w:sz w:val="26"/>
          <w:szCs w:val="26"/>
        </w:rPr>
        <w:t xml:space="preserve">Идентификационный номер </w:t>
      </w:r>
      <w:r w:rsidR="007D618F" w:rsidRPr="007D618F">
        <w:rPr>
          <w:rFonts w:ascii="Times New Roman" w:hAnsi="Times New Roman" w:cs="Times New Roman"/>
          <w:sz w:val="26"/>
          <w:szCs w:val="26"/>
        </w:rPr>
        <w:t>77-220-551 ОП МГ 001</w:t>
      </w:r>
    </w:p>
    <w:p w14:paraId="7D21100B" w14:textId="77777777" w:rsidR="007C4452" w:rsidRPr="007A3F21" w:rsidRDefault="007C4452" w:rsidP="007C4452">
      <w:pPr>
        <w:pStyle w:val="ConsPlusNormal"/>
        <w:spacing w:line="360" w:lineRule="auto"/>
        <w:ind w:firstLine="567"/>
        <w:jc w:val="both"/>
        <w:rPr>
          <w:rFonts w:ascii="Times New Roman" w:hAnsi="Times New Roman" w:cs="Times New Roman"/>
          <w:sz w:val="26"/>
          <w:szCs w:val="26"/>
        </w:rPr>
      </w:pPr>
      <w:r w:rsidRPr="007A3F21">
        <w:rPr>
          <w:rFonts w:ascii="Times New Roman" w:hAnsi="Times New Roman" w:cs="Times New Roman"/>
          <w:sz w:val="26"/>
          <w:szCs w:val="26"/>
        </w:rPr>
        <w:t>Вид покрытия (</w:t>
      </w:r>
      <w:proofErr w:type="spellStart"/>
      <w:r w:rsidRPr="007A3F21">
        <w:rPr>
          <w:rFonts w:ascii="Times New Roman" w:hAnsi="Times New Roman" w:cs="Times New Roman"/>
          <w:sz w:val="26"/>
          <w:szCs w:val="26"/>
        </w:rPr>
        <w:t>сущ</w:t>
      </w:r>
      <w:proofErr w:type="spellEnd"/>
      <w:r w:rsidRPr="007A3F21">
        <w:rPr>
          <w:rFonts w:ascii="Times New Roman" w:hAnsi="Times New Roman" w:cs="Times New Roman"/>
          <w:sz w:val="26"/>
          <w:szCs w:val="26"/>
        </w:rPr>
        <w:t>) - бетон</w:t>
      </w:r>
    </w:p>
    <w:p w14:paraId="78717FC9" w14:textId="77777777" w:rsidR="007C4452" w:rsidRPr="007A3F21" w:rsidRDefault="007C4452" w:rsidP="007C4452">
      <w:pPr>
        <w:pStyle w:val="ConsPlusNormal"/>
        <w:spacing w:line="360" w:lineRule="auto"/>
        <w:ind w:firstLine="567"/>
        <w:jc w:val="both"/>
        <w:rPr>
          <w:rFonts w:ascii="Times New Roman" w:hAnsi="Times New Roman" w:cs="Times New Roman"/>
          <w:sz w:val="26"/>
          <w:szCs w:val="26"/>
        </w:rPr>
      </w:pPr>
      <w:r w:rsidRPr="007A3F21">
        <w:rPr>
          <w:rFonts w:ascii="Times New Roman" w:hAnsi="Times New Roman" w:cs="Times New Roman"/>
          <w:sz w:val="26"/>
          <w:szCs w:val="26"/>
        </w:rPr>
        <w:t>Вид покрытия (проектный) – бетон</w:t>
      </w:r>
    </w:p>
    <w:p w14:paraId="354043B9" w14:textId="77777777" w:rsidR="007C4452" w:rsidRPr="007A3F21" w:rsidRDefault="007C4452" w:rsidP="007C4452">
      <w:pPr>
        <w:pStyle w:val="ConsPlusNormal"/>
        <w:spacing w:line="360" w:lineRule="auto"/>
        <w:ind w:firstLine="567"/>
        <w:jc w:val="both"/>
        <w:rPr>
          <w:rFonts w:ascii="Times New Roman" w:hAnsi="Times New Roman" w:cs="Times New Roman"/>
          <w:sz w:val="26"/>
          <w:szCs w:val="26"/>
        </w:rPr>
      </w:pPr>
      <w:r w:rsidRPr="007A3F21">
        <w:rPr>
          <w:rFonts w:ascii="Times New Roman" w:hAnsi="Times New Roman" w:cs="Times New Roman"/>
          <w:sz w:val="26"/>
          <w:szCs w:val="26"/>
        </w:rPr>
        <w:t>Период функционирования – круглогодичная</w:t>
      </w:r>
    </w:p>
    <w:p w14:paraId="7D72D3DD" w14:textId="77777777" w:rsidR="007C4452" w:rsidRPr="007A3F21" w:rsidRDefault="007C4452" w:rsidP="007C4452">
      <w:pPr>
        <w:pStyle w:val="ConsPlusNormal"/>
        <w:spacing w:line="360" w:lineRule="auto"/>
        <w:ind w:firstLine="567"/>
        <w:jc w:val="both"/>
        <w:rPr>
          <w:rFonts w:ascii="Times New Roman" w:hAnsi="Times New Roman" w:cs="Times New Roman"/>
          <w:sz w:val="26"/>
          <w:szCs w:val="26"/>
        </w:rPr>
      </w:pPr>
      <w:r w:rsidRPr="007A3F21">
        <w:rPr>
          <w:rFonts w:ascii="Times New Roman" w:hAnsi="Times New Roman" w:cs="Times New Roman"/>
          <w:sz w:val="26"/>
          <w:szCs w:val="26"/>
        </w:rPr>
        <w:lastRenderedPageBreak/>
        <w:t>Назначение объекта – автодорога местного значения общего пользования</w:t>
      </w:r>
    </w:p>
    <w:p w14:paraId="243E2A02" w14:textId="77777777" w:rsidR="007C4452" w:rsidRPr="007A3F21" w:rsidRDefault="007C4452" w:rsidP="007C4452">
      <w:pPr>
        <w:pStyle w:val="ConsPlusNormal"/>
        <w:spacing w:line="360" w:lineRule="auto"/>
        <w:ind w:firstLine="567"/>
        <w:jc w:val="both"/>
        <w:rPr>
          <w:rFonts w:ascii="Times New Roman" w:hAnsi="Times New Roman" w:cs="Times New Roman"/>
          <w:sz w:val="26"/>
          <w:szCs w:val="26"/>
        </w:rPr>
      </w:pPr>
      <w:r w:rsidRPr="007A3F21">
        <w:rPr>
          <w:rFonts w:ascii="Times New Roman" w:hAnsi="Times New Roman" w:cs="Times New Roman"/>
          <w:sz w:val="26"/>
          <w:szCs w:val="26"/>
        </w:rPr>
        <w:t>Износ – 75%</w:t>
      </w:r>
    </w:p>
    <w:p w14:paraId="3936C650" w14:textId="5AC126C9" w:rsidR="007C4452" w:rsidRPr="007A3F21" w:rsidRDefault="007C4452" w:rsidP="007C4452">
      <w:pPr>
        <w:pStyle w:val="ConsPlusNormal"/>
        <w:spacing w:line="360" w:lineRule="auto"/>
        <w:ind w:firstLine="567"/>
        <w:jc w:val="both"/>
        <w:rPr>
          <w:rFonts w:ascii="Times New Roman" w:hAnsi="Times New Roman" w:cs="Times New Roman"/>
          <w:sz w:val="26"/>
          <w:szCs w:val="26"/>
        </w:rPr>
      </w:pPr>
      <w:r w:rsidRPr="007A3F21">
        <w:rPr>
          <w:rFonts w:ascii="Times New Roman" w:hAnsi="Times New Roman" w:cs="Times New Roman"/>
          <w:sz w:val="26"/>
          <w:szCs w:val="26"/>
        </w:rPr>
        <w:t>Срок реализации – 2020-2025гг.</w:t>
      </w:r>
    </w:p>
    <w:p w14:paraId="7CB9BCDF" w14:textId="77777777" w:rsidR="007C4452" w:rsidRPr="007A3F21" w:rsidRDefault="007C4452" w:rsidP="00105396">
      <w:pPr>
        <w:pStyle w:val="ConsPlusNormal"/>
        <w:spacing w:line="360" w:lineRule="auto"/>
        <w:ind w:firstLine="567"/>
        <w:jc w:val="both"/>
        <w:rPr>
          <w:rFonts w:ascii="Times New Roman" w:hAnsi="Times New Roman" w:cs="Times New Roman"/>
          <w:sz w:val="26"/>
          <w:szCs w:val="26"/>
        </w:rPr>
      </w:pPr>
    </w:p>
    <w:p w14:paraId="643BFB3E" w14:textId="3A60E34A" w:rsidR="00CD5794" w:rsidRPr="007A3F21" w:rsidRDefault="005414CA" w:rsidP="00904F61">
      <w:pPr>
        <w:pStyle w:val="1112"/>
      </w:pPr>
      <w:bookmarkStart w:id="25" w:name="_Toc53136727"/>
      <w:r w:rsidRPr="007A3F21">
        <w:t>1.</w:t>
      </w:r>
      <w:r w:rsidR="00AD3AE1" w:rsidRPr="007A3F21">
        <w:t>5</w:t>
      </w:r>
      <w:r w:rsidR="007C43E1" w:rsidRPr="007A3F21">
        <w:t>.</w:t>
      </w:r>
      <w:r w:rsidR="00CD5794" w:rsidRPr="007A3F21">
        <w:t xml:space="preserve"> </w:t>
      </w:r>
      <w:r w:rsidR="003770A6" w:rsidRPr="007A3F21">
        <w:t>О</w:t>
      </w:r>
      <w:r w:rsidR="00CD5794" w:rsidRPr="007A3F21">
        <w:t>ценк</w:t>
      </w:r>
      <w:r w:rsidR="00AD3AE1" w:rsidRPr="007A3F21">
        <w:t>а</w:t>
      </w:r>
      <w:r w:rsidR="00CD5794" w:rsidRPr="007A3F21">
        <w:t xml:space="preserve"> существующей организации движения, включая организацию</w:t>
      </w:r>
      <w:r w:rsidR="00AD3AE1" w:rsidRPr="007A3F21">
        <w:t xml:space="preserve"> </w:t>
      </w:r>
      <w:r w:rsidR="00CD5794" w:rsidRPr="007A3F21">
        <w:t>движения транспортных средств общего пользования, организацию движения</w:t>
      </w:r>
      <w:r w:rsidR="00AD3AE1" w:rsidRPr="007A3F21">
        <w:t xml:space="preserve"> </w:t>
      </w:r>
      <w:r w:rsidR="00CD5794" w:rsidRPr="007A3F21">
        <w:t>грузовых транспортных средств, организацию движения пешеходов и</w:t>
      </w:r>
      <w:r w:rsidR="00AD3AE1" w:rsidRPr="007A3F21">
        <w:t xml:space="preserve"> </w:t>
      </w:r>
      <w:r w:rsidR="00CD5794" w:rsidRPr="007A3F21">
        <w:t>велосипедистов</w:t>
      </w:r>
      <w:bookmarkEnd w:id="25"/>
    </w:p>
    <w:p w14:paraId="78B6506B" w14:textId="6D40F69A" w:rsidR="00827F76" w:rsidRPr="007A3F21" w:rsidRDefault="00DF391F" w:rsidP="00105396">
      <w:pPr>
        <w:pStyle w:val="ConsPlusNormal"/>
        <w:spacing w:line="360" w:lineRule="auto"/>
        <w:ind w:firstLine="567"/>
        <w:jc w:val="both"/>
        <w:rPr>
          <w:rFonts w:ascii="Times New Roman" w:hAnsi="Times New Roman" w:cs="Times New Roman"/>
          <w:sz w:val="26"/>
          <w:szCs w:val="26"/>
        </w:rPr>
      </w:pPr>
      <w:r w:rsidRPr="007A3F21">
        <w:rPr>
          <w:rFonts w:ascii="Times New Roman" w:hAnsi="Times New Roman" w:cs="Times New Roman"/>
          <w:sz w:val="26"/>
          <w:szCs w:val="26"/>
        </w:rPr>
        <w:t>Движение</w:t>
      </w:r>
      <w:r w:rsidRPr="007A3F21">
        <w:t xml:space="preserve"> </w:t>
      </w:r>
      <w:r w:rsidRPr="007A3F21">
        <w:rPr>
          <w:rFonts w:ascii="Times New Roman" w:hAnsi="Times New Roman" w:cs="Times New Roman"/>
          <w:sz w:val="26"/>
          <w:szCs w:val="26"/>
        </w:rPr>
        <w:t xml:space="preserve">транспортных средств общего пользования и грузовых транспортных средств </w:t>
      </w:r>
      <w:r w:rsidR="00681C25" w:rsidRPr="007A3F21">
        <w:rPr>
          <w:rFonts w:ascii="Times New Roman" w:hAnsi="Times New Roman" w:cs="Times New Roman"/>
          <w:sz w:val="26"/>
          <w:szCs w:val="26"/>
        </w:rPr>
        <w:t>носит организованный характер</w:t>
      </w:r>
      <w:r w:rsidRPr="007A3F21">
        <w:rPr>
          <w:rFonts w:ascii="Times New Roman" w:hAnsi="Times New Roman" w:cs="Times New Roman"/>
          <w:sz w:val="26"/>
          <w:szCs w:val="26"/>
        </w:rPr>
        <w:t xml:space="preserve"> </w:t>
      </w:r>
      <w:r w:rsidR="0019234F" w:rsidRPr="007A3F21">
        <w:rPr>
          <w:rFonts w:ascii="Times New Roman" w:hAnsi="Times New Roman" w:cs="Times New Roman"/>
          <w:sz w:val="26"/>
          <w:szCs w:val="26"/>
        </w:rPr>
        <w:t xml:space="preserve">(оборудовано дорожными знаками) </w:t>
      </w:r>
      <w:r w:rsidRPr="007A3F21">
        <w:rPr>
          <w:rFonts w:ascii="Times New Roman" w:hAnsi="Times New Roman" w:cs="Times New Roman"/>
          <w:sz w:val="26"/>
          <w:szCs w:val="26"/>
        </w:rPr>
        <w:t>на следующих участках:</w:t>
      </w:r>
    </w:p>
    <w:p w14:paraId="407D449A" w14:textId="3D6E7BDD" w:rsidR="00DF391F" w:rsidRPr="007A3F21" w:rsidRDefault="00DF391F" w:rsidP="00CF6871">
      <w:pPr>
        <w:pStyle w:val="ConsPlusNormal"/>
        <w:numPr>
          <w:ilvl w:val="0"/>
          <w:numId w:val="12"/>
        </w:numPr>
        <w:spacing w:line="360" w:lineRule="auto"/>
        <w:jc w:val="both"/>
        <w:rPr>
          <w:rFonts w:ascii="Times New Roman" w:hAnsi="Times New Roman" w:cs="Times New Roman"/>
          <w:sz w:val="26"/>
          <w:szCs w:val="26"/>
        </w:rPr>
      </w:pPr>
      <w:r w:rsidRPr="007A3F21">
        <w:rPr>
          <w:rFonts w:ascii="Times New Roman" w:hAnsi="Times New Roman" w:cs="Times New Roman"/>
          <w:sz w:val="26"/>
          <w:szCs w:val="26"/>
        </w:rPr>
        <w:t>автодорога «</w:t>
      </w:r>
      <w:proofErr w:type="spellStart"/>
      <w:r w:rsidR="00CF6871" w:rsidRPr="00CF6871">
        <w:rPr>
          <w:rFonts w:ascii="Times New Roman" w:hAnsi="Times New Roman" w:cs="Times New Roman"/>
          <w:sz w:val="26"/>
          <w:szCs w:val="26"/>
        </w:rPr>
        <w:t>пгт</w:t>
      </w:r>
      <w:proofErr w:type="spellEnd"/>
      <w:r w:rsidR="00CF6871" w:rsidRPr="00CF6871">
        <w:rPr>
          <w:rFonts w:ascii="Times New Roman" w:hAnsi="Times New Roman" w:cs="Times New Roman"/>
          <w:sz w:val="26"/>
          <w:szCs w:val="26"/>
        </w:rPr>
        <w:t>. Провидения – Аэропорт</w:t>
      </w:r>
      <w:r w:rsidRPr="007A3F21">
        <w:rPr>
          <w:rFonts w:ascii="Times New Roman" w:hAnsi="Times New Roman" w:cs="Times New Roman"/>
          <w:sz w:val="26"/>
          <w:szCs w:val="26"/>
        </w:rPr>
        <w:t>»</w:t>
      </w:r>
      <w:r w:rsidR="00681C25" w:rsidRPr="007A3F21">
        <w:rPr>
          <w:rFonts w:ascii="Times New Roman" w:hAnsi="Times New Roman" w:cs="Times New Roman"/>
          <w:sz w:val="26"/>
          <w:szCs w:val="26"/>
        </w:rPr>
        <w:t xml:space="preserve"> (</w:t>
      </w:r>
      <w:r w:rsidR="009A7CAE" w:rsidRPr="007A3F21">
        <w:rPr>
          <w:rFonts w:ascii="Times New Roman" w:hAnsi="Times New Roman" w:cs="Times New Roman"/>
          <w:sz w:val="26"/>
          <w:szCs w:val="26"/>
        </w:rPr>
        <w:t>длина траектории рейса №1 – 13,2 км</w:t>
      </w:r>
      <w:r w:rsidR="00681C25" w:rsidRPr="007A3F21">
        <w:rPr>
          <w:rFonts w:ascii="Times New Roman" w:hAnsi="Times New Roman" w:cs="Times New Roman"/>
          <w:sz w:val="26"/>
          <w:szCs w:val="26"/>
        </w:rPr>
        <w:t>);</w:t>
      </w:r>
    </w:p>
    <w:p w14:paraId="7D9FCA74" w14:textId="5B054C29" w:rsidR="00DF391F" w:rsidRPr="007A3F21" w:rsidRDefault="00DF391F" w:rsidP="002B2BA7">
      <w:pPr>
        <w:pStyle w:val="ConsPlusNormal"/>
        <w:numPr>
          <w:ilvl w:val="0"/>
          <w:numId w:val="12"/>
        </w:numPr>
        <w:spacing w:line="360" w:lineRule="auto"/>
        <w:jc w:val="both"/>
        <w:rPr>
          <w:rFonts w:ascii="Times New Roman" w:hAnsi="Times New Roman" w:cs="Times New Roman"/>
          <w:sz w:val="26"/>
          <w:szCs w:val="26"/>
        </w:rPr>
      </w:pPr>
      <w:r w:rsidRPr="007A3F21">
        <w:rPr>
          <w:rFonts w:ascii="Times New Roman" w:hAnsi="Times New Roman" w:cs="Times New Roman"/>
          <w:sz w:val="26"/>
          <w:szCs w:val="26"/>
        </w:rPr>
        <w:t xml:space="preserve">территория </w:t>
      </w:r>
      <w:proofErr w:type="spellStart"/>
      <w:r w:rsidRPr="007A3F21">
        <w:rPr>
          <w:rFonts w:ascii="Times New Roman" w:hAnsi="Times New Roman" w:cs="Times New Roman"/>
          <w:sz w:val="26"/>
          <w:szCs w:val="26"/>
        </w:rPr>
        <w:t>пгт</w:t>
      </w:r>
      <w:proofErr w:type="spellEnd"/>
      <w:r w:rsidRPr="007A3F21">
        <w:rPr>
          <w:rFonts w:ascii="Times New Roman" w:hAnsi="Times New Roman" w:cs="Times New Roman"/>
          <w:sz w:val="26"/>
          <w:szCs w:val="26"/>
        </w:rPr>
        <w:t>. Провидения</w:t>
      </w:r>
      <w:r w:rsidR="00681C25" w:rsidRPr="007A3F21">
        <w:rPr>
          <w:rFonts w:ascii="Times New Roman" w:hAnsi="Times New Roman" w:cs="Times New Roman"/>
          <w:sz w:val="26"/>
          <w:szCs w:val="26"/>
        </w:rPr>
        <w:t xml:space="preserve"> (площадь 35 га).</w:t>
      </w:r>
    </w:p>
    <w:p w14:paraId="58DD2074" w14:textId="3ECAB0B8" w:rsidR="009A7CAE" w:rsidRPr="007A3F21" w:rsidRDefault="009A7CAE" w:rsidP="009A7CAE">
      <w:pPr>
        <w:pStyle w:val="ConsPlusNormal"/>
        <w:spacing w:line="360" w:lineRule="auto"/>
        <w:ind w:firstLine="567"/>
        <w:jc w:val="both"/>
        <w:rPr>
          <w:rFonts w:ascii="Times New Roman" w:hAnsi="Times New Roman" w:cs="Times New Roman"/>
          <w:sz w:val="26"/>
          <w:szCs w:val="26"/>
        </w:rPr>
      </w:pPr>
      <w:r w:rsidRPr="007A3F21">
        <w:rPr>
          <w:rFonts w:ascii="Times New Roman" w:hAnsi="Times New Roman" w:cs="Times New Roman"/>
          <w:sz w:val="26"/>
          <w:szCs w:val="26"/>
        </w:rPr>
        <w:t>Движение транспортных средств общего пользования организовано на маршрутах следования:</w:t>
      </w:r>
    </w:p>
    <w:p w14:paraId="6236BD20" w14:textId="465162F0" w:rsidR="009A7CAE" w:rsidRPr="007A3F21" w:rsidRDefault="009A7CAE" w:rsidP="009A7CAE">
      <w:pPr>
        <w:pStyle w:val="ConsPlusNormal"/>
        <w:spacing w:line="360" w:lineRule="auto"/>
        <w:ind w:firstLine="567"/>
        <w:jc w:val="both"/>
        <w:rPr>
          <w:rFonts w:ascii="Times New Roman" w:hAnsi="Times New Roman" w:cs="Times New Roman"/>
          <w:sz w:val="26"/>
          <w:szCs w:val="26"/>
        </w:rPr>
      </w:pPr>
      <w:r w:rsidRPr="007A3F21">
        <w:rPr>
          <w:rFonts w:ascii="Times New Roman" w:hAnsi="Times New Roman" w:cs="Times New Roman"/>
          <w:sz w:val="26"/>
          <w:szCs w:val="26"/>
        </w:rPr>
        <w:t>№1 «Набережная Дежнёва - дорога на Аэропорт Провидения» с длиной траектории рейса 13,2 км (см. рис. 1.5.1);</w:t>
      </w:r>
    </w:p>
    <w:p w14:paraId="4CC47C72" w14:textId="40269FCE" w:rsidR="009A7CAE" w:rsidRPr="007A3F21" w:rsidRDefault="009A7CAE" w:rsidP="009A7CAE">
      <w:pPr>
        <w:pStyle w:val="ConsPlusNormal"/>
        <w:spacing w:line="360" w:lineRule="auto"/>
        <w:ind w:firstLine="567"/>
        <w:jc w:val="both"/>
        <w:rPr>
          <w:rFonts w:ascii="Times New Roman" w:hAnsi="Times New Roman" w:cs="Times New Roman"/>
          <w:sz w:val="26"/>
          <w:szCs w:val="26"/>
        </w:rPr>
      </w:pPr>
      <w:r w:rsidRPr="007A3F21">
        <w:rPr>
          <w:rFonts w:ascii="Times New Roman" w:hAnsi="Times New Roman" w:cs="Times New Roman"/>
          <w:sz w:val="26"/>
          <w:szCs w:val="26"/>
        </w:rPr>
        <w:t>№2 «Набережная Дежнёва - дорога на Новое Чаплино - улица Мира» с длиной траектории рейса 24 км (см. рис. 1.5.2).</w:t>
      </w:r>
    </w:p>
    <w:p w14:paraId="31AC5D33" w14:textId="29415356" w:rsidR="009A7CAE" w:rsidRPr="007A3F21" w:rsidRDefault="009A7CAE" w:rsidP="009A7CAE">
      <w:pPr>
        <w:pStyle w:val="ConsPlusNormal"/>
        <w:spacing w:line="360" w:lineRule="auto"/>
        <w:ind w:firstLine="0"/>
        <w:jc w:val="both"/>
        <w:rPr>
          <w:rFonts w:ascii="Times New Roman" w:hAnsi="Times New Roman" w:cs="Times New Roman"/>
          <w:sz w:val="26"/>
          <w:szCs w:val="26"/>
        </w:rPr>
      </w:pPr>
    </w:p>
    <w:p w14:paraId="00EA66CD" w14:textId="0A9BF601" w:rsidR="009A7CAE" w:rsidRPr="007A3F21" w:rsidRDefault="009A7CAE" w:rsidP="009A7CAE">
      <w:pPr>
        <w:pStyle w:val="ConsPlusNormal"/>
        <w:spacing w:line="360" w:lineRule="auto"/>
        <w:ind w:firstLine="0"/>
        <w:jc w:val="both"/>
        <w:rPr>
          <w:rFonts w:ascii="Times New Roman" w:hAnsi="Times New Roman" w:cs="Times New Roman"/>
          <w:sz w:val="26"/>
          <w:szCs w:val="26"/>
        </w:rPr>
      </w:pPr>
      <w:r w:rsidRPr="007A3F21">
        <w:rPr>
          <w:rFonts w:ascii="Times New Roman" w:hAnsi="Times New Roman" w:cs="Times New Roman"/>
          <w:noProof/>
          <w:sz w:val="26"/>
          <w:szCs w:val="26"/>
        </w:rPr>
        <w:lastRenderedPageBreak/>
        <w:drawing>
          <wp:inline distT="0" distB="0" distL="0" distR="0" wp14:anchorId="00DDC19A" wp14:editId="5A9430E3">
            <wp:extent cx="6472428" cy="7052807"/>
            <wp:effectExtent l="0" t="0" r="5080" b="0"/>
            <wp:docPr id="1" name="Рисунок 1" descr="W:\SorokinVD\КСОДД\Проект\Провиденя-Аэропор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SorokinVD\КСОДД\Проект\Провиденя-Аэропорт.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72936" cy="7053361"/>
                    </a:xfrm>
                    <a:prstGeom prst="rect">
                      <a:avLst/>
                    </a:prstGeom>
                    <a:noFill/>
                    <a:ln>
                      <a:noFill/>
                    </a:ln>
                  </pic:spPr>
                </pic:pic>
              </a:graphicData>
            </a:graphic>
          </wp:inline>
        </w:drawing>
      </w:r>
    </w:p>
    <w:p w14:paraId="3E0F6F1B" w14:textId="113741D6" w:rsidR="009A7CAE" w:rsidRPr="007A3F21" w:rsidRDefault="009A7CAE" w:rsidP="009A7CAE">
      <w:pPr>
        <w:pStyle w:val="1d"/>
        <w:ind w:firstLine="0"/>
        <w:jc w:val="center"/>
      </w:pPr>
      <w:r w:rsidRPr="007A3F21">
        <w:t>Рисунок 1.5.1 Маршрут автобуса №1 «Набережная Дежнёва - дорога на Аэропорт Провидения»</w:t>
      </w:r>
    </w:p>
    <w:p w14:paraId="6BC46F2A" w14:textId="77777777" w:rsidR="009A7CAE" w:rsidRPr="007A3F21" w:rsidRDefault="009A7CAE" w:rsidP="009A7CAE">
      <w:pPr>
        <w:pStyle w:val="ConsPlusNormal"/>
        <w:spacing w:line="360" w:lineRule="auto"/>
        <w:ind w:firstLine="0"/>
        <w:jc w:val="both"/>
        <w:rPr>
          <w:rFonts w:ascii="Times New Roman" w:hAnsi="Times New Roman" w:cs="Times New Roman"/>
          <w:sz w:val="26"/>
          <w:szCs w:val="26"/>
        </w:rPr>
      </w:pPr>
    </w:p>
    <w:p w14:paraId="69027161" w14:textId="77777777" w:rsidR="009A7CAE" w:rsidRPr="007A3F21" w:rsidRDefault="009A7CAE" w:rsidP="000777B2">
      <w:pPr>
        <w:pStyle w:val="ConsPlusNormal"/>
        <w:spacing w:line="360" w:lineRule="auto"/>
        <w:ind w:firstLine="567"/>
        <w:jc w:val="both"/>
        <w:rPr>
          <w:rFonts w:ascii="Times New Roman" w:hAnsi="Times New Roman" w:cs="Times New Roman"/>
          <w:sz w:val="26"/>
          <w:szCs w:val="26"/>
        </w:rPr>
      </w:pPr>
    </w:p>
    <w:p w14:paraId="1DC480A4" w14:textId="4B907EBE" w:rsidR="009A7CAE" w:rsidRPr="007A3F21" w:rsidRDefault="009A7CAE" w:rsidP="009A7CAE">
      <w:pPr>
        <w:pStyle w:val="ConsPlusNormal"/>
        <w:spacing w:line="360" w:lineRule="auto"/>
        <w:ind w:firstLine="0"/>
        <w:jc w:val="both"/>
        <w:rPr>
          <w:rFonts w:ascii="Times New Roman" w:hAnsi="Times New Roman" w:cs="Times New Roman"/>
          <w:sz w:val="26"/>
          <w:szCs w:val="26"/>
        </w:rPr>
      </w:pPr>
      <w:r w:rsidRPr="007A3F21">
        <w:rPr>
          <w:rFonts w:ascii="Times New Roman" w:hAnsi="Times New Roman" w:cs="Times New Roman"/>
          <w:noProof/>
          <w:sz w:val="26"/>
          <w:szCs w:val="26"/>
        </w:rPr>
        <w:lastRenderedPageBreak/>
        <w:drawing>
          <wp:inline distT="0" distB="0" distL="0" distR="0" wp14:anchorId="5A782193" wp14:editId="16D3848B">
            <wp:extent cx="6472555" cy="3928110"/>
            <wp:effectExtent l="0" t="0" r="4445" b="0"/>
            <wp:docPr id="2" name="Рисунок 2" descr="W:\SorokinVD\КСОДД\Проект\Провидения-НЧаплин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SorokinVD\КСОДД\Проект\Провидения-НЧаплино.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72555" cy="3928110"/>
                    </a:xfrm>
                    <a:prstGeom prst="rect">
                      <a:avLst/>
                    </a:prstGeom>
                    <a:noFill/>
                    <a:ln>
                      <a:noFill/>
                    </a:ln>
                  </pic:spPr>
                </pic:pic>
              </a:graphicData>
            </a:graphic>
          </wp:inline>
        </w:drawing>
      </w:r>
    </w:p>
    <w:p w14:paraId="274E2D48" w14:textId="6E0560D6" w:rsidR="009A7CAE" w:rsidRPr="007A3F21" w:rsidRDefault="009A7CAE" w:rsidP="009A7CAE">
      <w:pPr>
        <w:pStyle w:val="1d"/>
        <w:ind w:firstLine="0"/>
        <w:jc w:val="center"/>
      </w:pPr>
      <w:r w:rsidRPr="007A3F21">
        <w:t>Рисунок 1.5.2 Маршрут автобуса №2 «Набережная Дежнёва - дорога на Новое Чаплино - улица Мира»</w:t>
      </w:r>
    </w:p>
    <w:p w14:paraId="3A7ED601" w14:textId="77777777" w:rsidR="000777B2" w:rsidRPr="007A3F21" w:rsidRDefault="000777B2" w:rsidP="000777B2">
      <w:pPr>
        <w:pStyle w:val="ConsPlusNormal"/>
        <w:spacing w:line="360" w:lineRule="auto"/>
        <w:ind w:firstLine="567"/>
        <w:jc w:val="both"/>
        <w:rPr>
          <w:rFonts w:ascii="Times New Roman" w:hAnsi="Times New Roman" w:cs="Times New Roman"/>
          <w:sz w:val="26"/>
          <w:szCs w:val="26"/>
        </w:rPr>
      </w:pPr>
      <w:r w:rsidRPr="007A3F21">
        <w:rPr>
          <w:rFonts w:ascii="Times New Roman" w:hAnsi="Times New Roman" w:cs="Times New Roman"/>
          <w:sz w:val="26"/>
          <w:szCs w:val="26"/>
        </w:rPr>
        <w:t>Рациональная организация движения пешеходов является решающим фактором повышения пропускной способности улиц и дорог и обеспечения более дисциплинированного поведения людей в дорожном движении.</w:t>
      </w:r>
    </w:p>
    <w:p w14:paraId="2EE4B955" w14:textId="77777777" w:rsidR="000777B2" w:rsidRPr="007A3F21" w:rsidRDefault="000777B2" w:rsidP="000777B2">
      <w:pPr>
        <w:pStyle w:val="ConsPlusNormal"/>
        <w:spacing w:line="360" w:lineRule="auto"/>
        <w:ind w:firstLine="567"/>
        <w:jc w:val="both"/>
        <w:rPr>
          <w:rFonts w:ascii="Times New Roman" w:hAnsi="Times New Roman" w:cs="Times New Roman"/>
          <w:sz w:val="26"/>
          <w:szCs w:val="26"/>
        </w:rPr>
      </w:pPr>
      <w:r w:rsidRPr="007A3F21">
        <w:rPr>
          <w:rFonts w:ascii="Times New Roman" w:hAnsi="Times New Roman" w:cs="Times New Roman"/>
          <w:sz w:val="26"/>
          <w:szCs w:val="26"/>
        </w:rPr>
        <w:t>Выделяют следующие задачи организации движения пешеходов:</w:t>
      </w:r>
    </w:p>
    <w:p w14:paraId="17A6CAF9" w14:textId="77777777" w:rsidR="000777B2" w:rsidRPr="007A3F21" w:rsidRDefault="000777B2" w:rsidP="000777B2">
      <w:pPr>
        <w:pStyle w:val="ConsPlusNormal"/>
        <w:numPr>
          <w:ilvl w:val="0"/>
          <w:numId w:val="61"/>
        </w:numPr>
        <w:spacing w:line="360" w:lineRule="auto"/>
        <w:jc w:val="both"/>
        <w:rPr>
          <w:rFonts w:ascii="Times New Roman" w:hAnsi="Times New Roman" w:cs="Times New Roman"/>
          <w:sz w:val="26"/>
          <w:szCs w:val="26"/>
        </w:rPr>
      </w:pPr>
      <w:r w:rsidRPr="007A3F21">
        <w:rPr>
          <w:rFonts w:ascii="Times New Roman" w:hAnsi="Times New Roman" w:cs="Times New Roman"/>
          <w:sz w:val="26"/>
          <w:szCs w:val="26"/>
        </w:rPr>
        <w:t>обеспечение самостоятельных путей для передвижения людей вдоль улиц и дорог;</w:t>
      </w:r>
    </w:p>
    <w:p w14:paraId="74C564CE" w14:textId="77777777" w:rsidR="000777B2" w:rsidRPr="007A3F21" w:rsidRDefault="000777B2" w:rsidP="000777B2">
      <w:pPr>
        <w:pStyle w:val="ConsPlusNormal"/>
        <w:numPr>
          <w:ilvl w:val="0"/>
          <w:numId w:val="61"/>
        </w:numPr>
        <w:spacing w:line="360" w:lineRule="auto"/>
        <w:jc w:val="both"/>
        <w:rPr>
          <w:rFonts w:ascii="Times New Roman" w:hAnsi="Times New Roman" w:cs="Times New Roman"/>
          <w:sz w:val="26"/>
          <w:szCs w:val="26"/>
        </w:rPr>
      </w:pPr>
      <w:r w:rsidRPr="007A3F21">
        <w:rPr>
          <w:rFonts w:ascii="Times New Roman" w:hAnsi="Times New Roman" w:cs="Times New Roman"/>
          <w:sz w:val="26"/>
          <w:szCs w:val="26"/>
        </w:rPr>
        <w:t>оборудование пешеходных переходов;</w:t>
      </w:r>
    </w:p>
    <w:p w14:paraId="53B9356F" w14:textId="77777777" w:rsidR="000777B2" w:rsidRPr="007A3F21" w:rsidRDefault="000777B2" w:rsidP="000777B2">
      <w:pPr>
        <w:pStyle w:val="ConsPlusNormal"/>
        <w:numPr>
          <w:ilvl w:val="0"/>
          <w:numId w:val="61"/>
        </w:numPr>
        <w:spacing w:line="360" w:lineRule="auto"/>
        <w:jc w:val="both"/>
        <w:rPr>
          <w:rFonts w:ascii="Times New Roman" w:hAnsi="Times New Roman" w:cs="Times New Roman"/>
          <w:sz w:val="26"/>
          <w:szCs w:val="26"/>
        </w:rPr>
      </w:pPr>
      <w:r w:rsidRPr="007A3F21">
        <w:rPr>
          <w:rFonts w:ascii="Times New Roman" w:hAnsi="Times New Roman" w:cs="Times New Roman"/>
          <w:sz w:val="26"/>
          <w:szCs w:val="26"/>
        </w:rPr>
        <w:t>создание пешеходных (бестранспортных) зон;</w:t>
      </w:r>
    </w:p>
    <w:p w14:paraId="0343D43F" w14:textId="77777777" w:rsidR="000777B2" w:rsidRPr="007A3F21" w:rsidRDefault="000777B2" w:rsidP="000777B2">
      <w:pPr>
        <w:pStyle w:val="ConsPlusNormal"/>
        <w:numPr>
          <w:ilvl w:val="0"/>
          <w:numId w:val="61"/>
        </w:numPr>
        <w:spacing w:line="360" w:lineRule="auto"/>
        <w:jc w:val="both"/>
        <w:rPr>
          <w:rFonts w:ascii="Times New Roman" w:hAnsi="Times New Roman" w:cs="Times New Roman"/>
          <w:sz w:val="26"/>
          <w:szCs w:val="26"/>
        </w:rPr>
      </w:pPr>
      <w:r w:rsidRPr="007A3F21">
        <w:rPr>
          <w:rFonts w:ascii="Times New Roman" w:hAnsi="Times New Roman" w:cs="Times New Roman"/>
          <w:sz w:val="26"/>
          <w:szCs w:val="26"/>
        </w:rPr>
        <w:t>выделение жилых зон;</w:t>
      </w:r>
    </w:p>
    <w:p w14:paraId="5C321E19" w14:textId="77777777" w:rsidR="000777B2" w:rsidRPr="007A3F21" w:rsidRDefault="000777B2" w:rsidP="000777B2">
      <w:pPr>
        <w:pStyle w:val="ConsPlusNormal"/>
        <w:numPr>
          <w:ilvl w:val="0"/>
          <w:numId w:val="61"/>
        </w:numPr>
        <w:spacing w:line="360" w:lineRule="auto"/>
        <w:jc w:val="both"/>
        <w:rPr>
          <w:rFonts w:ascii="Times New Roman" w:hAnsi="Times New Roman" w:cs="Times New Roman"/>
          <w:sz w:val="26"/>
          <w:szCs w:val="26"/>
        </w:rPr>
      </w:pPr>
      <w:r w:rsidRPr="007A3F21">
        <w:rPr>
          <w:rFonts w:ascii="Times New Roman" w:hAnsi="Times New Roman" w:cs="Times New Roman"/>
          <w:sz w:val="26"/>
          <w:szCs w:val="26"/>
        </w:rPr>
        <w:t>комплексная организация движения на специфических постоянных пешеходных маршрутах.</w:t>
      </w:r>
    </w:p>
    <w:p w14:paraId="3B2C4AA2" w14:textId="77777777" w:rsidR="000777B2" w:rsidRPr="007A3F21" w:rsidRDefault="000777B2" w:rsidP="000777B2">
      <w:pPr>
        <w:pStyle w:val="ConsPlusNormal"/>
        <w:spacing w:line="360" w:lineRule="auto"/>
        <w:ind w:firstLine="567"/>
        <w:jc w:val="both"/>
        <w:rPr>
          <w:rFonts w:ascii="Times New Roman" w:hAnsi="Times New Roman" w:cs="Times New Roman"/>
          <w:sz w:val="26"/>
          <w:szCs w:val="26"/>
        </w:rPr>
      </w:pPr>
      <w:r w:rsidRPr="007A3F21">
        <w:rPr>
          <w:rFonts w:ascii="Times New Roman" w:hAnsi="Times New Roman" w:cs="Times New Roman"/>
          <w:sz w:val="26"/>
          <w:szCs w:val="26"/>
        </w:rPr>
        <w:t>Основной задачей обеспечения пешеходного движения вдоль магистралей является отделение его от транспортного потока. Необходимыми мерами для этого являются:</w:t>
      </w:r>
    </w:p>
    <w:p w14:paraId="2D37FA86" w14:textId="1F84F5C8" w:rsidR="000777B2" w:rsidRPr="007A3F21" w:rsidRDefault="000777B2" w:rsidP="000777B2">
      <w:pPr>
        <w:pStyle w:val="ConsPlusNormal"/>
        <w:numPr>
          <w:ilvl w:val="0"/>
          <w:numId w:val="62"/>
        </w:numPr>
        <w:spacing w:line="360" w:lineRule="auto"/>
        <w:jc w:val="both"/>
        <w:rPr>
          <w:rFonts w:ascii="Times New Roman" w:hAnsi="Times New Roman" w:cs="Times New Roman"/>
          <w:sz w:val="26"/>
          <w:szCs w:val="26"/>
        </w:rPr>
      </w:pPr>
      <w:r w:rsidRPr="007A3F21">
        <w:rPr>
          <w:rFonts w:ascii="Times New Roman" w:hAnsi="Times New Roman" w:cs="Times New Roman"/>
          <w:sz w:val="26"/>
          <w:szCs w:val="26"/>
        </w:rPr>
        <w:t>устройство тротуаров на улицах и пешеходных дорожек вдоль автомобильных дорог. Они должны быть достаточной ширины для потока людей и содержаться в надлежащем состоянии;</w:t>
      </w:r>
    </w:p>
    <w:p w14:paraId="5792C011" w14:textId="026582C5" w:rsidR="000777B2" w:rsidRPr="007A3F21" w:rsidRDefault="000777B2" w:rsidP="000777B2">
      <w:pPr>
        <w:pStyle w:val="ConsPlusNormal"/>
        <w:numPr>
          <w:ilvl w:val="0"/>
          <w:numId w:val="62"/>
        </w:numPr>
        <w:spacing w:line="360" w:lineRule="auto"/>
        <w:jc w:val="both"/>
        <w:rPr>
          <w:rFonts w:ascii="Times New Roman" w:hAnsi="Times New Roman" w:cs="Times New Roman"/>
          <w:sz w:val="26"/>
          <w:szCs w:val="26"/>
        </w:rPr>
      </w:pPr>
      <w:r w:rsidRPr="007A3F21">
        <w:rPr>
          <w:rFonts w:ascii="Times New Roman" w:hAnsi="Times New Roman" w:cs="Times New Roman"/>
          <w:sz w:val="26"/>
          <w:szCs w:val="26"/>
        </w:rPr>
        <w:lastRenderedPageBreak/>
        <w:t>устранение всевозможных помех для движения потока пешеходов (ликвидация торговых точек на тротуарах, рациональное размещение телефонных будок, киосков и т.п.), снижающих пропускную способность тротуаров.</w:t>
      </w:r>
    </w:p>
    <w:p w14:paraId="48E5FF45" w14:textId="73ACD79B" w:rsidR="000777B2" w:rsidRPr="007A3F21" w:rsidRDefault="000777B2" w:rsidP="000777B2">
      <w:pPr>
        <w:pStyle w:val="ConsPlusNormal"/>
        <w:spacing w:line="360" w:lineRule="auto"/>
        <w:ind w:firstLine="567"/>
        <w:jc w:val="both"/>
        <w:rPr>
          <w:rFonts w:ascii="Times New Roman" w:hAnsi="Times New Roman" w:cs="Times New Roman"/>
          <w:sz w:val="26"/>
          <w:szCs w:val="26"/>
        </w:rPr>
      </w:pPr>
      <w:r w:rsidRPr="007A3F21">
        <w:rPr>
          <w:rFonts w:ascii="Times New Roman" w:hAnsi="Times New Roman" w:cs="Times New Roman"/>
          <w:sz w:val="26"/>
          <w:szCs w:val="26"/>
        </w:rPr>
        <w:t>В связи с тем, что муниципальными программами Провиденского городского округа не предусмотрены мероприятия по организации пешеходных зон, предложения по ограничению доступа транспортных средств на определенные территории для формирования пространства пешеходного движения в настоящем проекте не предусмотрены.</w:t>
      </w:r>
    </w:p>
    <w:p w14:paraId="71E80FEB" w14:textId="22DE1B32" w:rsidR="00681C25" w:rsidRPr="007A3F21" w:rsidRDefault="008B7C77" w:rsidP="00105396">
      <w:pPr>
        <w:pStyle w:val="ConsPlusNormal"/>
        <w:spacing w:line="360" w:lineRule="auto"/>
        <w:ind w:firstLine="567"/>
        <w:jc w:val="both"/>
        <w:rPr>
          <w:rFonts w:ascii="Times New Roman" w:hAnsi="Times New Roman" w:cs="Times New Roman"/>
          <w:sz w:val="26"/>
          <w:szCs w:val="26"/>
        </w:rPr>
      </w:pPr>
      <w:r w:rsidRPr="007A3F21">
        <w:rPr>
          <w:rFonts w:ascii="Times New Roman" w:hAnsi="Times New Roman" w:cs="Times New Roman"/>
          <w:sz w:val="26"/>
          <w:szCs w:val="26"/>
        </w:rPr>
        <w:t>На данный момент велосипедная инфраструктура в округе практически отсутствует.</w:t>
      </w:r>
    </w:p>
    <w:p w14:paraId="47205073" w14:textId="7F76E6A4" w:rsidR="00AD3AE1" w:rsidRPr="007A3F21" w:rsidRDefault="005414CA" w:rsidP="00904F61">
      <w:pPr>
        <w:pStyle w:val="1112"/>
      </w:pPr>
      <w:bookmarkStart w:id="26" w:name="_Toc53136728"/>
      <w:r w:rsidRPr="007A3F21">
        <w:t>1.</w:t>
      </w:r>
      <w:r w:rsidR="00AD3AE1" w:rsidRPr="007A3F21">
        <w:t>6</w:t>
      </w:r>
      <w:r w:rsidR="007C43E1" w:rsidRPr="007A3F21">
        <w:t>.</w:t>
      </w:r>
      <w:r w:rsidR="00AD3AE1" w:rsidRPr="007A3F21">
        <w:t xml:space="preserve"> </w:t>
      </w:r>
      <w:r w:rsidR="003770A6" w:rsidRPr="007A3F21">
        <w:t>О</w:t>
      </w:r>
      <w:r w:rsidR="00AD3AE1" w:rsidRPr="007A3F21">
        <w:t>ценка организации парковочного пространства, оценка и анализ параметров размещения парковок (вид парковок, количество парковочных мест, их назначение,</w:t>
      </w:r>
      <w:r w:rsidR="00E5221C" w:rsidRPr="007A3F21">
        <w:t xml:space="preserve"> обеспеченность, заполняемость)</w:t>
      </w:r>
      <w:bookmarkEnd w:id="26"/>
    </w:p>
    <w:p w14:paraId="361C4837" w14:textId="1F24ACB2" w:rsidR="00E5221C" w:rsidRPr="007A3F21" w:rsidRDefault="00E5221C" w:rsidP="00E5221C">
      <w:pPr>
        <w:pStyle w:val="ConsPlusNormal"/>
        <w:spacing w:line="360" w:lineRule="auto"/>
        <w:ind w:firstLine="567"/>
        <w:jc w:val="both"/>
        <w:rPr>
          <w:rFonts w:ascii="Times New Roman" w:hAnsi="Times New Roman" w:cs="Times New Roman"/>
          <w:sz w:val="26"/>
          <w:szCs w:val="26"/>
        </w:rPr>
      </w:pPr>
      <w:r w:rsidRPr="007A3F21">
        <w:rPr>
          <w:rFonts w:ascii="Times New Roman" w:hAnsi="Times New Roman" w:cs="Times New Roman"/>
          <w:sz w:val="26"/>
          <w:szCs w:val="26"/>
        </w:rPr>
        <w:t xml:space="preserve">На придомовых </w:t>
      </w:r>
      <w:r w:rsidR="002D1EAC" w:rsidRPr="007A3F21">
        <w:rPr>
          <w:rFonts w:ascii="Times New Roman" w:hAnsi="Times New Roman" w:cs="Times New Roman"/>
          <w:sz w:val="26"/>
          <w:szCs w:val="26"/>
        </w:rPr>
        <w:t xml:space="preserve">территориях и общественных пространствах </w:t>
      </w:r>
      <w:r w:rsidRPr="007A3F21">
        <w:rPr>
          <w:rFonts w:ascii="Times New Roman" w:hAnsi="Times New Roman" w:cs="Times New Roman"/>
          <w:sz w:val="26"/>
          <w:szCs w:val="26"/>
        </w:rPr>
        <w:t>отмечается отсутствие парковок для личного транспорта. Это приводит к самовольному хаотичному размещению автомобильного транспорта на детских игровых площадках и проездах.</w:t>
      </w:r>
    </w:p>
    <w:p w14:paraId="0CE97DF9" w14:textId="6A356B7F" w:rsidR="0026027B" w:rsidRPr="007A3F21" w:rsidRDefault="0026027B" w:rsidP="00E5221C">
      <w:pPr>
        <w:pStyle w:val="ConsPlusNormal"/>
        <w:spacing w:line="360" w:lineRule="auto"/>
        <w:ind w:firstLine="567"/>
        <w:jc w:val="both"/>
        <w:rPr>
          <w:rFonts w:ascii="Times New Roman" w:hAnsi="Times New Roman" w:cs="Times New Roman"/>
          <w:sz w:val="26"/>
          <w:szCs w:val="26"/>
        </w:rPr>
      </w:pPr>
      <w:r w:rsidRPr="007A3F21">
        <w:rPr>
          <w:rFonts w:ascii="Times New Roman" w:hAnsi="Times New Roman" w:cs="Times New Roman"/>
          <w:sz w:val="26"/>
          <w:szCs w:val="26"/>
        </w:rPr>
        <w:t xml:space="preserve">По СП 42.133330.2011 при обеспеченности транспортном </w:t>
      </w:r>
      <w:r w:rsidR="00CE21F9" w:rsidRPr="007A3F21">
        <w:rPr>
          <w:rFonts w:ascii="Times New Roman" w:hAnsi="Times New Roman" w:cs="Times New Roman"/>
          <w:sz w:val="26"/>
          <w:szCs w:val="26"/>
        </w:rPr>
        <w:t>350 машин на 1000 человек, требуется соответствующее количество парковочных мест. При текущей автомобилизации Провиденского городского округа, требуется создание не менее 150 парковочных мест на 1000 чел.</w:t>
      </w:r>
    </w:p>
    <w:p w14:paraId="75D9C41F" w14:textId="77777777" w:rsidR="0026027B" w:rsidRPr="007A3F21" w:rsidRDefault="0026027B" w:rsidP="00E5221C">
      <w:pPr>
        <w:pStyle w:val="ConsPlusNormal"/>
        <w:spacing w:line="360" w:lineRule="auto"/>
        <w:ind w:firstLine="567"/>
        <w:jc w:val="both"/>
        <w:rPr>
          <w:rFonts w:ascii="Times New Roman" w:hAnsi="Times New Roman" w:cs="Times New Roman"/>
          <w:sz w:val="26"/>
          <w:szCs w:val="26"/>
        </w:rPr>
      </w:pPr>
    </w:p>
    <w:p w14:paraId="6E14C409" w14:textId="0F7B3018" w:rsidR="00AD3AE1" w:rsidRPr="007A3F21" w:rsidRDefault="005414CA" w:rsidP="00904F61">
      <w:pPr>
        <w:pStyle w:val="1112"/>
      </w:pPr>
      <w:bookmarkStart w:id="27" w:name="_Toc53136729"/>
      <w:r w:rsidRPr="007A3F21">
        <w:t>1.</w:t>
      </w:r>
      <w:r w:rsidR="00AD3AE1" w:rsidRPr="007A3F21">
        <w:t>7</w:t>
      </w:r>
      <w:r w:rsidR="007C43E1" w:rsidRPr="007A3F21">
        <w:t>.</w:t>
      </w:r>
      <w:r w:rsidR="00AD3AE1" w:rsidRPr="007A3F21">
        <w:t xml:space="preserve"> </w:t>
      </w:r>
      <w:r w:rsidR="003770A6" w:rsidRPr="007A3F21">
        <w:t>Д</w:t>
      </w:r>
      <w:r w:rsidR="00AD3AE1" w:rsidRPr="007A3F21">
        <w:t>анные об эксплуатационном состоянии технических средств организации дор</w:t>
      </w:r>
      <w:r w:rsidR="002D1EAC" w:rsidRPr="007A3F21">
        <w:t>ожного движения (далее - ТСОДД)</w:t>
      </w:r>
      <w:bookmarkEnd w:id="27"/>
    </w:p>
    <w:p w14:paraId="1BAC538C" w14:textId="77777777" w:rsidR="002D1EAC" w:rsidRPr="007A3F21" w:rsidRDefault="002D1EAC" w:rsidP="002D1EAC">
      <w:pPr>
        <w:pStyle w:val="ConsPlusNormal"/>
        <w:spacing w:line="360" w:lineRule="auto"/>
        <w:ind w:firstLine="567"/>
        <w:jc w:val="both"/>
        <w:rPr>
          <w:rFonts w:ascii="Times New Roman" w:hAnsi="Times New Roman" w:cs="Times New Roman"/>
          <w:sz w:val="26"/>
          <w:szCs w:val="26"/>
        </w:rPr>
      </w:pPr>
      <w:r w:rsidRPr="007A3F21">
        <w:rPr>
          <w:rFonts w:ascii="Times New Roman" w:hAnsi="Times New Roman" w:cs="Times New Roman"/>
          <w:sz w:val="26"/>
          <w:szCs w:val="26"/>
        </w:rPr>
        <w:t>Движение</w:t>
      </w:r>
      <w:r w:rsidRPr="007A3F21">
        <w:t xml:space="preserve"> </w:t>
      </w:r>
      <w:r w:rsidRPr="007A3F21">
        <w:rPr>
          <w:rFonts w:ascii="Times New Roman" w:hAnsi="Times New Roman" w:cs="Times New Roman"/>
          <w:sz w:val="26"/>
          <w:szCs w:val="26"/>
        </w:rPr>
        <w:t>транспортных средств общего пользования и грузовых транспортных средств носит организованный характер (оборудовано дорожными знаками) на следующих участках:</w:t>
      </w:r>
    </w:p>
    <w:p w14:paraId="3D0DE286" w14:textId="4FBF64AD" w:rsidR="002D1EAC" w:rsidRPr="007A3F21" w:rsidRDefault="002D1EAC" w:rsidP="00CF6871">
      <w:pPr>
        <w:pStyle w:val="ConsPlusNormal"/>
        <w:numPr>
          <w:ilvl w:val="0"/>
          <w:numId w:val="12"/>
        </w:numPr>
        <w:spacing w:line="360" w:lineRule="auto"/>
        <w:jc w:val="both"/>
        <w:rPr>
          <w:rFonts w:ascii="Times New Roman" w:hAnsi="Times New Roman" w:cs="Times New Roman"/>
          <w:sz w:val="26"/>
          <w:szCs w:val="26"/>
        </w:rPr>
      </w:pPr>
      <w:r w:rsidRPr="007A3F21">
        <w:rPr>
          <w:rFonts w:ascii="Times New Roman" w:hAnsi="Times New Roman" w:cs="Times New Roman"/>
          <w:sz w:val="26"/>
          <w:szCs w:val="26"/>
        </w:rPr>
        <w:t>автодорога «</w:t>
      </w:r>
      <w:proofErr w:type="spellStart"/>
      <w:r w:rsidR="00CF6871" w:rsidRPr="00CF6871">
        <w:rPr>
          <w:rFonts w:ascii="Times New Roman" w:hAnsi="Times New Roman" w:cs="Times New Roman"/>
          <w:sz w:val="26"/>
          <w:szCs w:val="26"/>
        </w:rPr>
        <w:t>пгт</w:t>
      </w:r>
      <w:proofErr w:type="spellEnd"/>
      <w:r w:rsidR="00CF6871" w:rsidRPr="00CF6871">
        <w:rPr>
          <w:rFonts w:ascii="Times New Roman" w:hAnsi="Times New Roman" w:cs="Times New Roman"/>
          <w:sz w:val="26"/>
          <w:szCs w:val="26"/>
        </w:rPr>
        <w:t>. Провидения – Аэропорт</w:t>
      </w:r>
      <w:r w:rsidRPr="007A3F21">
        <w:rPr>
          <w:rFonts w:ascii="Times New Roman" w:hAnsi="Times New Roman" w:cs="Times New Roman"/>
          <w:sz w:val="26"/>
          <w:szCs w:val="26"/>
        </w:rPr>
        <w:t>» (протяженность 4,4 км);</w:t>
      </w:r>
    </w:p>
    <w:p w14:paraId="58B7FF27" w14:textId="77777777" w:rsidR="002D1EAC" w:rsidRPr="007A3F21" w:rsidRDefault="002D1EAC" w:rsidP="002B2BA7">
      <w:pPr>
        <w:pStyle w:val="ConsPlusNormal"/>
        <w:numPr>
          <w:ilvl w:val="0"/>
          <w:numId w:val="12"/>
        </w:numPr>
        <w:spacing w:line="360" w:lineRule="auto"/>
        <w:jc w:val="both"/>
        <w:rPr>
          <w:rFonts w:ascii="Times New Roman" w:hAnsi="Times New Roman" w:cs="Times New Roman"/>
          <w:sz w:val="26"/>
          <w:szCs w:val="26"/>
        </w:rPr>
      </w:pPr>
      <w:r w:rsidRPr="007A3F21">
        <w:rPr>
          <w:rFonts w:ascii="Times New Roman" w:hAnsi="Times New Roman" w:cs="Times New Roman"/>
          <w:sz w:val="26"/>
          <w:szCs w:val="26"/>
        </w:rPr>
        <w:t xml:space="preserve">территория </w:t>
      </w:r>
      <w:proofErr w:type="spellStart"/>
      <w:r w:rsidRPr="007A3F21">
        <w:rPr>
          <w:rFonts w:ascii="Times New Roman" w:hAnsi="Times New Roman" w:cs="Times New Roman"/>
          <w:sz w:val="26"/>
          <w:szCs w:val="26"/>
        </w:rPr>
        <w:t>пгт</w:t>
      </w:r>
      <w:proofErr w:type="spellEnd"/>
      <w:r w:rsidRPr="007A3F21">
        <w:rPr>
          <w:rFonts w:ascii="Times New Roman" w:hAnsi="Times New Roman" w:cs="Times New Roman"/>
          <w:sz w:val="26"/>
          <w:szCs w:val="26"/>
        </w:rPr>
        <w:t>. Провидения (площадь 35 га).</w:t>
      </w:r>
    </w:p>
    <w:p w14:paraId="5229F69D" w14:textId="5D5303BC" w:rsidR="00827F76" w:rsidRPr="007A3F21" w:rsidRDefault="002D1EAC" w:rsidP="002D1EAC">
      <w:pPr>
        <w:pStyle w:val="ConsPlusNormal"/>
        <w:spacing w:line="360" w:lineRule="auto"/>
        <w:ind w:firstLine="567"/>
        <w:jc w:val="both"/>
        <w:rPr>
          <w:rFonts w:ascii="Times New Roman" w:hAnsi="Times New Roman" w:cs="Times New Roman"/>
          <w:sz w:val="26"/>
          <w:szCs w:val="26"/>
        </w:rPr>
      </w:pPr>
      <w:r w:rsidRPr="007A3F21">
        <w:rPr>
          <w:rFonts w:ascii="Times New Roman" w:hAnsi="Times New Roman" w:cs="Times New Roman"/>
          <w:sz w:val="26"/>
          <w:szCs w:val="26"/>
        </w:rPr>
        <w:t>Движение</w:t>
      </w:r>
      <w:r w:rsidRPr="007A3F21">
        <w:t xml:space="preserve"> </w:t>
      </w:r>
      <w:r w:rsidRPr="007A3F21">
        <w:rPr>
          <w:rFonts w:ascii="Times New Roman" w:hAnsi="Times New Roman" w:cs="Times New Roman"/>
          <w:sz w:val="26"/>
          <w:szCs w:val="26"/>
        </w:rPr>
        <w:t xml:space="preserve">пешеходов и велосипедистов организовано </w:t>
      </w:r>
      <w:r w:rsidR="005D5720" w:rsidRPr="007A3F21">
        <w:rPr>
          <w:rFonts w:ascii="Times New Roman" w:hAnsi="Times New Roman" w:cs="Times New Roman"/>
          <w:sz w:val="26"/>
          <w:szCs w:val="26"/>
        </w:rPr>
        <w:t xml:space="preserve">(оборудовано дорожными знаками) </w:t>
      </w:r>
      <w:r w:rsidRPr="007A3F21">
        <w:rPr>
          <w:rFonts w:ascii="Times New Roman" w:hAnsi="Times New Roman" w:cs="Times New Roman"/>
          <w:sz w:val="26"/>
          <w:szCs w:val="26"/>
        </w:rPr>
        <w:t xml:space="preserve">на территории </w:t>
      </w:r>
      <w:proofErr w:type="spellStart"/>
      <w:r w:rsidRPr="007A3F21">
        <w:rPr>
          <w:rFonts w:ascii="Times New Roman" w:hAnsi="Times New Roman" w:cs="Times New Roman"/>
          <w:sz w:val="26"/>
          <w:szCs w:val="26"/>
        </w:rPr>
        <w:t>пгт</w:t>
      </w:r>
      <w:proofErr w:type="spellEnd"/>
      <w:r w:rsidRPr="007A3F21">
        <w:rPr>
          <w:rFonts w:ascii="Times New Roman" w:hAnsi="Times New Roman" w:cs="Times New Roman"/>
          <w:sz w:val="26"/>
          <w:szCs w:val="26"/>
        </w:rPr>
        <w:t>. Провидения (площадь 35 га).</w:t>
      </w:r>
    </w:p>
    <w:p w14:paraId="04B28C9D" w14:textId="585302E3" w:rsidR="005D5720" w:rsidRPr="007A3F21" w:rsidRDefault="005D5720" w:rsidP="002D1EAC">
      <w:pPr>
        <w:pStyle w:val="ConsPlusNormal"/>
        <w:spacing w:line="360" w:lineRule="auto"/>
        <w:ind w:firstLine="567"/>
        <w:jc w:val="both"/>
        <w:rPr>
          <w:rFonts w:ascii="Times New Roman" w:hAnsi="Times New Roman" w:cs="Times New Roman"/>
          <w:sz w:val="26"/>
          <w:szCs w:val="26"/>
        </w:rPr>
      </w:pPr>
      <w:r w:rsidRPr="007A3F21">
        <w:rPr>
          <w:rFonts w:ascii="Times New Roman" w:hAnsi="Times New Roman" w:cs="Times New Roman"/>
          <w:sz w:val="26"/>
          <w:szCs w:val="26"/>
        </w:rPr>
        <w:lastRenderedPageBreak/>
        <w:t xml:space="preserve">На </w:t>
      </w:r>
      <w:r w:rsidR="00A64EB0" w:rsidRPr="007A3F21">
        <w:rPr>
          <w:rFonts w:ascii="Times New Roman" w:hAnsi="Times New Roman" w:cs="Times New Roman"/>
          <w:sz w:val="26"/>
          <w:szCs w:val="26"/>
        </w:rPr>
        <w:t>остальной</w:t>
      </w:r>
      <w:r w:rsidRPr="007A3F21">
        <w:rPr>
          <w:rFonts w:ascii="Times New Roman" w:hAnsi="Times New Roman" w:cs="Times New Roman"/>
          <w:sz w:val="26"/>
          <w:szCs w:val="26"/>
        </w:rPr>
        <w:t xml:space="preserve"> территории Провиденского городского округа, в </w:t>
      </w:r>
      <w:proofErr w:type="spellStart"/>
      <w:r w:rsidRPr="007A3F21">
        <w:rPr>
          <w:rFonts w:ascii="Times New Roman" w:hAnsi="Times New Roman" w:cs="Times New Roman"/>
          <w:sz w:val="26"/>
          <w:szCs w:val="26"/>
        </w:rPr>
        <w:t>т.ч</w:t>
      </w:r>
      <w:proofErr w:type="spellEnd"/>
      <w:r w:rsidRPr="007A3F21">
        <w:rPr>
          <w:rFonts w:ascii="Times New Roman" w:hAnsi="Times New Roman" w:cs="Times New Roman"/>
          <w:sz w:val="26"/>
          <w:szCs w:val="26"/>
        </w:rPr>
        <w:t xml:space="preserve">. </w:t>
      </w:r>
      <w:r w:rsidR="00A64EB0" w:rsidRPr="007A3F21">
        <w:rPr>
          <w:rFonts w:ascii="Times New Roman" w:hAnsi="Times New Roman" w:cs="Times New Roman"/>
          <w:sz w:val="26"/>
          <w:szCs w:val="26"/>
        </w:rPr>
        <w:t xml:space="preserve">в </w:t>
      </w:r>
      <w:r w:rsidRPr="007A3F21">
        <w:rPr>
          <w:rFonts w:ascii="Times New Roman" w:hAnsi="Times New Roman" w:cs="Times New Roman"/>
          <w:sz w:val="26"/>
          <w:szCs w:val="26"/>
        </w:rPr>
        <w:t xml:space="preserve">с. Новое Чаплино, с. </w:t>
      </w:r>
      <w:proofErr w:type="spellStart"/>
      <w:r w:rsidRPr="007A3F21">
        <w:rPr>
          <w:rFonts w:ascii="Times New Roman" w:hAnsi="Times New Roman" w:cs="Times New Roman"/>
          <w:sz w:val="26"/>
          <w:szCs w:val="26"/>
        </w:rPr>
        <w:t>Сиреники</w:t>
      </w:r>
      <w:proofErr w:type="spellEnd"/>
      <w:r w:rsidRPr="007A3F21">
        <w:rPr>
          <w:rFonts w:ascii="Times New Roman" w:hAnsi="Times New Roman" w:cs="Times New Roman"/>
          <w:sz w:val="26"/>
          <w:szCs w:val="26"/>
        </w:rPr>
        <w:t xml:space="preserve">, с. п. </w:t>
      </w:r>
      <w:proofErr w:type="spellStart"/>
      <w:r w:rsidRPr="007A3F21">
        <w:rPr>
          <w:rFonts w:ascii="Times New Roman" w:hAnsi="Times New Roman" w:cs="Times New Roman"/>
          <w:sz w:val="26"/>
          <w:szCs w:val="26"/>
        </w:rPr>
        <w:t>Нунлигран</w:t>
      </w:r>
      <w:proofErr w:type="spellEnd"/>
      <w:r w:rsidRPr="007A3F21">
        <w:rPr>
          <w:rFonts w:ascii="Times New Roman" w:hAnsi="Times New Roman" w:cs="Times New Roman"/>
          <w:sz w:val="26"/>
          <w:szCs w:val="26"/>
        </w:rPr>
        <w:t xml:space="preserve">, с. п. </w:t>
      </w:r>
      <w:proofErr w:type="spellStart"/>
      <w:r w:rsidRPr="007A3F21">
        <w:rPr>
          <w:rFonts w:ascii="Times New Roman" w:hAnsi="Times New Roman" w:cs="Times New Roman"/>
          <w:sz w:val="26"/>
          <w:szCs w:val="26"/>
        </w:rPr>
        <w:t>Энмелен</w:t>
      </w:r>
      <w:proofErr w:type="spellEnd"/>
      <w:r w:rsidRPr="007A3F21">
        <w:rPr>
          <w:rFonts w:ascii="Times New Roman" w:hAnsi="Times New Roman" w:cs="Times New Roman"/>
          <w:sz w:val="26"/>
          <w:szCs w:val="26"/>
        </w:rPr>
        <w:t xml:space="preserve"> и с. п. </w:t>
      </w:r>
      <w:proofErr w:type="spellStart"/>
      <w:r w:rsidRPr="007A3F21">
        <w:rPr>
          <w:rFonts w:ascii="Times New Roman" w:hAnsi="Times New Roman" w:cs="Times New Roman"/>
          <w:sz w:val="26"/>
          <w:szCs w:val="26"/>
        </w:rPr>
        <w:t>Янракыннот</w:t>
      </w:r>
      <w:proofErr w:type="spellEnd"/>
      <w:r w:rsidRPr="007A3F21">
        <w:rPr>
          <w:rFonts w:ascii="Times New Roman" w:hAnsi="Times New Roman" w:cs="Times New Roman"/>
          <w:sz w:val="26"/>
          <w:szCs w:val="26"/>
        </w:rPr>
        <w:t>, отсутствуют технические средства организации дорожного движения:</w:t>
      </w:r>
    </w:p>
    <w:p w14:paraId="264A0FB2" w14:textId="08FCD8BA" w:rsidR="005D5720" w:rsidRPr="007A3F21" w:rsidRDefault="005D5720" w:rsidP="002B2BA7">
      <w:pPr>
        <w:pStyle w:val="ConsPlusNormal"/>
        <w:numPr>
          <w:ilvl w:val="0"/>
          <w:numId w:val="13"/>
        </w:numPr>
        <w:spacing w:line="360" w:lineRule="auto"/>
        <w:jc w:val="both"/>
        <w:rPr>
          <w:rFonts w:ascii="Times New Roman" w:hAnsi="Times New Roman" w:cs="Times New Roman"/>
          <w:sz w:val="26"/>
          <w:szCs w:val="26"/>
        </w:rPr>
      </w:pPr>
      <w:r w:rsidRPr="007A3F21">
        <w:rPr>
          <w:rFonts w:ascii="Times New Roman" w:hAnsi="Times New Roman" w:cs="Times New Roman"/>
          <w:sz w:val="26"/>
          <w:szCs w:val="26"/>
        </w:rPr>
        <w:t>Дорожная разметка по ГОСТ Р 51256-2018 «Технические средства организации дорожного движения. Разметка дорожная. Классификация. Технические требования»;</w:t>
      </w:r>
    </w:p>
    <w:p w14:paraId="67131682" w14:textId="77777777" w:rsidR="005D5720" w:rsidRPr="007A3F21" w:rsidRDefault="005D5720" w:rsidP="002B2BA7">
      <w:pPr>
        <w:pStyle w:val="ConsPlusNormal"/>
        <w:numPr>
          <w:ilvl w:val="0"/>
          <w:numId w:val="13"/>
        </w:numPr>
        <w:spacing w:line="360" w:lineRule="auto"/>
        <w:jc w:val="both"/>
        <w:rPr>
          <w:rFonts w:ascii="Times New Roman" w:hAnsi="Times New Roman" w:cs="Times New Roman"/>
          <w:sz w:val="26"/>
          <w:szCs w:val="26"/>
        </w:rPr>
      </w:pPr>
      <w:r w:rsidRPr="007A3F21">
        <w:rPr>
          <w:rFonts w:ascii="Times New Roman" w:hAnsi="Times New Roman" w:cs="Times New Roman"/>
          <w:sz w:val="26"/>
          <w:szCs w:val="26"/>
        </w:rPr>
        <w:t>Светофоры по ГОСТ Р 52282-2004 «Технические средства организации дорожного движения. Светофоры дорожные. Типы и основные параметры. Общие технические требования. Методы испытаний (с Изменением №1)»</w:t>
      </w:r>
    </w:p>
    <w:p w14:paraId="009056A6" w14:textId="77777777" w:rsidR="005D5720" w:rsidRPr="007A3F21" w:rsidRDefault="005D5720" w:rsidP="002B2BA7">
      <w:pPr>
        <w:pStyle w:val="ConsPlusNormal"/>
        <w:numPr>
          <w:ilvl w:val="0"/>
          <w:numId w:val="13"/>
        </w:numPr>
        <w:spacing w:line="360" w:lineRule="auto"/>
        <w:jc w:val="both"/>
        <w:rPr>
          <w:rFonts w:ascii="Times New Roman" w:hAnsi="Times New Roman" w:cs="Times New Roman"/>
          <w:sz w:val="26"/>
          <w:szCs w:val="26"/>
        </w:rPr>
      </w:pPr>
      <w:r w:rsidRPr="007A3F21">
        <w:rPr>
          <w:rFonts w:ascii="Times New Roman" w:hAnsi="Times New Roman" w:cs="Times New Roman"/>
          <w:sz w:val="26"/>
          <w:szCs w:val="26"/>
        </w:rPr>
        <w:t xml:space="preserve">Дорожные ограждения по ГОСТ 26804-2012 «Ограждения дорожные металлические барьерного типа. Технические условия» и </w:t>
      </w:r>
    </w:p>
    <w:p w14:paraId="54C334BD" w14:textId="03A29430" w:rsidR="005D5720" w:rsidRPr="007A3F21" w:rsidRDefault="005D5720" w:rsidP="002B2BA7">
      <w:pPr>
        <w:pStyle w:val="ConsPlusNormal"/>
        <w:numPr>
          <w:ilvl w:val="0"/>
          <w:numId w:val="13"/>
        </w:numPr>
        <w:spacing w:line="360" w:lineRule="auto"/>
        <w:jc w:val="both"/>
        <w:rPr>
          <w:rFonts w:ascii="Times New Roman" w:hAnsi="Times New Roman" w:cs="Times New Roman"/>
          <w:sz w:val="26"/>
          <w:szCs w:val="26"/>
        </w:rPr>
      </w:pPr>
      <w:r w:rsidRPr="007A3F21">
        <w:rPr>
          <w:rFonts w:ascii="Times New Roman" w:hAnsi="Times New Roman" w:cs="Times New Roman"/>
          <w:sz w:val="26"/>
          <w:szCs w:val="26"/>
        </w:rPr>
        <w:t>Направляющие устройства по 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(с Изменениями №1, 2)»</w:t>
      </w:r>
      <w:r w:rsidR="00A64EB0" w:rsidRPr="007A3F21">
        <w:rPr>
          <w:rFonts w:ascii="Times New Roman" w:hAnsi="Times New Roman" w:cs="Times New Roman"/>
          <w:sz w:val="26"/>
          <w:szCs w:val="26"/>
        </w:rPr>
        <w:t>.</w:t>
      </w:r>
    </w:p>
    <w:p w14:paraId="0C4A8FEB" w14:textId="77777777" w:rsidR="005D5720" w:rsidRPr="007A3F21" w:rsidRDefault="005D5720" w:rsidP="002D1EAC">
      <w:pPr>
        <w:pStyle w:val="ConsPlusNormal"/>
        <w:spacing w:line="360" w:lineRule="auto"/>
        <w:ind w:firstLine="567"/>
        <w:jc w:val="both"/>
        <w:rPr>
          <w:rFonts w:ascii="Times New Roman" w:hAnsi="Times New Roman" w:cs="Times New Roman"/>
          <w:sz w:val="26"/>
          <w:szCs w:val="26"/>
        </w:rPr>
      </w:pPr>
    </w:p>
    <w:p w14:paraId="0B711C0A" w14:textId="03F0CEC8" w:rsidR="00AD3AE1" w:rsidRPr="007A3F21" w:rsidRDefault="005414CA" w:rsidP="00904F61">
      <w:pPr>
        <w:pStyle w:val="1112"/>
      </w:pPr>
      <w:bookmarkStart w:id="28" w:name="_Toc53136730"/>
      <w:r w:rsidRPr="007A3F21">
        <w:t>1.</w:t>
      </w:r>
      <w:r w:rsidR="00AD3AE1" w:rsidRPr="007A3F21">
        <w:t>8</w:t>
      </w:r>
      <w:r w:rsidR="007C43E1" w:rsidRPr="007A3F21">
        <w:t>.</w:t>
      </w:r>
      <w:r w:rsidR="00AD3AE1" w:rsidRPr="007A3F21">
        <w:t xml:space="preserve"> </w:t>
      </w:r>
      <w:r w:rsidR="003770A6" w:rsidRPr="007A3F21">
        <w:t>А</w:t>
      </w:r>
      <w:r w:rsidR="00AD3AE1" w:rsidRPr="007A3F21">
        <w:t>нализ состава парка транспортных средств и уровня автомобилизации муниципального района, городского округа или городского поселения;</w:t>
      </w:r>
      <w:bookmarkEnd w:id="28"/>
    </w:p>
    <w:p w14:paraId="54CE6E49" w14:textId="6F337C48" w:rsidR="00A64EB0" w:rsidRPr="007A3F21" w:rsidRDefault="00A64EB0" w:rsidP="00105396">
      <w:pPr>
        <w:pStyle w:val="ConsPlusNormal"/>
        <w:spacing w:line="360" w:lineRule="auto"/>
        <w:ind w:firstLine="567"/>
        <w:jc w:val="both"/>
        <w:rPr>
          <w:rFonts w:ascii="Times New Roman" w:hAnsi="Times New Roman" w:cs="Times New Roman"/>
          <w:sz w:val="26"/>
          <w:szCs w:val="26"/>
        </w:rPr>
      </w:pPr>
      <w:r w:rsidRPr="007A3F21">
        <w:rPr>
          <w:rFonts w:ascii="Times New Roman" w:hAnsi="Times New Roman" w:cs="Times New Roman"/>
          <w:sz w:val="26"/>
          <w:szCs w:val="26"/>
        </w:rPr>
        <w:t>Количество транспорта, стоящего на регистрационном учете в Провиденском городском округе по состоянию на 01.09.2020г. составляет 577 ед. Текущий состав парка транспортных средств Провиденского городского округа приведен в таблице 1.8.1.</w:t>
      </w:r>
    </w:p>
    <w:p w14:paraId="7437BC1C" w14:textId="2533C893" w:rsidR="00A64EB0" w:rsidRPr="007A3F21" w:rsidRDefault="00A64EB0" w:rsidP="00A64EB0">
      <w:pPr>
        <w:pStyle w:val="1d"/>
        <w:spacing w:before="240" w:after="0"/>
        <w:rPr>
          <w:sz w:val="26"/>
          <w:szCs w:val="26"/>
        </w:rPr>
      </w:pPr>
      <w:r w:rsidRPr="007A3F21">
        <w:t>Таблица 1.8.1</w:t>
      </w:r>
      <w:r w:rsidR="00A309AC" w:rsidRPr="007A3F21">
        <w:t>.</w:t>
      </w:r>
      <w:r w:rsidRPr="007A3F21">
        <w:t xml:space="preserve"> Количество транспорта, зарегистрированного в Провиденском городском округе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7"/>
        <w:gridCol w:w="1982"/>
        <w:gridCol w:w="6097"/>
        <w:gridCol w:w="1270"/>
      </w:tblGrid>
      <w:tr w:rsidR="00A64EB0" w:rsidRPr="007A3F21" w14:paraId="1DEE4ADF" w14:textId="77777777" w:rsidTr="00F42826">
        <w:trPr>
          <w:cantSplit/>
          <w:trHeight w:val="248"/>
          <w:tblHeader/>
        </w:trPr>
        <w:tc>
          <w:tcPr>
            <w:tcW w:w="415" w:type="pct"/>
            <w:vMerge w:val="restart"/>
            <w:shd w:val="clear" w:color="auto" w:fill="FFCC66"/>
            <w:vAlign w:val="center"/>
          </w:tcPr>
          <w:p w14:paraId="19388053" w14:textId="77777777" w:rsidR="00A64EB0" w:rsidRPr="007A3F21" w:rsidRDefault="00A64EB0" w:rsidP="00F42826">
            <w:pPr>
              <w:spacing w:after="0"/>
              <w:jc w:val="center"/>
              <w:rPr>
                <w:rFonts w:ascii="Times New Roman" w:hAnsi="Times New Roman" w:cs="Times New Roman"/>
                <w:b/>
                <w:spacing w:val="2"/>
                <w:sz w:val="20"/>
                <w:szCs w:val="20"/>
              </w:rPr>
            </w:pPr>
            <w:r w:rsidRPr="007A3F21">
              <w:rPr>
                <w:rFonts w:ascii="Times New Roman" w:hAnsi="Times New Roman" w:cs="Times New Roman"/>
                <w:b/>
                <w:bCs/>
                <w:sz w:val="20"/>
                <w:szCs w:val="20"/>
              </w:rPr>
              <w:t xml:space="preserve">№ п/п </w:t>
            </w:r>
          </w:p>
        </w:tc>
        <w:tc>
          <w:tcPr>
            <w:tcW w:w="972" w:type="pct"/>
            <w:vMerge w:val="restart"/>
            <w:shd w:val="clear" w:color="auto" w:fill="FFCC66"/>
            <w:vAlign w:val="center"/>
          </w:tcPr>
          <w:p w14:paraId="279FB743" w14:textId="77777777" w:rsidR="00A64EB0" w:rsidRPr="007A3F21" w:rsidRDefault="00A64EB0" w:rsidP="00F42826">
            <w:pPr>
              <w:spacing w:after="0"/>
              <w:jc w:val="center"/>
              <w:rPr>
                <w:rFonts w:ascii="Times New Roman" w:hAnsi="Times New Roman" w:cs="Times New Roman"/>
                <w:b/>
                <w:spacing w:val="2"/>
                <w:sz w:val="20"/>
                <w:szCs w:val="20"/>
              </w:rPr>
            </w:pPr>
            <w:r w:rsidRPr="007A3F21">
              <w:rPr>
                <w:rFonts w:ascii="Times New Roman" w:hAnsi="Times New Roman" w:cs="Times New Roman"/>
                <w:b/>
                <w:bCs/>
                <w:sz w:val="20"/>
                <w:szCs w:val="20"/>
              </w:rPr>
              <w:t>Категория</w:t>
            </w:r>
          </w:p>
        </w:tc>
        <w:tc>
          <w:tcPr>
            <w:tcW w:w="2990" w:type="pct"/>
            <w:vMerge w:val="restart"/>
            <w:shd w:val="clear" w:color="auto" w:fill="FFCC66"/>
            <w:vAlign w:val="center"/>
          </w:tcPr>
          <w:p w14:paraId="35464747" w14:textId="77777777" w:rsidR="00A64EB0" w:rsidRPr="007A3F21" w:rsidRDefault="00A64EB0" w:rsidP="00F42826">
            <w:pPr>
              <w:spacing w:after="0"/>
              <w:jc w:val="center"/>
              <w:rPr>
                <w:rFonts w:ascii="Times New Roman" w:hAnsi="Times New Roman" w:cs="Times New Roman"/>
                <w:b/>
                <w:spacing w:val="2"/>
                <w:sz w:val="20"/>
                <w:szCs w:val="20"/>
              </w:rPr>
            </w:pPr>
            <w:r w:rsidRPr="007A3F21">
              <w:rPr>
                <w:rFonts w:ascii="Times New Roman" w:hAnsi="Times New Roman" w:cs="Times New Roman"/>
                <w:b/>
                <w:bCs/>
                <w:sz w:val="20"/>
                <w:szCs w:val="20"/>
              </w:rPr>
              <w:t>Расшифровка</w:t>
            </w:r>
          </w:p>
        </w:tc>
        <w:tc>
          <w:tcPr>
            <w:tcW w:w="623" w:type="pct"/>
            <w:vMerge w:val="restart"/>
            <w:shd w:val="clear" w:color="auto" w:fill="FFCC66"/>
            <w:vAlign w:val="center"/>
          </w:tcPr>
          <w:p w14:paraId="642942A3" w14:textId="77777777" w:rsidR="00A64EB0" w:rsidRPr="007A3F21" w:rsidRDefault="00A64EB0" w:rsidP="00F42826">
            <w:pPr>
              <w:spacing w:after="0"/>
              <w:jc w:val="center"/>
              <w:rPr>
                <w:rFonts w:ascii="Times New Roman" w:hAnsi="Times New Roman" w:cs="Times New Roman"/>
                <w:b/>
                <w:spacing w:val="2"/>
                <w:sz w:val="20"/>
                <w:szCs w:val="20"/>
              </w:rPr>
            </w:pPr>
            <w:r w:rsidRPr="007A3F21">
              <w:rPr>
                <w:rFonts w:ascii="Times New Roman" w:hAnsi="Times New Roman" w:cs="Times New Roman"/>
                <w:b/>
                <w:bCs/>
                <w:sz w:val="20"/>
                <w:szCs w:val="20"/>
              </w:rPr>
              <w:t>Кол-во, шт.</w:t>
            </w:r>
          </w:p>
        </w:tc>
      </w:tr>
      <w:tr w:rsidR="00A64EB0" w:rsidRPr="007A3F21" w14:paraId="5C8F9394" w14:textId="77777777" w:rsidTr="00F42826">
        <w:trPr>
          <w:trHeight w:val="248"/>
          <w:tblHeader/>
        </w:trPr>
        <w:tc>
          <w:tcPr>
            <w:tcW w:w="415" w:type="pct"/>
            <w:vMerge/>
            <w:shd w:val="clear" w:color="auto" w:fill="FFC000"/>
          </w:tcPr>
          <w:p w14:paraId="59BB16D1" w14:textId="77777777" w:rsidR="00A64EB0" w:rsidRPr="007A3F21" w:rsidRDefault="00A64EB0" w:rsidP="00F42826">
            <w:pPr>
              <w:spacing w:after="0"/>
              <w:jc w:val="both"/>
              <w:rPr>
                <w:rFonts w:ascii="Times New Roman" w:hAnsi="Times New Roman" w:cs="Times New Roman"/>
                <w:spacing w:val="2"/>
                <w:sz w:val="20"/>
                <w:szCs w:val="20"/>
              </w:rPr>
            </w:pPr>
          </w:p>
        </w:tc>
        <w:tc>
          <w:tcPr>
            <w:tcW w:w="972" w:type="pct"/>
            <w:vMerge/>
            <w:shd w:val="clear" w:color="auto" w:fill="FFC000"/>
          </w:tcPr>
          <w:p w14:paraId="7967268A" w14:textId="77777777" w:rsidR="00A64EB0" w:rsidRPr="007A3F21" w:rsidRDefault="00A64EB0" w:rsidP="00F42826">
            <w:pPr>
              <w:spacing w:after="0"/>
              <w:jc w:val="both"/>
              <w:rPr>
                <w:rFonts w:ascii="Times New Roman" w:hAnsi="Times New Roman" w:cs="Times New Roman"/>
                <w:spacing w:val="2"/>
                <w:sz w:val="20"/>
                <w:szCs w:val="20"/>
              </w:rPr>
            </w:pPr>
          </w:p>
        </w:tc>
        <w:tc>
          <w:tcPr>
            <w:tcW w:w="2990" w:type="pct"/>
            <w:vMerge/>
            <w:shd w:val="clear" w:color="auto" w:fill="FFC000"/>
          </w:tcPr>
          <w:p w14:paraId="053E7B71" w14:textId="77777777" w:rsidR="00A64EB0" w:rsidRPr="007A3F21" w:rsidRDefault="00A64EB0" w:rsidP="00F42826">
            <w:pPr>
              <w:spacing w:after="0"/>
              <w:jc w:val="both"/>
              <w:rPr>
                <w:rFonts w:ascii="Times New Roman" w:hAnsi="Times New Roman" w:cs="Times New Roman"/>
                <w:spacing w:val="2"/>
                <w:sz w:val="20"/>
                <w:szCs w:val="20"/>
              </w:rPr>
            </w:pPr>
          </w:p>
        </w:tc>
        <w:tc>
          <w:tcPr>
            <w:tcW w:w="623" w:type="pct"/>
            <w:vMerge/>
            <w:shd w:val="clear" w:color="auto" w:fill="FFC000"/>
          </w:tcPr>
          <w:p w14:paraId="4912428A" w14:textId="77777777" w:rsidR="00A64EB0" w:rsidRPr="007A3F21" w:rsidRDefault="00A64EB0" w:rsidP="00F42826">
            <w:pPr>
              <w:spacing w:after="0"/>
              <w:jc w:val="both"/>
              <w:rPr>
                <w:rFonts w:ascii="Times New Roman" w:hAnsi="Times New Roman" w:cs="Times New Roman"/>
                <w:spacing w:val="2"/>
                <w:sz w:val="20"/>
                <w:szCs w:val="20"/>
              </w:rPr>
            </w:pPr>
          </w:p>
        </w:tc>
      </w:tr>
      <w:tr w:rsidR="00A64EB0" w:rsidRPr="007A3F21" w14:paraId="77C78F89" w14:textId="77777777" w:rsidTr="00F42826">
        <w:trPr>
          <w:cantSplit/>
          <w:trHeight w:val="64"/>
        </w:trPr>
        <w:tc>
          <w:tcPr>
            <w:tcW w:w="415" w:type="pct"/>
            <w:shd w:val="clear" w:color="auto" w:fill="auto"/>
            <w:vAlign w:val="center"/>
          </w:tcPr>
          <w:p w14:paraId="0B1D80BE" w14:textId="77777777" w:rsidR="00A64EB0" w:rsidRPr="007A3F21" w:rsidRDefault="00A64EB0" w:rsidP="00F42826">
            <w:pPr>
              <w:spacing w:after="0"/>
              <w:jc w:val="center"/>
              <w:rPr>
                <w:rFonts w:ascii="Times New Roman" w:hAnsi="Times New Roman" w:cs="Times New Roman"/>
                <w:spacing w:val="2"/>
                <w:sz w:val="20"/>
                <w:szCs w:val="20"/>
              </w:rPr>
            </w:pPr>
            <w:r w:rsidRPr="007A3F21">
              <w:rPr>
                <w:rFonts w:ascii="Times New Roman" w:hAnsi="Times New Roman" w:cs="Times New Roman"/>
                <w:spacing w:val="2"/>
                <w:sz w:val="20"/>
                <w:szCs w:val="20"/>
              </w:rPr>
              <w:t>1</w:t>
            </w:r>
          </w:p>
        </w:tc>
        <w:tc>
          <w:tcPr>
            <w:tcW w:w="972" w:type="pct"/>
            <w:shd w:val="clear" w:color="auto" w:fill="auto"/>
            <w:vAlign w:val="center"/>
          </w:tcPr>
          <w:p w14:paraId="05E0A2B0" w14:textId="77777777" w:rsidR="00A64EB0" w:rsidRPr="007A3F21" w:rsidRDefault="00A64EB0" w:rsidP="00F42826">
            <w:pPr>
              <w:spacing w:after="0"/>
              <w:jc w:val="center"/>
              <w:rPr>
                <w:rFonts w:ascii="Times New Roman" w:hAnsi="Times New Roman" w:cs="Times New Roman"/>
                <w:spacing w:val="2"/>
                <w:sz w:val="20"/>
                <w:szCs w:val="20"/>
              </w:rPr>
            </w:pPr>
            <w:r w:rsidRPr="007A3F21">
              <w:rPr>
                <w:rFonts w:ascii="Times New Roman" w:hAnsi="Times New Roman" w:cs="Times New Roman"/>
                <w:spacing w:val="2"/>
                <w:sz w:val="20"/>
                <w:szCs w:val="20"/>
                <w:lang w:val="en-US"/>
              </w:rPr>
              <w:t>M</w:t>
            </w:r>
            <w:r w:rsidRPr="007A3F21">
              <w:rPr>
                <w:rFonts w:ascii="Times New Roman" w:hAnsi="Times New Roman" w:cs="Times New Roman"/>
                <w:spacing w:val="2"/>
                <w:sz w:val="20"/>
                <w:szCs w:val="20"/>
              </w:rPr>
              <w:t>1</w:t>
            </w:r>
          </w:p>
        </w:tc>
        <w:tc>
          <w:tcPr>
            <w:tcW w:w="2990" w:type="pct"/>
            <w:shd w:val="clear" w:color="auto" w:fill="auto"/>
          </w:tcPr>
          <w:p w14:paraId="15CDED1E" w14:textId="77777777" w:rsidR="00A64EB0" w:rsidRPr="007A3F21" w:rsidRDefault="00A64EB0" w:rsidP="00F42826">
            <w:pPr>
              <w:spacing w:after="0"/>
              <w:rPr>
                <w:rFonts w:ascii="Times New Roman" w:hAnsi="Times New Roman" w:cs="Times New Roman"/>
                <w:spacing w:val="2"/>
                <w:sz w:val="20"/>
                <w:szCs w:val="20"/>
              </w:rPr>
            </w:pPr>
            <w:r w:rsidRPr="007A3F21">
              <w:rPr>
                <w:rFonts w:ascii="Times New Roman" w:hAnsi="Times New Roman" w:cs="Times New Roman"/>
                <w:spacing w:val="2"/>
                <w:sz w:val="20"/>
                <w:szCs w:val="20"/>
              </w:rPr>
              <w:t>Автомобили легковые</w:t>
            </w:r>
          </w:p>
        </w:tc>
        <w:tc>
          <w:tcPr>
            <w:tcW w:w="623" w:type="pct"/>
            <w:shd w:val="clear" w:color="auto" w:fill="auto"/>
            <w:vAlign w:val="center"/>
          </w:tcPr>
          <w:p w14:paraId="180E4DB3" w14:textId="77777777" w:rsidR="00A64EB0" w:rsidRPr="007A3F21" w:rsidRDefault="00A64EB0" w:rsidP="00F42826">
            <w:pPr>
              <w:spacing w:after="0"/>
              <w:jc w:val="center"/>
              <w:rPr>
                <w:rFonts w:ascii="Times New Roman" w:hAnsi="Times New Roman" w:cs="Times New Roman"/>
                <w:spacing w:val="2"/>
                <w:sz w:val="20"/>
                <w:szCs w:val="20"/>
              </w:rPr>
            </w:pPr>
            <w:r w:rsidRPr="007A3F21">
              <w:rPr>
                <w:rFonts w:ascii="Times New Roman" w:hAnsi="Times New Roman" w:cs="Times New Roman"/>
                <w:spacing w:val="2"/>
                <w:sz w:val="20"/>
                <w:szCs w:val="20"/>
              </w:rPr>
              <w:t>275</w:t>
            </w:r>
          </w:p>
        </w:tc>
      </w:tr>
      <w:tr w:rsidR="00A64EB0" w:rsidRPr="007A3F21" w14:paraId="32DF693A" w14:textId="77777777" w:rsidTr="00F42826">
        <w:trPr>
          <w:cantSplit/>
          <w:trHeight w:val="64"/>
        </w:trPr>
        <w:tc>
          <w:tcPr>
            <w:tcW w:w="415" w:type="pct"/>
            <w:shd w:val="clear" w:color="auto" w:fill="auto"/>
            <w:vAlign w:val="center"/>
          </w:tcPr>
          <w:p w14:paraId="3DDA6DDC" w14:textId="77777777" w:rsidR="00A64EB0" w:rsidRPr="007A3F21" w:rsidRDefault="00A64EB0" w:rsidP="00F42826">
            <w:pPr>
              <w:spacing w:after="0"/>
              <w:jc w:val="center"/>
              <w:rPr>
                <w:rFonts w:ascii="Times New Roman" w:hAnsi="Times New Roman" w:cs="Times New Roman"/>
                <w:spacing w:val="2"/>
                <w:sz w:val="20"/>
                <w:szCs w:val="20"/>
              </w:rPr>
            </w:pPr>
            <w:r w:rsidRPr="007A3F21">
              <w:rPr>
                <w:rFonts w:ascii="Times New Roman" w:hAnsi="Times New Roman" w:cs="Times New Roman"/>
                <w:spacing w:val="2"/>
                <w:sz w:val="20"/>
                <w:szCs w:val="20"/>
              </w:rPr>
              <w:t>2</w:t>
            </w:r>
          </w:p>
        </w:tc>
        <w:tc>
          <w:tcPr>
            <w:tcW w:w="972" w:type="pct"/>
            <w:shd w:val="clear" w:color="auto" w:fill="auto"/>
            <w:vAlign w:val="center"/>
          </w:tcPr>
          <w:p w14:paraId="7FB56AC2" w14:textId="77777777" w:rsidR="00A64EB0" w:rsidRPr="007A3F21" w:rsidRDefault="00A64EB0" w:rsidP="00F42826">
            <w:pPr>
              <w:spacing w:after="0"/>
              <w:jc w:val="center"/>
              <w:rPr>
                <w:rFonts w:ascii="Times New Roman" w:hAnsi="Times New Roman" w:cs="Times New Roman"/>
                <w:spacing w:val="2"/>
                <w:sz w:val="20"/>
                <w:szCs w:val="20"/>
              </w:rPr>
            </w:pPr>
            <w:r w:rsidRPr="007A3F21">
              <w:rPr>
                <w:rFonts w:ascii="Times New Roman" w:hAnsi="Times New Roman" w:cs="Times New Roman"/>
                <w:spacing w:val="2"/>
                <w:sz w:val="20"/>
                <w:szCs w:val="20"/>
                <w:lang w:val="en-US"/>
              </w:rPr>
              <w:t>M</w:t>
            </w:r>
            <w:r w:rsidRPr="007A3F21">
              <w:rPr>
                <w:rFonts w:ascii="Times New Roman" w:hAnsi="Times New Roman" w:cs="Times New Roman"/>
                <w:spacing w:val="2"/>
                <w:sz w:val="20"/>
                <w:szCs w:val="20"/>
              </w:rPr>
              <w:t>2</w:t>
            </w:r>
          </w:p>
        </w:tc>
        <w:tc>
          <w:tcPr>
            <w:tcW w:w="2990" w:type="pct"/>
            <w:shd w:val="clear" w:color="auto" w:fill="auto"/>
          </w:tcPr>
          <w:p w14:paraId="6DCD8C82" w14:textId="77777777" w:rsidR="00A64EB0" w:rsidRPr="007A3F21" w:rsidRDefault="00A64EB0" w:rsidP="00F42826">
            <w:pPr>
              <w:spacing w:after="0"/>
              <w:rPr>
                <w:rFonts w:ascii="Times New Roman" w:hAnsi="Times New Roman" w:cs="Times New Roman"/>
                <w:spacing w:val="2"/>
                <w:sz w:val="20"/>
                <w:szCs w:val="20"/>
              </w:rPr>
            </w:pPr>
            <w:r w:rsidRPr="007A3F21">
              <w:rPr>
                <w:rFonts w:ascii="Times New Roman" w:hAnsi="Times New Roman" w:cs="Times New Roman"/>
                <w:spacing w:val="2"/>
                <w:sz w:val="20"/>
                <w:szCs w:val="20"/>
              </w:rPr>
              <w:t>Автобусы с технически допустимой максимальной массой до 5т</w:t>
            </w:r>
          </w:p>
        </w:tc>
        <w:tc>
          <w:tcPr>
            <w:tcW w:w="623" w:type="pct"/>
            <w:shd w:val="clear" w:color="auto" w:fill="auto"/>
            <w:vAlign w:val="center"/>
          </w:tcPr>
          <w:p w14:paraId="01945722" w14:textId="77777777" w:rsidR="00A64EB0" w:rsidRPr="007A3F21" w:rsidRDefault="00A64EB0" w:rsidP="00F42826">
            <w:pPr>
              <w:spacing w:after="0"/>
              <w:jc w:val="center"/>
              <w:rPr>
                <w:rFonts w:ascii="Times New Roman" w:hAnsi="Times New Roman" w:cs="Times New Roman"/>
                <w:spacing w:val="2"/>
                <w:sz w:val="20"/>
                <w:szCs w:val="20"/>
                <w:lang w:val="en-US"/>
              </w:rPr>
            </w:pPr>
            <w:r w:rsidRPr="007A3F21">
              <w:rPr>
                <w:rFonts w:ascii="Times New Roman" w:hAnsi="Times New Roman" w:cs="Times New Roman"/>
                <w:spacing w:val="2"/>
                <w:sz w:val="20"/>
                <w:szCs w:val="20"/>
                <w:lang w:val="en-US"/>
              </w:rPr>
              <w:t>9</w:t>
            </w:r>
          </w:p>
        </w:tc>
      </w:tr>
      <w:tr w:rsidR="00A64EB0" w:rsidRPr="007A3F21" w14:paraId="3BF7806C" w14:textId="77777777" w:rsidTr="00F42826">
        <w:trPr>
          <w:cantSplit/>
          <w:trHeight w:val="64"/>
        </w:trPr>
        <w:tc>
          <w:tcPr>
            <w:tcW w:w="415" w:type="pct"/>
            <w:shd w:val="clear" w:color="auto" w:fill="auto"/>
            <w:vAlign w:val="center"/>
          </w:tcPr>
          <w:p w14:paraId="3FD4A08D" w14:textId="77777777" w:rsidR="00A64EB0" w:rsidRPr="007A3F21" w:rsidRDefault="00A64EB0" w:rsidP="00F42826">
            <w:pPr>
              <w:spacing w:after="0"/>
              <w:jc w:val="center"/>
              <w:rPr>
                <w:rFonts w:ascii="Times New Roman" w:hAnsi="Times New Roman" w:cs="Times New Roman"/>
                <w:spacing w:val="2"/>
                <w:sz w:val="20"/>
                <w:szCs w:val="20"/>
                <w:lang w:val="en-US"/>
              </w:rPr>
            </w:pPr>
            <w:r w:rsidRPr="007A3F21">
              <w:rPr>
                <w:rFonts w:ascii="Times New Roman" w:hAnsi="Times New Roman" w:cs="Times New Roman"/>
                <w:spacing w:val="2"/>
                <w:sz w:val="20"/>
                <w:szCs w:val="20"/>
                <w:lang w:val="en-US"/>
              </w:rPr>
              <w:t>3</w:t>
            </w:r>
          </w:p>
        </w:tc>
        <w:tc>
          <w:tcPr>
            <w:tcW w:w="972" w:type="pct"/>
            <w:shd w:val="clear" w:color="auto" w:fill="auto"/>
            <w:vAlign w:val="center"/>
          </w:tcPr>
          <w:p w14:paraId="5B201554" w14:textId="77777777" w:rsidR="00A64EB0" w:rsidRPr="007A3F21" w:rsidRDefault="00A64EB0" w:rsidP="00F42826">
            <w:pPr>
              <w:spacing w:after="0"/>
              <w:jc w:val="center"/>
              <w:rPr>
                <w:rFonts w:ascii="Times New Roman" w:hAnsi="Times New Roman" w:cs="Times New Roman"/>
                <w:spacing w:val="2"/>
                <w:sz w:val="20"/>
                <w:szCs w:val="20"/>
                <w:lang w:val="en-US"/>
              </w:rPr>
            </w:pPr>
            <w:r w:rsidRPr="007A3F21">
              <w:rPr>
                <w:rFonts w:ascii="Times New Roman" w:hAnsi="Times New Roman" w:cs="Times New Roman"/>
                <w:spacing w:val="2"/>
                <w:sz w:val="20"/>
                <w:szCs w:val="20"/>
                <w:lang w:val="en-US"/>
              </w:rPr>
              <w:t>M3</w:t>
            </w:r>
          </w:p>
        </w:tc>
        <w:tc>
          <w:tcPr>
            <w:tcW w:w="2990" w:type="pct"/>
            <w:shd w:val="clear" w:color="auto" w:fill="auto"/>
          </w:tcPr>
          <w:p w14:paraId="78DF2069" w14:textId="77777777" w:rsidR="00A64EB0" w:rsidRPr="007A3F21" w:rsidRDefault="00A64EB0" w:rsidP="00F42826">
            <w:pPr>
              <w:spacing w:after="0"/>
              <w:rPr>
                <w:rFonts w:ascii="Times New Roman" w:hAnsi="Times New Roman" w:cs="Times New Roman"/>
                <w:spacing w:val="2"/>
                <w:sz w:val="20"/>
                <w:szCs w:val="20"/>
              </w:rPr>
            </w:pPr>
            <w:r w:rsidRPr="007A3F21">
              <w:rPr>
                <w:rFonts w:ascii="Times New Roman" w:hAnsi="Times New Roman" w:cs="Times New Roman"/>
                <w:spacing w:val="2"/>
                <w:sz w:val="20"/>
                <w:szCs w:val="20"/>
              </w:rPr>
              <w:t>Автобусы с технически допустимой максимальной массой от 5т</w:t>
            </w:r>
          </w:p>
        </w:tc>
        <w:tc>
          <w:tcPr>
            <w:tcW w:w="623" w:type="pct"/>
            <w:shd w:val="clear" w:color="auto" w:fill="auto"/>
            <w:vAlign w:val="center"/>
          </w:tcPr>
          <w:p w14:paraId="22EB67BD" w14:textId="77777777" w:rsidR="00A64EB0" w:rsidRPr="007A3F21" w:rsidRDefault="00A64EB0" w:rsidP="00F42826">
            <w:pPr>
              <w:spacing w:after="0"/>
              <w:jc w:val="center"/>
              <w:rPr>
                <w:rFonts w:ascii="Times New Roman" w:hAnsi="Times New Roman" w:cs="Times New Roman"/>
                <w:spacing w:val="2"/>
                <w:sz w:val="20"/>
                <w:szCs w:val="20"/>
                <w:lang w:val="en-US"/>
              </w:rPr>
            </w:pPr>
            <w:r w:rsidRPr="007A3F21">
              <w:rPr>
                <w:rFonts w:ascii="Times New Roman" w:hAnsi="Times New Roman" w:cs="Times New Roman"/>
                <w:spacing w:val="2"/>
                <w:sz w:val="20"/>
                <w:szCs w:val="20"/>
                <w:lang w:val="en-US"/>
              </w:rPr>
              <w:t>12</w:t>
            </w:r>
          </w:p>
        </w:tc>
      </w:tr>
      <w:tr w:rsidR="00A64EB0" w:rsidRPr="007A3F21" w14:paraId="12CCB753" w14:textId="77777777" w:rsidTr="00F42826">
        <w:trPr>
          <w:cantSplit/>
          <w:trHeight w:val="64"/>
        </w:trPr>
        <w:tc>
          <w:tcPr>
            <w:tcW w:w="415" w:type="pct"/>
            <w:shd w:val="clear" w:color="auto" w:fill="auto"/>
            <w:vAlign w:val="center"/>
          </w:tcPr>
          <w:p w14:paraId="21068302" w14:textId="77777777" w:rsidR="00A64EB0" w:rsidRPr="007A3F21" w:rsidRDefault="00A64EB0" w:rsidP="00F42826">
            <w:pPr>
              <w:spacing w:after="0"/>
              <w:jc w:val="center"/>
              <w:rPr>
                <w:rFonts w:ascii="Times New Roman" w:hAnsi="Times New Roman" w:cs="Times New Roman"/>
                <w:spacing w:val="2"/>
                <w:sz w:val="20"/>
                <w:szCs w:val="20"/>
                <w:lang w:val="en-US"/>
              </w:rPr>
            </w:pPr>
            <w:r w:rsidRPr="007A3F21">
              <w:rPr>
                <w:rFonts w:ascii="Times New Roman" w:hAnsi="Times New Roman" w:cs="Times New Roman"/>
                <w:spacing w:val="2"/>
                <w:sz w:val="20"/>
                <w:szCs w:val="20"/>
                <w:lang w:val="en-US"/>
              </w:rPr>
              <w:t>4</w:t>
            </w:r>
          </w:p>
        </w:tc>
        <w:tc>
          <w:tcPr>
            <w:tcW w:w="972" w:type="pct"/>
            <w:shd w:val="clear" w:color="auto" w:fill="auto"/>
            <w:vAlign w:val="center"/>
          </w:tcPr>
          <w:p w14:paraId="11DC9A0D" w14:textId="77777777" w:rsidR="00A64EB0" w:rsidRPr="007A3F21" w:rsidRDefault="00A64EB0" w:rsidP="00F42826">
            <w:pPr>
              <w:spacing w:after="0"/>
              <w:jc w:val="center"/>
              <w:rPr>
                <w:rFonts w:ascii="Times New Roman" w:hAnsi="Times New Roman" w:cs="Times New Roman"/>
                <w:spacing w:val="2"/>
                <w:sz w:val="20"/>
                <w:szCs w:val="20"/>
                <w:lang w:val="en-US"/>
              </w:rPr>
            </w:pPr>
            <w:r w:rsidRPr="007A3F21">
              <w:rPr>
                <w:rFonts w:ascii="Times New Roman" w:hAnsi="Times New Roman" w:cs="Times New Roman"/>
                <w:spacing w:val="2"/>
                <w:sz w:val="20"/>
                <w:szCs w:val="20"/>
                <w:lang w:val="en-US"/>
              </w:rPr>
              <w:t>N1</w:t>
            </w:r>
          </w:p>
        </w:tc>
        <w:tc>
          <w:tcPr>
            <w:tcW w:w="2990" w:type="pct"/>
            <w:shd w:val="clear" w:color="auto" w:fill="auto"/>
          </w:tcPr>
          <w:p w14:paraId="570EB2A6" w14:textId="77777777" w:rsidR="00A64EB0" w:rsidRPr="007A3F21" w:rsidRDefault="00A64EB0" w:rsidP="00F42826">
            <w:pPr>
              <w:spacing w:after="0"/>
              <w:rPr>
                <w:rFonts w:ascii="Times New Roman" w:hAnsi="Times New Roman" w:cs="Times New Roman"/>
                <w:spacing w:val="2"/>
                <w:sz w:val="20"/>
                <w:szCs w:val="20"/>
              </w:rPr>
            </w:pPr>
            <w:r w:rsidRPr="007A3F21">
              <w:rPr>
                <w:rFonts w:ascii="Times New Roman" w:hAnsi="Times New Roman" w:cs="Times New Roman"/>
                <w:spacing w:val="2"/>
                <w:sz w:val="20"/>
                <w:szCs w:val="20"/>
              </w:rPr>
              <w:t>Грузовые автомобили с технически допустимой максимальной массой не более 3,5 т</w:t>
            </w:r>
          </w:p>
        </w:tc>
        <w:tc>
          <w:tcPr>
            <w:tcW w:w="623" w:type="pct"/>
            <w:shd w:val="clear" w:color="auto" w:fill="auto"/>
            <w:vAlign w:val="center"/>
          </w:tcPr>
          <w:p w14:paraId="69E8608B" w14:textId="77777777" w:rsidR="00A64EB0" w:rsidRPr="007A3F21" w:rsidRDefault="00A64EB0" w:rsidP="00F42826">
            <w:pPr>
              <w:spacing w:after="0"/>
              <w:jc w:val="center"/>
              <w:rPr>
                <w:rFonts w:ascii="Times New Roman" w:hAnsi="Times New Roman" w:cs="Times New Roman"/>
                <w:spacing w:val="2"/>
                <w:sz w:val="20"/>
                <w:szCs w:val="20"/>
                <w:lang w:val="en-US"/>
              </w:rPr>
            </w:pPr>
            <w:r w:rsidRPr="007A3F21">
              <w:rPr>
                <w:rFonts w:ascii="Times New Roman" w:hAnsi="Times New Roman" w:cs="Times New Roman"/>
                <w:spacing w:val="2"/>
                <w:sz w:val="20"/>
                <w:szCs w:val="20"/>
                <w:lang w:val="en-US"/>
              </w:rPr>
              <w:t>30</w:t>
            </w:r>
          </w:p>
        </w:tc>
      </w:tr>
      <w:tr w:rsidR="00A64EB0" w:rsidRPr="007A3F21" w14:paraId="4437D872" w14:textId="77777777" w:rsidTr="00F42826">
        <w:trPr>
          <w:cantSplit/>
          <w:trHeight w:val="64"/>
        </w:trPr>
        <w:tc>
          <w:tcPr>
            <w:tcW w:w="415" w:type="pct"/>
            <w:shd w:val="clear" w:color="auto" w:fill="auto"/>
            <w:vAlign w:val="center"/>
          </w:tcPr>
          <w:p w14:paraId="52A1A42C" w14:textId="77777777" w:rsidR="00A64EB0" w:rsidRPr="007A3F21" w:rsidRDefault="00A64EB0" w:rsidP="00F42826">
            <w:pPr>
              <w:spacing w:after="0"/>
              <w:jc w:val="center"/>
              <w:rPr>
                <w:rFonts w:ascii="Times New Roman" w:hAnsi="Times New Roman" w:cs="Times New Roman"/>
                <w:spacing w:val="2"/>
                <w:sz w:val="20"/>
                <w:szCs w:val="20"/>
                <w:lang w:val="en-US"/>
              </w:rPr>
            </w:pPr>
            <w:r w:rsidRPr="007A3F21">
              <w:rPr>
                <w:rFonts w:ascii="Times New Roman" w:hAnsi="Times New Roman" w:cs="Times New Roman"/>
                <w:spacing w:val="2"/>
                <w:sz w:val="20"/>
                <w:szCs w:val="20"/>
                <w:lang w:val="en-US"/>
              </w:rPr>
              <w:t>5</w:t>
            </w:r>
          </w:p>
        </w:tc>
        <w:tc>
          <w:tcPr>
            <w:tcW w:w="972" w:type="pct"/>
            <w:shd w:val="clear" w:color="auto" w:fill="auto"/>
            <w:vAlign w:val="center"/>
          </w:tcPr>
          <w:p w14:paraId="1E240E98" w14:textId="77777777" w:rsidR="00A64EB0" w:rsidRPr="007A3F21" w:rsidRDefault="00A64EB0" w:rsidP="00F42826">
            <w:pPr>
              <w:spacing w:after="0"/>
              <w:jc w:val="center"/>
              <w:rPr>
                <w:rFonts w:ascii="Times New Roman" w:hAnsi="Times New Roman" w:cs="Times New Roman"/>
                <w:spacing w:val="2"/>
                <w:sz w:val="20"/>
                <w:szCs w:val="20"/>
                <w:lang w:val="en-US"/>
              </w:rPr>
            </w:pPr>
            <w:r w:rsidRPr="007A3F21">
              <w:rPr>
                <w:rFonts w:ascii="Times New Roman" w:hAnsi="Times New Roman" w:cs="Times New Roman"/>
                <w:spacing w:val="2"/>
                <w:sz w:val="20"/>
                <w:szCs w:val="20"/>
                <w:lang w:val="en-US"/>
              </w:rPr>
              <w:t>N2</w:t>
            </w:r>
          </w:p>
        </w:tc>
        <w:tc>
          <w:tcPr>
            <w:tcW w:w="2990" w:type="pct"/>
            <w:shd w:val="clear" w:color="auto" w:fill="auto"/>
          </w:tcPr>
          <w:p w14:paraId="68509231" w14:textId="77777777" w:rsidR="00A64EB0" w:rsidRPr="007A3F21" w:rsidRDefault="00A64EB0" w:rsidP="00F42826">
            <w:pPr>
              <w:spacing w:after="0"/>
              <w:rPr>
                <w:rFonts w:ascii="Times New Roman" w:hAnsi="Times New Roman" w:cs="Times New Roman"/>
                <w:spacing w:val="2"/>
                <w:sz w:val="20"/>
                <w:szCs w:val="20"/>
              </w:rPr>
            </w:pPr>
            <w:r w:rsidRPr="007A3F21">
              <w:rPr>
                <w:rFonts w:ascii="Times New Roman" w:hAnsi="Times New Roman" w:cs="Times New Roman"/>
                <w:spacing w:val="2"/>
                <w:sz w:val="20"/>
                <w:szCs w:val="20"/>
              </w:rPr>
              <w:t>Грузовые автомобили с технически допустимой максимальной массой</w:t>
            </w:r>
            <w:r w:rsidRPr="007A3F21">
              <w:t xml:space="preserve"> </w:t>
            </w:r>
            <w:r w:rsidRPr="007A3F21">
              <w:rPr>
                <w:rFonts w:ascii="Times New Roman" w:hAnsi="Times New Roman" w:cs="Times New Roman"/>
                <w:spacing w:val="2"/>
                <w:sz w:val="20"/>
                <w:szCs w:val="20"/>
              </w:rPr>
              <w:t>свыше 3,5 т, но не более 12 т</w:t>
            </w:r>
          </w:p>
        </w:tc>
        <w:tc>
          <w:tcPr>
            <w:tcW w:w="623" w:type="pct"/>
            <w:shd w:val="clear" w:color="auto" w:fill="auto"/>
            <w:vAlign w:val="center"/>
          </w:tcPr>
          <w:p w14:paraId="76054BBF" w14:textId="77777777" w:rsidR="00A64EB0" w:rsidRPr="007A3F21" w:rsidRDefault="00A64EB0" w:rsidP="00F42826">
            <w:pPr>
              <w:spacing w:after="0"/>
              <w:jc w:val="center"/>
              <w:rPr>
                <w:rFonts w:ascii="Times New Roman" w:hAnsi="Times New Roman" w:cs="Times New Roman"/>
                <w:spacing w:val="2"/>
                <w:sz w:val="20"/>
                <w:szCs w:val="20"/>
                <w:lang w:val="en-US"/>
              </w:rPr>
            </w:pPr>
            <w:r w:rsidRPr="007A3F21">
              <w:rPr>
                <w:rFonts w:ascii="Times New Roman" w:hAnsi="Times New Roman" w:cs="Times New Roman"/>
                <w:spacing w:val="2"/>
                <w:sz w:val="20"/>
                <w:szCs w:val="20"/>
                <w:lang w:val="en-US"/>
              </w:rPr>
              <w:t>92</w:t>
            </w:r>
          </w:p>
        </w:tc>
      </w:tr>
      <w:tr w:rsidR="00A64EB0" w:rsidRPr="007A3F21" w14:paraId="040D53D8" w14:textId="77777777" w:rsidTr="00F42826">
        <w:trPr>
          <w:cantSplit/>
          <w:trHeight w:val="64"/>
        </w:trPr>
        <w:tc>
          <w:tcPr>
            <w:tcW w:w="415" w:type="pct"/>
            <w:shd w:val="clear" w:color="auto" w:fill="auto"/>
            <w:vAlign w:val="center"/>
          </w:tcPr>
          <w:p w14:paraId="2D776335" w14:textId="77777777" w:rsidR="00A64EB0" w:rsidRPr="007A3F21" w:rsidRDefault="00A64EB0" w:rsidP="00F42826">
            <w:pPr>
              <w:spacing w:after="0"/>
              <w:jc w:val="center"/>
              <w:rPr>
                <w:rFonts w:ascii="Times New Roman" w:hAnsi="Times New Roman" w:cs="Times New Roman"/>
                <w:spacing w:val="2"/>
                <w:sz w:val="20"/>
                <w:szCs w:val="20"/>
                <w:lang w:val="en-US"/>
              </w:rPr>
            </w:pPr>
            <w:r w:rsidRPr="007A3F21">
              <w:rPr>
                <w:rFonts w:ascii="Times New Roman" w:hAnsi="Times New Roman" w:cs="Times New Roman"/>
                <w:spacing w:val="2"/>
                <w:sz w:val="20"/>
                <w:szCs w:val="20"/>
                <w:lang w:val="en-US"/>
              </w:rPr>
              <w:t>6</w:t>
            </w:r>
          </w:p>
        </w:tc>
        <w:tc>
          <w:tcPr>
            <w:tcW w:w="972" w:type="pct"/>
            <w:shd w:val="clear" w:color="auto" w:fill="auto"/>
            <w:vAlign w:val="center"/>
          </w:tcPr>
          <w:p w14:paraId="5825C144" w14:textId="77777777" w:rsidR="00A64EB0" w:rsidRPr="007A3F21" w:rsidRDefault="00A64EB0" w:rsidP="00F42826">
            <w:pPr>
              <w:spacing w:after="0"/>
              <w:jc w:val="center"/>
              <w:rPr>
                <w:rFonts w:ascii="Times New Roman" w:hAnsi="Times New Roman" w:cs="Times New Roman"/>
                <w:spacing w:val="2"/>
                <w:sz w:val="20"/>
                <w:szCs w:val="20"/>
                <w:lang w:val="en-US"/>
              </w:rPr>
            </w:pPr>
            <w:r w:rsidRPr="007A3F21">
              <w:rPr>
                <w:rFonts w:ascii="Times New Roman" w:hAnsi="Times New Roman" w:cs="Times New Roman"/>
                <w:spacing w:val="2"/>
                <w:sz w:val="20"/>
                <w:szCs w:val="20"/>
                <w:lang w:val="en-US"/>
              </w:rPr>
              <w:t>N3</w:t>
            </w:r>
          </w:p>
        </w:tc>
        <w:tc>
          <w:tcPr>
            <w:tcW w:w="2990" w:type="pct"/>
            <w:shd w:val="clear" w:color="auto" w:fill="auto"/>
          </w:tcPr>
          <w:p w14:paraId="3B7445D0" w14:textId="77777777" w:rsidR="00A64EB0" w:rsidRPr="007A3F21" w:rsidRDefault="00A64EB0" w:rsidP="00F42826">
            <w:pPr>
              <w:spacing w:after="0"/>
              <w:rPr>
                <w:rFonts w:ascii="Times New Roman" w:hAnsi="Times New Roman" w:cs="Times New Roman"/>
                <w:spacing w:val="2"/>
                <w:sz w:val="20"/>
                <w:szCs w:val="20"/>
              </w:rPr>
            </w:pPr>
            <w:r w:rsidRPr="007A3F21">
              <w:rPr>
                <w:rFonts w:ascii="Times New Roman" w:hAnsi="Times New Roman" w:cs="Times New Roman"/>
                <w:spacing w:val="2"/>
                <w:sz w:val="20"/>
                <w:szCs w:val="20"/>
              </w:rPr>
              <w:t>Грузовые автомобили с технически допустимой максимальной массой</w:t>
            </w:r>
            <w:r w:rsidRPr="007A3F21">
              <w:t xml:space="preserve"> </w:t>
            </w:r>
            <w:r w:rsidRPr="007A3F21">
              <w:rPr>
                <w:rFonts w:ascii="Times New Roman" w:hAnsi="Times New Roman" w:cs="Times New Roman"/>
                <w:spacing w:val="2"/>
                <w:sz w:val="20"/>
                <w:szCs w:val="20"/>
              </w:rPr>
              <w:t>более 12 т</w:t>
            </w:r>
          </w:p>
        </w:tc>
        <w:tc>
          <w:tcPr>
            <w:tcW w:w="623" w:type="pct"/>
            <w:shd w:val="clear" w:color="auto" w:fill="auto"/>
            <w:vAlign w:val="center"/>
          </w:tcPr>
          <w:p w14:paraId="76A71CEB" w14:textId="77777777" w:rsidR="00A64EB0" w:rsidRPr="007A3F21" w:rsidRDefault="00A64EB0" w:rsidP="00F42826">
            <w:pPr>
              <w:spacing w:after="0"/>
              <w:jc w:val="center"/>
              <w:rPr>
                <w:rFonts w:ascii="Times New Roman" w:hAnsi="Times New Roman" w:cs="Times New Roman"/>
                <w:spacing w:val="2"/>
                <w:sz w:val="20"/>
                <w:szCs w:val="20"/>
                <w:lang w:val="en-US"/>
              </w:rPr>
            </w:pPr>
            <w:r w:rsidRPr="007A3F21">
              <w:rPr>
                <w:rFonts w:ascii="Times New Roman" w:hAnsi="Times New Roman" w:cs="Times New Roman"/>
                <w:spacing w:val="2"/>
                <w:sz w:val="20"/>
                <w:szCs w:val="20"/>
                <w:lang w:val="en-US"/>
              </w:rPr>
              <w:t>8</w:t>
            </w:r>
          </w:p>
        </w:tc>
      </w:tr>
      <w:tr w:rsidR="00A64EB0" w:rsidRPr="007A3F21" w14:paraId="0D7C9BC5" w14:textId="77777777" w:rsidTr="00F42826">
        <w:trPr>
          <w:cantSplit/>
          <w:trHeight w:val="64"/>
        </w:trPr>
        <w:tc>
          <w:tcPr>
            <w:tcW w:w="415" w:type="pct"/>
            <w:shd w:val="clear" w:color="auto" w:fill="auto"/>
            <w:vAlign w:val="center"/>
          </w:tcPr>
          <w:p w14:paraId="0E562B50" w14:textId="77777777" w:rsidR="00A64EB0" w:rsidRPr="007A3F21" w:rsidRDefault="00A64EB0" w:rsidP="00F42826">
            <w:pPr>
              <w:spacing w:after="0"/>
              <w:jc w:val="center"/>
              <w:rPr>
                <w:rFonts w:ascii="Times New Roman" w:hAnsi="Times New Roman" w:cs="Times New Roman"/>
                <w:spacing w:val="2"/>
                <w:sz w:val="20"/>
                <w:szCs w:val="20"/>
                <w:lang w:val="en-US"/>
              </w:rPr>
            </w:pPr>
            <w:r w:rsidRPr="007A3F21">
              <w:rPr>
                <w:rFonts w:ascii="Times New Roman" w:hAnsi="Times New Roman" w:cs="Times New Roman"/>
                <w:spacing w:val="2"/>
                <w:sz w:val="20"/>
                <w:szCs w:val="20"/>
                <w:lang w:val="en-US"/>
              </w:rPr>
              <w:lastRenderedPageBreak/>
              <w:t>7</w:t>
            </w:r>
          </w:p>
        </w:tc>
        <w:tc>
          <w:tcPr>
            <w:tcW w:w="972" w:type="pct"/>
            <w:shd w:val="clear" w:color="auto" w:fill="auto"/>
            <w:vAlign w:val="center"/>
          </w:tcPr>
          <w:p w14:paraId="1AC84520" w14:textId="77777777" w:rsidR="00A64EB0" w:rsidRPr="007A3F21" w:rsidRDefault="00A64EB0" w:rsidP="00F42826">
            <w:pPr>
              <w:spacing w:after="0"/>
              <w:jc w:val="center"/>
              <w:rPr>
                <w:rFonts w:ascii="Times New Roman" w:hAnsi="Times New Roman" w:cs="Times New Roman"/>
                <w:spacing w:val="2"/>
                <w:sz w:val="20"/>
                <w:szCs w:val="20"/>
              </w:rPr>
            </w:pPr>
            <w:r w:rsidRPr="007A3F21">
              <w:rPr>
                <w:rFonts w:ascii="Times New Roman" w:hAnsi="Times New Roman" w:cs="Times New Roman"/>
                <w:spacing w:val="2"/>
                <w:sz w:val="20"/>
                <w:szCs w:val="20"/>
                <w:lang w:val="en-US"/>
              </w:rPr>
              <w:t>L</w:t>
            </w:r>
            <w:r w:rsidRPr="007A3F21">
              <w:rPr>
                <w:rFonts w:ascii="Times New Roman" w:hAnsi="Times New Roman" w:cs="Times New Roman"/>
                <w:spacing w:val="2"/>
                <w:sz w:val="20"/>
                <w:szCs w:val="20"/>
              </w:rPr>
              <w:t>3-</w:t>
            </w:r>
            <w:r w:rsidRPr="007A3F21">
              <w:rPr>
                <w:rFonts w:ascii="Times New Roman" w:hAnsi="Times New Roman" w:cs="Times New Roman"/>
                <w:spacing w:val="2"/>
                <w:sz w:val="20"/>
                <w:szCs w:val="20"/>
                <w:lang w:val="en-US"/>
              </w:rPr>
              <w:t>L</w:t>
            </w:r>
            <w:r w:rsidRPr="007A3F21">
              <w:rPr>
                <w:rFonts w:ascii="Times New Roman" w:hAnsi="Times New Roman" w:cs="Times New Roman"/>
                <w:spacing w:val="2"/>
                <w:sz w:val="20"/>
                <w:szCs w:val="20"/>
              </w:rPr>
              <w:t>5</w:t>
            </w:r>
          </w:p>
          <w:p w14:paraId="1010A4C9" w14:textId="77777777" w:rsidR="00A64EB0" w:rsidRPr="007A3F21" w:rsidRDefault="00A64EB0" w:rsidP="00F42826">
            <w:pPr>
              <w:spacing w:after="0"/>
              <w:jc w:val="center"/>
              <w:rPr>
                <w:rFonts w:ascii="Times New Roman" w:hAnsi="Times New Roman" w:cs="Times New Roman"/>
                <w:spacing w:val="2"/>
                <w:sz w:val="20"/>
                <w:szCs w:val="20"/>
              </w:rPr>
            </w:pPr>
            <w:r w:rsidRPr="007A3F21">
              <w:rPr>
                <w:rFonts w:ascii="Times New Roman" w:hAnsi="Times New Roman" w:cs="Times New Roman"/>
                <w:spacing w:val="2"/>
                <w:sz w:val="20"/>
                <w:szCs w:val="20"/>
              </w:rPr>
              <w:t>L7</w:t>
            </w:r>
          </w:p>
        </w:tc>
        <w:tc>
          <w:tcPr>
            <w:tcW w:w="2990" w:type="pct"/>
            <w:shd w:val="clear" w:color="auto" w:fill="auto"/>
          </w:tcPr>
          <w:p w14:paraId="698E636C" w14:textId="77777777" w:rsidR="00A64EB0" w:rsidRPr="007A3F21" w:rsidRDefault="00A64EB0" w:rsidP="00F42826">
            <w:pPr>
              <w:spacing w:after="0"/>
              <w:rPr>
                <w:rFonts w:ascii="Times New Roman" w:hAnsi="Times New Roman" w:cs="Times New Roman"/>
                <w:spacing w:val="2"/>
                <w:sz w:val="20"/>
                <w:szCs w:val="20"/>
              </w:rPr>
            </w:pPr>
            <w:r w:rsidRPr="007A3F21">
              <w:rPr>
                <w:rFonts w:ascii="Times New Roman" w:hAnsi="Times New Roman" w:cs="Times New Roman"/>
                <w:spacing w:val="2"/>
                <w:sz w:val="20"/>
                <w:szCs w:val="20"/>
              </w:rPr>
              <w:t xml:space="preserve">Мотоциклы, мотороллеры, </w:t>
            </w:r>
            <w:proofErr w:type="spellStart"/>
            <w:r w:rsidRPr="007A3F21">
              <w:rPr>
                <w:rFonts w:ascii="Times New Roman" w:hAnsi="Times New Roman" w:cs="Times New Roman"/>
                <w:spacing w:val="2"/>
                <w:sz w:val="20"/>
                <w:szCs w:val="20"/>
              </w:rPr>
              <w:t>трициклы</w:t>
            </w:r>
            <w:proofErr w:type="spellEnd"/>
          </w:p>
          <w:p w14:paraId="16890D1D" w14:textId="77777777" w:rsidR="00A64EB0" w:rsidRPr="007A3F21" w:rsidRDefault="00A64EB0" w:rsidP="00F42826">
            <w:pPr>
              <w:spacing w:after="0"/>
              <w:rPr>
                <w:rFonts w:ascii="Times New Roman" w:hAnsi="Times New Roman" w:cs="Times New Roman"/>
                <w:spacing w:val="2"/>
                <w:sz w:val="20"/>
                <w:szCs w:val="20"/>
              </w:rPr>
            </w:pPr>
            <w:proofErr w:type="spellStart"/>
            <w:r w:rsidRPr="007A3F21">
              <w:rPr>
                <w:rFonts w:ascii="Times New Roman" w:hAnsi="Times New Roman" w:cs="Times New Roman"/>
                <w:spacing w:val="2"/>
                <w:sz w:val="20"/>
                <w:szCs w:val="20"/>
              </w:rPr>
              <w:t>Квадрициклы</w:t>
            </w:r>
            <w:proofErr w:type="spellEnd"/>
          </w:p>
        </w:tc>
        <w:tc>
          <w:tcPr>
            <w:tcW w:w="623" w:type="pct"/>
            <w:shd w:val="clear" w:color="auto" w:fill="auto"/>
            <w:vAlign w:val="center"/>
          </w:tcPr>
          <w:p w14:paraId="22C8D413" w14:textId="77777777" w:rsidR="00A64EB0" w:rsidRPr="007A3F21" w:rsidRDefault="00A64EB0" w:rsidP="00F42826">
            <w:pPr>
              <w:spacing w:after="0"/>
              <w:jc w:val="center"/>
              <w:rPr>
                <w:rFonts w:ascii="Times New Roman" w:hAnsi="Times New Roman" w:cs="Times New Roman"/>
                <w:spacing w:val="2"/>
                <w:sz w:val="20"/>
                <w:szCs w:val="20"/>
                <w:lang w:val="en-US"/>
              </w:rPr>
            </w:pPr>
            <w:r w:rsidRPr="007A3F21">
              <w:rPr>
                <w:rFonts w:ascii="Times New Roman" w:hAnsi="Times New Roman" w:cs="Times New Roman"/>
                <w:spacing w:val="2"/>
                <w:sz w:val="20"/>
                <w:szCs w:val="20"/>
                <w:lang w:val="en-US"/>
              </w:rPr>
              <w:t>144</w:t>
            </w:r>
          </w:p>
        </w:tc>
      </w:tr>
      <w:tr w:rsidR="00A64EB0" w:rsidRPr="007A3F21" w14:paraId="151540BF" w14:textId="77777777" w:rsidTr="00F42826">
        <w:trPr>
          <w:cantSplit/>
          <w:trHeight w:val="64"/>
        </w:trPr>
        <w:tc>
          <w:tcPr>
            <w:tcW w:w="415" w:type="pct"/>
            <w:shd w:val="clear" w:color="auto" w:fill="auto"/>
            <w:vAlign w:val="center"/>
          </w:tcPr>
          <w:p w14:paraId="00709742" w14:textId="77777777" w:rsidR="00A64EB0" w:rsidRPr="007A3F21" w:rsidRDefault="00A64EB0" w:rsidP="00F42826">
            <w:pPr>
              <w:spacing w:after="0"/>
              <w:jc w:val="center"/>
              <w:rPr>
                <w:rFonts w:ascii="Times New Roman" w:hAnsi="Times New Roman" w:cs="Times New Roman"/>
                <w:spacing w:val="2"/>
                <w:sz w:val="20"/>
                <w:szCs w:val="20"/>
                <w:lang w:val="en-US"/>
              </w:rPr>
            </w:pPr>
            <w:r w:rsidRPr="007A3F21">
              <w:rPr>
                <w:rFonts w:ascii="Times New Roman" w:hAnsi="Times New Roman" w:cs="Times New Roman"/>
                <w:spacing w:val="2"/>
                <w:sz w:val="20"/>
                <w:szCs w:val="20"/>
                <w:lang w:val="en-US"/>
              </w:rPr>
              <w:t>8</w:t>
            </w:r>
          </w:p>
        </w:tc>
        <w:tc>
          <w:tcPr>
            <w:tcW w:w="972" w:type="pct"/>
            <w:shd w:val="clear" w:color="auto" w:fill="auto"/>
            <w:vAlign w:val="center"/>
          </w:tcPr>
          <w:p w14:paraId="7A676569" w14:textId="77777777" w:rsidR="00A64EB0" w:rsidRPr="007A3F21" w:rsidRDefault="00A64EB0" w:rsidP="00F42826">
            <w:pPr>
              <w:spacing w:after="0"/>
              <w:jc w:val="center"/>
              <w:rPr>
                <w:rFonts w:ascii="Times New Roman" w:hAnsi="Times New Roman" w:cs="Times New Roman"/>
                <w:spacing w:val="2"/>
                <w:sz w:val="20"/>
                <w:szCs w:val="20"/>
                <w:lang w:val="en-US"/>
              </w:rPr>
            </w:pPr>
            <w:r w:rsidRPr="007A3F21">
              <w:rPr>
                <w:rFonts w:ascii="Times New Roman" w:hAnsi="Times New Roman" w:cs="Times New Roman"/>
                <w:spacing w:val="2"/>
                <w:sz w:val="20"/>
                <w:szCs w:val="20"/>
                <w:lang w:val="en-US"/>
              </w:rPr>
              <w:t>O1-O4</w:t>
            </w:r>
          </w:p>
        </w:tc>
        <w:tc>
          <w:tcPr>
            <w:tcW w:w="2990" w:type="pct"/>
            <w:shd w:val="clear" w:color="auto" w:fill="auto"/>
          </w:tcPr>
          <w:p w14:paraId="6BAA7450" w14:textId="77777777" w:rsidR="00A64EB0" w:rsidRPr="007A3F21" w:rsidRDefault="00A64EB0" w:rsidP="00F42826">
            <w:pPr>
              <w:spacing w:after="0"/>
              <w:rPr>
                <w:rFonts w:ascii="Times New Roman" w:hAnsi="Times New Roman" w:cs="Times New Roman"/>
                <w:spacing w:val="2"/>
                <w:sz w:val="20"/>
                <w:szCs w:val="20"/>
              </w:rPr>
            </w:pPr>
            <w:r w:rsidRPr="007A3F21">
              <w:rPr>
                <w:rFonts w:ascii="Times New Roman" w:hAnsi="Times New Roman" w:cs="Times New Roman"/>
                <w:spacing w:val="2"/>
                <w:sz w:val="20"/>
                <w:szCs w:val="20"/>
              </w:rPr>
              <w:t>Прицепы</w:t>
            </w:r>
          </w:p>
        </w:tc>
        <w:tc>
          <w:tcPr>
            <w:tcW w:w="623" w:type="pct"/>
            <w:shd w:val="clear" w:color="auto" w:fill="auto"/>
            <w:vAlign w:val="center"/>
          </w:tcPr>
          <w:p w14:paraId="053D2085" w14:textId="77777777" w:rsidR="00A64EB0" w:rsidRPr="007A3F21" w:rsidRDefault="00A64EB0" w:rsidP="00F42826">
            <w:pPr>
              <w:spacing w:after="0"/>
              <w:jc w:val="center"/>
              <w:rPr>
                <w:rFonts w:ascii="Times New Roman" w:hAnsi="Times New Roman" w:cs="Times New Roman"/>
                <w:spacing w:val="2"/>
                <w:sz w:val="20"/>
                <w:szCs w:val="20"/>
                <w:lang w:val="en-US"/>
              </w:rPr>
            </w:pPr>
            <w:r w:rsidRPr="007A3F21">
              <w:rPr>
                <w:rFonts w:ascii="Times New Roman" w:hAnsi="Times New Roman" w:cs="Times New Roman"/>
                <w:spacing w:val="2"/>
                <w:sz w:val="20"/>
                <w:szCs w:val="20"/>
                <w:lang w:val="en-US"/>
              </w:rPr>
              <w:t>7</w:t>
            </w:r>
          </w:p>
        </w:tc>
      </w:tr>
      <w:tr w:rsidR="00A64EB0" w:rsidRPr="007A3F21" w14:paraId="3A03B34A" w14:textId="77777777" w:rsidTr="00F42826">
        <w:trPr>
          <w:cantSplit/>
          <w:trHeight w:val="341"/>
        </w:trPr>
        <w:tc>
          <w:tcPr>
            <w:tcW w:w="415" w:type="pct"/>
            <w:shd w:val="clear" w:color="auto" w:fill="auto"/>
            <w:vAlign w:val="center"/>
          </w:tcPr>
          <w:p w14:paraId="6B619C3A" w14:textId="77777777" w:rsidR="00A64EB0" w:rsidRPr="007A3F21" w:rsidRDefault="00A64EB0" w:rsidP="00F42826">
            <w:pPr>
              <w:spacing w:after="0"/>
              <w:jc w:val="center"/>
              <w:rPr>
                <w:rFonts w:ascii="Times New Roman" w:hAnsi="Times New Roman" w:cs="Times New Roman"/>
                <w:spacing w:val="2"/>
                <w:sz w:val="20"/>
                <w:szCs w:val="20"/>
                <w:lang w:val="en-US"/>
              </w:rPr>
            </w:pPr>
          </w:p>
        </w:tc>
        <w:tc>
          <w:tcPr>
            <w:tcW w:w="972" w:type="pct"/>
            <w:shd w:val="clear" w:color="auto" w:fill="auto"/>
            <w:vAlign w:val="center"/>
          </w:tcPr>
          <w:p w14:paraId="1AB349CB" w14:textId="77777777" w:rsidR="00A64EB0" w:rsidRPr="007A3F21" w:rsidRDefault="00A64EB0" w:rsidP="00F42826">
            <w:pPr>
              <w:spacing w:after="0"/>
              <w:jc w:val="center"/>
              <w:rPr>
                <w:rFonts w:ascii="Times New Roman" w:hAnsi="Times New Roman" w:cs="Times New Roman"/>
                <w:spacing w:val="2"/>
                <w:sz w:val="20"/>
                <w:szCs w:val="20"/>
                <w:lang w:val="en-US"/>
              </w:rPr>
            </w:pPr>
          </w:p>
        </w:tc>
        <w:tc>
          <w:tcPr>
            <w:tcW w:w="2990" w:type="pct"/>
            <w:shd w:val="clear" w:color="auto" w:fill="auto"/>
            <w:vAlign w:val="center"/>
          </w:tcPr>
          <w:p w14:paraId="6B22B9CD" w14:textId="77777777" w:rsidR="00A64EB0" w:rsidRPr="007A3F21" w:rsidRDefault="00A64EB0" w:rsidP="00F42826">
            <w:pPr>
              <w:spacing w:after="0"/>
              <w:rPr>
                <w:rFonts w:ascii="Times New Roman" w:hAnsi="Times New Roman" w:cs="Times New Roman"/>
                <w:spacing w:val="2"/>
                <w:sz w:val="20"/>
                <w:szCs w:val="20"/>
              </w:rPr>
            </w:pPr>
            <w:r w:rsidRPr="007A3F21">
              <w:rPr>
                <w:rFonts w:ascii="Times New Roman" w:hAnsi="Times New Roman" w:cs="Times New Roman"/>
                <w:b/>
                <w:spacing w:val="2"/>
                <w:sz w:val="20"/>
                <w:szCs w:val="20"/>
              </w:rPr>
              <w:t>Итого</w:t>
            </w:r>
          </w:p>
        </w:tc>
        <w:tc>
          <w:tcPr>
            <w:tcW w:w="623" w:type="pct"/>
            <w:shd w:val="clear" w:color="auto" w:fill="auto"/>
            <w:vAlign w:val="center"/>
          </w:tcPr>
          <w:p w14:paraId="2E3ECB22" w14:textId="77777777" w:rsidR="00A64EB0" w:rsidRPr="007A3F21" w:rsidRDefault="00A64EB0" w:rsidP="00F42826">
            <w:pPr>
              <w:spacing w:after="0"/>
              <w:jc w:val="center"/>
              <w:rPr>
                <w:rFonts w:ascii="Times New Roman" w:hAnsi="Times New Roman" w:cs="Times New Roman"/>
                <w:spacing w:val="2"/>
                <w:sz w:val="20"/>
                <w:szCs w:val="20"/>
                <w:lang w:val="en-US"/>
              </w:rPr>
            </w:pPr>
            <w:r w:rsidRPr="007A3F21">
              <w:rPr>
                <w:rFonts w:ascii="Times New Roman" w:hAnsi="Times New Roman" w:cs="Times New Roman"/>
                <w:b/>
                <w:spacing w:val="2"/>
                <w:sz w:val="20"/>
                <w:szCs w:val="20"/>
              </w:rPr>
              <w:t>577</w:t>
            </w:r>
          </w:p>
        </w:tc>
      </w:tr>
    </w:tbl>
    <w:p w14:paraId="3B01F2DA" w14:textId="77777777" w:rsidR="00A64EB0" w:rsidRPr="007A3F21" w:rsidRDefault="00A64EB0" w:rsidP="00A64EB0">
      <w:pPr>
        <w:pStyle w:val="ConsPlusNormal"/>
        <w:spacing w:line="360" w:lineRule="auto"/>
        <w:ind w:firstLine="567"/>
        <w:jc w:val="both"/>
        <w:rPr>
          <w:rFonts w:ascii="Times New Roman" w:hAnsi="Times New Roman" w:cs="Times New Roman"/>
          <w:sz w:val="26"/>
          <w:szCs w:val="26"/>
        </w:rPr>
      </w:pPr>
    </w:p>
    <w:p w14:paraId="029FEFA4" w14:textId="3AC22F3C" w:rsidR="00A64EB0" w:rsidRPr="007A3F21" w:rsidRDefault="00A64EB0" w:rsidP="00A64EB0">
      <w:pPr>
        <w:pStyle w:val="ConsPlusNormal"/>
        <w:spacing w:line="360" w:lineRule="auto"/>
        <w:ind w:firstLine="567"/>
        <w:jc w:val="both"/>
        <w:rPr>
          <w:rFonts w:ascii="Times New Roman" w:hAnsi="Times New Roman" w:cs="Times New Roman"/>
          <w:sz w:val="26"/>
          <w:szCs w:val="26"/>
        </w:rPr>
      </w:pPr>
      <w:r w:rsidRPr="007A3F21">
        <w:rPr>
          <w:rFonts w:ascii="Times New Roman" w:hAnsi="Times New Roman" w:cs="Times New Roman"/>
          <w:sz w:val="26"/>
          <w:szCs w:val="26"/>
        </w:rPr>
        <w:t>За период с 01.01.2016г. по 01.09.2020г. количество транспорта значительным образом не изменилось – с 564 ед. до 577.</w:t>
      </w:r>
    </w:p>
    <w:p w14:paraId="602FB704" w14:textId="77777777" w:rsidR="00EF0AF8" w:rsidRPr="007A3F21" w:rsidRDefault="00A64EB0" w:rsidP="00A64EB0">
      <w:pPr>
        <w:pStyle w:val="ConsPlusNormal"/>
        <w:spacing w:line="360" w:lineRule="auto"/>
        <w:ind w:firstLine="567"/>
        <w:jc w:val="both"/>
        <w:rPr>
          <w:rFonts w:ascii="Times New Roman" w:hAnsi="Times New Roman" w:cs="Times New Roman"/>
          <w:sz w:val="26"/>
          <w:szCs w:val="26"/>
        </w:rPr>
      </w:pPr>
      <w:r w:rsidRPr="007A3F21">
        <w:rPr>
          <w:rFonts w:ascii="Times New Roman" w:hAnsi="Times New Roman" w:cs="Times New Roman"/>
          <w:sz w:val="26"/>
          <w:szCs w:val="26"/>
        </w:rPr>
        <w:t xml:space="preserve">Уровень автомобилизации </w:t>
      </w:r>
      <w:r w:rsidR="00263A97" w:rsidRPr="007A3F21">
        <w:rPr>
          <w:rFonts w:ascii="Times New Roman" w:hAnsi="Times New Roman" w:cs="Times New Roman"/>
          <w:sz w:val="26"/>
          <w:szCs w:val="26"/>
        </w:rPr>
        <w:t xml:space="preserve">Провиденского городского округа составляет 68,75 легковых автомобилей на 1000 чел., что в 2 раза ниже чем по Чукотскому автономному округу (142,2 </w:t>
      </w:r>
      <w:proofErr w:type="spellStart"/>
      <w:r w:rsidR="00263A97" w:rsidRPr="007A3F21">
        <w:rPr>
          <w:rFonts w:ascii="Times New Roman" w:hAnsi="Times New Roman" w:cs="Times New Roman"/>
          <w:sz w:val="26"/>
          <w:szCs w:val="26"/>
        </w:rPr>
        <w:t>легк.авто</w:t>
      </w:r>
      <w:proofErr w:type="spellEnd"/>
      <w:r w:rsidR="00263A97" w:rsidRPr="007A3F21">
        <w:rPr>
          <w:rFonts w:ascii="Times New Roman" w:hAnsi="Times New Roman" w:cs="Times New Roman"/>
          <w:sz w:val="26"/>
          <w:szCs w:val="26"/>
        </w:rPr>
        <w:t>/1000чел.)</w:t>
      </w:r>
      <w:r w:rsidR="00EF0AF8" w:rsidRPr="007A3F21">
        <w:rPr>
          <w:rFonts w:ascii="Times New Roman" w:hAnsi="Times New Roman" w:cs="Times New Roman"/>
          <w:sz w:val="26"/>
          <w:szCs w:val="26"/>
        </w:rPr>
        <w:t>. Автомобилизация ближайших регионов:</w:t>
      </w:r>
    </w:p>
    <w:p w14:paraId="0E8E42A8" w14:textId="0FB47CF2" w:rsidR="00A64EB0" w:rsidRPr="007A3F21" w:rsidRDefault="00EF0AF8" w:rsidP="002B2BA7">
      <w:pPr>
        <w:pStyle w:val="ConsPlusNormal"/>
        <w:numPr>
          <w:ilvl w:val="0"/>
          <w:numId w:val="14"/>
        </w:numPr>
        <w:spacing w:line="360" w:lineRule="auto"/>
        <w:jc w:val="both"/>
        <w:rPr>
          <w:rFonts w:ascii="Times New Roman" w:hAnsi="Times New Roman" w:cs="Times New Roman"/>
          <w:sz w:val="26"/>
          <w:szCs w:val="26"/>
        </w:rPr>
      </w:pPr>
      <w:r w:rsidRPr="007A3F21">
        <w:rPr>
          <w:rFonts w:ascii="Times New Roman" w:hAnsi="Times New Roman" w:cs="Times New Roman"/>
          <w:sz w:val="26"/>
          <w:szCs w:val="26"/>
        </w:rPr>
        <w:t xml:space="preserve">Камчатский край 488,8 </w:t>
      </w:r>
      <w:proofErr w:type="spellStart"/>
      <w:r w:rsidRPr="007A3F21">
        <w:rPr>
          <w:rFonts w:ascii="Times New Roman" w:hAnsi="Times New Roman" w:cs="Times New Roman"/>
          <w:sz w:val="26"/>
          <w:szCs w:val="26"/>
        </w:rPr>
        <w:t>легк.авто</w:t>
      </w:r>
      <w:proofErr w:type="spellEnd"/>
      <w:r w:rsidRPr="007A3F21">
        <w:rPr>
          <w:rFonts w:ascii="Times New Roman" w:hAnsi="Times New Roman" w:cs="Times New Roman"/>
          <w:sz w:val="26"/>
          <w:szCs w:val="26"/>
        </w:rPr>
        <w:t>/1000чел. (самая высокая в Российской Федерации);</w:t>
      </w:r>
    </w:p>
    <w:p w14:paraId="132F1139" w14:textId="0C6CCDFA" w:rsidR="00EF0AF8" w:rsidRPr="007A3F21" w:rsidRDefault="00EF0AF8" w:rsidP="002B2BA7">
      <w:pPr>
        <w:pStyle w:val="ConsPlusNormal"/>
        <w:numPr>
          <w:ilvl w:val="0"/>
          <w:numId w:val="14"/>
        </w:numPr>
        <w:spacing w:line="360" w:lineRule="auto"/>
        <w:jc w:val="both"/>
        <w:rPr>
          <w:rFonts w:ascii="Times New Roman" w:hAnsi="Times New Roman" w:cs="Times New Roman"/>
          <w:sz w:val="26"/>
          <w:szCs w:val="26"/>
        </w:rPr>
      </w:pPr>
      <w:r w:rsidRPr="007A3F21">
        <w:rPr>
          <w:rFonts w:ascii="Times New Roman" w:hAnsi="Times New Roman" w:cs="Times New Roman"/>
          <w:sz w:val="26"/>
          <w:szCs w:val="26"/>
        </w:rPr>
        <w:t xml:space="preserve">Магаданская область </w:t>
      </w:r>
      <w:r w:rsidR="00774DA4" w:rsidRPr="007A3F21">
        <w:rPr>
          <w:rFonts w:ascii="Times New Roman" w:hAnsi="Times New Roman" w:cs="Times New Roman"/>
          <w:sz w:val="26"/>
          <w:szCs w:val="26"/>
        </w:rPr>
        <w:t xml:space="preserve">362 </w:t>
      </w:r>
      <w:proofErr w:type="spellStart"/>
      <w:r w:rsidR="00774DA4" w:rsidRPr="007A3F21">
        <w:rPr>
          <w:rFonts w:ascii="Times New Roman" w:hAnsi="Times New Roman" w:cs="Times New Roman"/>
          <w:sz w:val="26"/>
          <w:szCs w:val="26"/>
        </w:rPr>
        <w:t>легк.авто</w:t>
      </w:r>
      <w:proofErr w:type="spellEnd"/>
      <w:r w:rsidR="00774DA4" w:rsidRPr="007A3F21">
        <w:rPr>
          <w:rFonts w:ascii="Times New Roman" w:hAnsi="Times New Roman" w:cs="Times New Roman"/>
          <w:sz w:val="26"/>
          <w:szCs w:val="26"/>
        </w:rPr>
        <w:t>/1000чел. (на 8 месте по Российской Федерации).</w:t>
      </w:r>
    </w:p>
    <w:p w14:paraId="653501EB" w14:textId="77777777" w:rsidR="00A64EB0" w:rsidRPr="007A3F21" w:rsidRDefault="00A64EB0" w:rsidP="00A64EB0">
      <w:pPr>
        <w:pStyle w:val="ConsPlusNormal"/>
        <w:spacing w:line="360" w:lineRule="auto"/>
        <w:ind w:firstLine="567"/>
        <w:jc w:val="both"/>
        <w:rPr>
          <w:rFonts w:ascii="Times New Roman" w:hAnsi="Times New Roman" w:cs="Times New Roman"/>
          <w:sz w:val="26"/>
          <w:szCs w:val="26"/>
        </w:rPr>
      </w:pPr>
    </w:p>
    <w:p w14:paraId="6F1246A4" w14:textId="48397BC3" w:rsidR="00AD3AE1" w:rsidRPr="007A3F21" w:rsidRDefault="005414CA" w:rsidP="00904F61">
      <w:pPr>
        <w:pStyle w:val="1112"/>
      </w:pPr>
      <w:bookmarkStart w:id="29" w:name="_Toc53136731"/>
      <w:r w:rsidRPr="007A3F21">
        <w:t>1.</w:t>
      </w:r>
      <w:r w:rsidR="00AD3AE1" w:rsidRPr="007A3F21">
        <w:t>9</w:t>
      </w:r>
      <w:r w:rsidR="007C43E1" w:rsidRPr="007A3F21">
        <w:t>.</w:t>
      </w:r>
      <w:r w:rsidR="00AD3AE1" w:rsidRPr="007A3F21">
        <w:t xml:space="preserve"> </w:t>
      </w:r>
      <w:r w:rsidR="003770A6" w:rsidRPr="007A3F21">
        <w:t>О</w:t>
      </w:r>
      <w:r w:rsidR="00AD3AE1" w:rsidRPr="007A3F21">
        <w:t>ценка и анализ параметров, характеризующих дорожное движение, параметров эффективности организации дорожного движения;</w:t>
      </w:r>
      <w:bookmarkEnd w:id="29"/>
    </w:p>
    <w:p w14:paraId="14FEB328" w14:textId="4DE13054" w:rsidR="0010121F" w:rsidRPr="007A3F21" w:rsidRDefault="0010121F" w:rsidP="0010121F">
      <w:pPr>
        <w:pStyle w:val="ConsPlusNormal"/>
        <w:spacing w:line="360" w:lineRule="auto"/>
        <w:ind w:firstLine="567"/>
        <w:jc w:val="both"/>
        <w:rPr>
          <w:rFonts w:ascii="Times New Roman" w:hAnsi="Times New Roman" w:cs="Times New Roman"/>
          <w:sz w:val="26"/>
          <w:szCs w:val="26"/>
        </w:rPr>
      </w:pPr>
      <w:r w:rsidRPr="007A3F21">
        <w:rPr>
          <w:rFonts w:ascii="Times New Roman" w:hAnsi="Times New Roman" w:cs="Times New Roman"/>
          <w:sz w:val="26"/>
          <w:szCs w:val="26"/>
        </w:rPr>
        <w:t>Параметры, характеризующие дорожное движение:</w:t>
      </w:r>
    </w:p>
    <w:p w14:paraId="0A2BC30D" w14:textId="77777777" w:rsidR="0010121F" w:rsidRPr="007A3F21" w:rsidRDefault="0010121F" w:rsidP="002B2BA7">
      <w:pPr>
        <w:pStyle w:val="ConsPlusNormal"/>
        <w:numPr>
          <w:ilvl w:val="0"/>
          <w:numId w:val="15"/>
        </w:numPr>
        <w:spacing w:line="360" w:lineRule="auto"/>
        <w:jc w:val="both"/>
        <w:rPr>
          <w:rFonts w:ascii="Times New Roman" w:hAnsi="Times New Roman" w:cs="Times New Roman"/>
          <w:sz w:val="26"/>
          <w:szCs w:val="26"/>
        </w:rPr>
      </w:pPr>
      <w:r w:rsidRPr="007A3F21">
        <w:rPr>
          <w:rFonts w:ascii="Times New Roman" w:hAnsi="Times New Roman" w:cs="Times New Roman"/>
          <w:sz w:val="26"/>
          <w:szCs w:val="26"/>
        </w:rPr>
        <w:t>интенсивность дорожного движения;</w:t>
      </w:r>
    </w:p>
    <w:p w14:paraId="4BE68211" w14:textId="77777777" w:rsidR="0010121F" w:rsidRPr="007A3F21" w:rsidRDefault="0010121F" w:rsidP="002B2BA7">
      <w:pPr>
        <w:pStyle w:val="ConsPlusNormal"/>
        <w:numPr>
          <w:ilvl w:val="0"/>
          <w:numId w:val="15"/>
        </w:numPr>
        <w:spacing w:line="360" w:lineRule="auto"/>
        <w:jc w:val="both"/>
        <w:rPr>
          <w:rFonts w:ascii="Times New Roman" w:hAnsi="Times New Roman" w:cs="Times New Roman"/>
          <w:sz w:val="26"/>
          <w:szCs w:val="26"/>
        </w:rPr>
      </w:pPr>
      <w:r w:rsidRPr="007A3F21">
        <w:rPr>
          <w:rFonts w:ascii="Times New Roman" w:hAnsi="Times New Roman" w:cs="Times New Roman"/>
          <w:sz w:val="26"/>
          <w:szCs w:val="26"/>
        </w:rPr>
        <w:t>состав транспортных средств;</w:t>
      </w:r>
    </w:p>
    <w:p w14:paraId="6518B6CB" w14:textId="77777777" w:rsidR="0010121F" w:rsidRPr="007A3F21" w:rsidRDefault="0010121F" w:rsidP="002B2BA7">
      <w:pPr>
        <w:pStyle w:val="ConsPlusNormal"/>
        <w:numPr>
          <w:ilvl w:val="0"/>
          <w:numId w:val="15"/>
        </w:numPr>
        <w:spacing w:line="360" w:lineRule="auto"/>
        <w:jc w:val="both"/>
        <w:rPr>
          <w:rFonts w:ascii="Times New Roman" w:hAnsi="Times New Roman" w:cs="Times New Roman"/>
          <w:sz w:val="26"/>
          <w:szCs w:val="26"/>
        </w:rPr>
      </w:pPr>
      <w:r w:rsidRPr="007A3F21">
        <w:rPr>
          <w:rFonts w:ascii="Times New Roman" w:hAnsi="Times New Roman" w:cs="Times New Roman"/>
          <w:sz w:val="26"/>
          <w:szCs w:val="26"/>
        </w:rPr>
        <w:t>средняя скорость движения транспортных средств;</w:t>
      </w:r>
    </w:p>
    <w:p w14:paraId="002963D0" w14:textId="77777777" w:rsidR="0010121F" w:rsidRPr="007A3F21" w:rsidRDefault="0010121F" w:rsidP="002B2BA7">
      <w:pPr>
        <w:pStyle w:val="ConsPlusNormal"/>
        <w:numPr>
          <w:ilvl w:val="0"/>
          <w:numId w:val="15"/>
        </w:numPr>
        <w:spacing w:line="360" w:lineRule="auto"/>
        <w:jc w:val="both"/>
        <w:rPr>
          <w:rFonts w:ascii="Times New Roman" w:hAnsi="Times New Roman" w:cs="Times New Roman"/>
          <w:sz w:val="26"/>
          <w:szCs w:val="26"/>
        </w:rPr>
      </w:pPr>
      <w:r w:rsidRPr="007A3F21">
        <w:rPr>
          <w:rFonts w:ascii="Times New Roman" w:hAnsi="Times New Roman" w:cs="Times New Roman"/>
          <w:sz w:val="26"/>
          <w:szCs w:val="26"/>
        </w:rPr>
        <w:t>плотность движения транспортных средств;</w:t>
      </w:r>
    </w:p>
    <w:p w14:paraId="7E9DA499" w14:textId="4EE6E2C7" w:rsidR="0010121F" w:rsidRPr="007A3F21" w:rsidRDefault="0010121F" w:rsidP="002B2BA7">
      <w:pPr>
        <w:pStyle w:val="ConsPlusNormal"/>
        <w:numPr>
          <w:ilvl w:val="0"/>
          <w:numId w:val="15"/>
        </w:numPr>
        <w:spacing w:line="360" w:lineRule="auto"/>
        <w:jc w:val="both"/>
        <w:rPr>
          <w:rFonts w:ascii="Times New Roman" w:hAnsi="Times New Roman" w:cs="Times New Roman"/>
          <w:sz w:val="26"/>
          <w:szCs w:val="26"/>
        </w:rPr>
      </w:pPr>
      <w:r w:rsidRPr="007A3F21">
        <w:rPr>
          <w:rFonts w:ascii="Times New Roman" w:hAnsi="Times New Roman" w:cs="Times New Roman"/>
          <w:sz w:val="26"/>
          <w:szCs w:val="26"/>
        </w:rPr>
        <w:t>пропускная способность дороги.</w:t>
      </w:r>
    </w:p>
    <w:p w14:paraId="674EF0DC" w14:textId="6EFA8C18" w:rsidR="00827F76" w:rsidRPr="007A3F21" w:rsidRDefault="0010121F" w:rsidP="00105396">
      <w:pPr>
        <w:pStyle w:val="ConsPlusNormal"/>
        <w:spacing w:line="360" w:lineRule="auto"/>
        <w:ind w:firstLine="567"/>
        <w:jc w:val="both"/>
        <w:rPr>
          <w:rFonts w:ascii="Times New Roman" w:hAnsi="Times New Roman" w:cs="Times New Roman"/>
          <w:sz w:val="26"/>
          <w:szCs w:val="26"/>
        </w:rPr>
      </w:pPr>
      <w:r w:rsidRPr="007A3F21">
        <w:rPr>
          <w:rFonts w:ascii="Times New Roman" w:hAnsi="Times New Roman" w:cs="Times New Roman"/>
          <w:sz w:val="26"/>
          <w:szCs w:val="26"/>
        </w:rPr>
        <w:t>Уровень автомобилизации и дорожного движения недостаточно развит на территории Провиденского городского округа, в первую очередь из-за отсутствия дорожного покрытия на большей части улично-дорожной сети.</w:t>
      </w:r>
    </w:p>
    <w:p w14:paraId="033FF220" w14:textId="77777777" w:rsidR="000C5B76" w:rsidRPr="007A3F21" w:rsidRDefault="000C5B76" w:rsidP="00105396">
      <w:pPr>
        <w:pStyle w:val="ConsPlusNormal"/>
        <w:spacing w:line="360" w:lineRule="auto"/>
        <w:ind w:firstLine="567"/>
        <w:jc w:val="both"/>
        <w:rPr>
          <w:rFonts w:ascii="Times New Roman" w:hAnsi="Times New Roman" w:cs="Times New Roman"/>
          <w:sz w:val="26"/>
          <w:szCs w:val="26"/>
        </w:rPr>
      </w:pPr>
    </w:p>
    <w:p w14:paraId="4D015896" w14:textId="604DCF04" w:rsidR="00AD3AE1" w:rsidRPr="007A3F21" w:rsidRDefault="005414CA" w:rsidP="00904F61">
      <w:pPr>
        <w:pStyle w:val="1112"/>
      </w:pPr>
      <w:bookmarkStart w:id="30" w:name="_Toc53136732"/>
      <w:r w:rsidRPr="007A3F21">
        <w:lastRenderedPageBreak/>
        <w:t>1.</w:t>
      </w:r>
      <w:r w:rsidR="00AD3AE1" w:rsidRPr="007A3F21">
        <w:t>10</w:t>
      </w:r>
      <w:r w:rsidR="007C43E1" w:rsidRPr="007A3F21">
        <w:t>.</w:t>
      </w:r>
      <w:r w:rsidR="00AD3AE1" w:rsidRPr="007A3F21">
        <w:t xml:space="preserve"> </w:t>
      </w:r>
      <w:r w:rsidR="003770A6" w:rsidRPr="007A3F21">
        <w:t>О</w:t>
      </w:r>
      <w:r w:rsidR="00AD3AE1" w:rsidRPr="007A3F21">
        <w:t>ценка и анализ параметров движения маршрутных транспортных средств (вид, частота движения, скорость сообщения), результаты анализа пассажиропоток</w:t>
      </w:r>
      <w:r w:rsidR="00C77BE8" w:rsidRPr="007A3F21">
        <w:t>ов</w:t>
      </w:r>
      <w:bookmarkEnd w:id="30"/>
    </w:p>
    <w:p w14:paraId="5BA37308" w14:textId="77777777" w:rsidR="00C77BE8" w:rsidRPr="007A3F21" w:rsidRDefault="00C77BE8" w:rsidP="00C77BE8">
      <w:pPr>
        <w:pStyle w:val="000"/>
        <w:ind w:firstLine="567"/>
        <w:rPr>
          <w:sz w:val="26"/>
          <w:szCs w:val="26"/>
        </w:rPr>
      </w:pPr>
      <w:r w:rsidRPr="007A3F21">
        <w:rPr>
          <w:sz w:val="26"/>
          <w:szCs w:val="26"/>
        </w:rPr>
        <w:t>На территории Провиденского городского округа организовано регулярное автобусное пассажирское сообщение по двум утвержденным маршрутам. В месяц обоими маршрутами перевозится около 800 человек. Перевозку пассажиров, ремонт, строительство, содержание автомобильных дорог и искусственных сооружений осуществляет Муниципальное автотранспортное предприятие «Провиденское».</w:t>
      </w:r>
    </w:p>
    <w:p w14:paraId="2880CEA7" w14:textId="27F4DF39" w:rsidR="00C77BE8" w:rsidRPr="007A3F21" w:rsidRDefault="00C77BE8" w:rsidP="00C77BE8">
      <w:pPr>
        <w:pStyle w:val="1d"/>
        <w:spacing w:before="240" w:after="0"/>
      </w:pPr>
      <w:r w:rsidRPr="007A3F21">
        <w:t>Таблица 1.10.1</w:t>
      </w:r>
      <w:r w:rsidR="00A309AC" w:rsidRPr="007A3F21">
        <w:t>.</w:t>
      </w:r>
      <w:r w:rsidRPr="007A3F21">
        <w:t xml:space="preserve"> Муниципальные маршруты регулярных перевозок на территории Провиденского городского округа</w:t>
      </w:r>
    </w:p>
    <w:tbl>
      <w:tblPr>
        <w:tblW w:w="49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1560"/>
        <w:gridCol w:w="2238"/>
        <w:gridCol w:w="2448"/>
        <w:gridCol w:w="1555"/>
        <w:gridCol w:w="1412"/>
      </w:tblGrid>
      <w:tr w:rsidR="00C77BE8" w:rsidRPr="007A3F21" w14:paraId="54772B99" w14:textId="77777777" w:rsidTr="00F42826">
        <w:trPr>
          <w:cantSplit/>
          <w:trHeight w:val="608"/>
          <w:tblHeader/>
        </w:trPr>
        <w:tc>
          <w:tcPr>
            <w:tcW w:w="420" w:type="pct"/>
            <w:vMerge w:val="restart"/>
            <w:shd w:val="clear" w:color="auto" w:fill="FFCC66"/>
            <w:vAlign w:val="center"/>
          </w:tcPr>
          <w:p w14:paraId="7084A0DA" w14:textId="77777777" w:rsidR="00C77BE8" w:rsidRPr="007A3F21" w:rsidRDefault="00C77BE8" w:rsidP="00F42826">
            <w:pPr>
              <w:spacing w:after="0"/>
              <w:jc w:val="center"/>
              <w:rPr>
                <w:rFonts w:ascii="Times New Roman" w:hAnsi="Times New Roman" w:cs="Times New Roman"/>
                <w:b/>
                <w:spacing w:val="2"/>
                <w:sz w:val="20"/>
                <w:szCs w:val="20"/>
              </w:rPr>
            </w:pPr>
            <w:r w:rsidRPr="007A3F21">
              <w:rPr>
                <w:rFonts w:ascii="Times New Roman" w:hAnsi="Times New Roman" w:cs="Times New Roman"/>
                <w:b/>
                <w:bCs/>
                <w:sz w:val="20"/>
                <w:szCs w:val="20"/>
              </w:rPr>
              <w:t xml:space="preserve">№ маршрута </w:t>
            </w:r>
          </w:p>
        </w:tc>
        <w:tc>
          <w:tcPr>
            <w:tcW w:w="775" w:type="pct"/>
            <w:vMerge w:val="restart"/>
            <w:shd w:val="clear" w:color="auto" w:fill="FFCC66"/>
            <w:vAlign w:val="center"/>
          </w:tcPr>
          <w:p w14:paraId="2B1BB046" w14:textId="77777777" w:rsidR="00C77BE8" w:rsidRPr="007A3F21" w:rsidRDefault="00C77BE8" w:rsidP="00F42826">
            <w:pPr>
              <w:spacing w:after="0"/>
              <w:jc w:val="center"/>
              <w:rPr>
                <w:rFonts w:ascii="Times New Roman" w:hAnsi="Times New Roman" w:cs="Times New Roman"/>
                <w:b/>
                <w:spacing w:val="2"/>
                <w:sz w:val="20"/>
                <w:szCs w:val="20"/>
              </w:rPr>
            </w:pPr>
            <w:r w:rsidRPr="007A3F21">
              <w:rPr>
                <w:rFonts w:ascii="Times New Roman" w:hAnsi="Times New Roman" w:cs="Times New Roman"/>
                <w:b/>
                <w:bCs/>
                <w:sz w:val="20"/>
                <w:szCs w:val="20"/>
              </w:rPr>
              <w:t>Наименование маршрута</w:t>
            </w:r>
          </w:p>
        </w:tc>
        <w:tc>
          <w:tcPr>
            <w:tcW w:w="2329" w:type="pct"/>
            <w:gridSpan w:val="2"/>
            <w:shd w:val="clear" w:color="auto" w:fill="FFCC66"/>
            <w:vAlign w:val="center"/>
          </w:tcPr>
          <w:p w14:paraId="6046489E" w14:textId="77777777" w:rsidR="00C77BE8" w:rsidRPr="007A3F21" w:rsidRDefault="00C77BE8" w:rsidP="00F42826">
            <w:pPr>
              <w:spacing w:after="0"/>
              <w:jc w:val="center"/>
              <w:rPr>
                <w:rFonts w:ascii="Times New Roman" w:hAnsi="Times New Roman" w:cs="Times New Roman"/>
                <w:b/>
                <w:spacing w:val="2"/>
                <w:sz w:val="20"/>
                <w:szCs w:val="20"/>
              </w:rPr>
            </w:pPr>
            <w:r w:rsidRPr="007A3F21">
              <w:rPr>
                <w:rFonts w:ascii="Times New Roman" w:hAnsi="Times New Roman" w:cs="Times New Roman"/>
                <w:b/>
                <w:bCs/>
                <w:sz w:val="20"/>
                <w:szCs w:val="20"/>
              </w:rPr>
              <w:t>Наименование промежуточных остановочных пунктов</w:t>
            </w:r>
          </w:p>
        </w:tc>
        <w:tc>
          <w:tcPr>
            <w:tcW w:w="773" w:type="pct"/>
            <w:vMerge w:val="restart"/>
            <w:shd w:val="clear" w:color="auto" w:fill="FFCC66"/>
            <w:vAlign w:val="center"/>
          </w:tcPr>
          <w:p w14:paraId="035CB16A" w14:textId="77777777" w:rsidR="00C77BE8" w:rsidRPr="007A3F21" w:rsidRDefault="00C77BE8" w:rsidP="00F42826">
            <w:pPr>
              <w:spacing w:after="0"/>
              <w:jc w:val="center"/>
              <w:rPr>
                <w:rFonts w:ascii="Times New Roman" w:hAnsi="Times New Roman" w:cs="Times New Roman"/>
                <w:b/>
                <w:spacing w:val="2"/>
                <w:sz w:val="20"/>
                <w:szCs w:val="20"/>
              </w:rPr>
            </w:pPr>
            <w:r w:rsidRPr="007A3F21">
              <w:rPr>
                <w:rFonts w:ascii="Times New Roman" w:hAnsi="Times New Roman" w:cs="Times New Roman"/>
                <w:b/>
                <w:bCs/>
                <w:sz w:val="20"/>
                <w:szCs w:val="20"/>
              </w:rPr>
              <w:t>Наименование улиц, автодорог</w:t>
            </w:r>
          </w:p>
        </w:tc>
        <w:tc>
          <w:tcPr>
            <w:tcW w:w="702" w:type="pct"/>
            <w:vMerge w:val="restart"/>
            <w:shd w:val="clear" w:color="auto" w:fill="FFCC66"/>
            <w:vAlign w:val="center"/>
          </w:tcPr>
          <w:p w14:paraId="160EE516" w14:textId="77777777" w:rsidR="00C77BE8" w:rsidRPr="007A3F21" w:rsidRDefault="00C77BE8" w:rsidP="00F42826">
            <w:pPr>
              <w:spacing w:after="0"/>
              <w:jc w:val="center"/>
              <w:rPr>
                <w:rFonts w:ascii="Times New Roman" w:hAnsi="Times New Roman" w:cs="Times New Roman"/>
                <w:b/>
                <w:spacing w:val="2"/>
                <w:sz w:val="20"/>
                <w:szCs w:val="20"/>
              </w:rPr>
            </w:pPr>
            <w:r w:rsidRPr="007A3F21">
              <w:rPr>
                <w:rFonts w:ascii="Times New Roman" w:hAnsi="Times New Roman" w:cs="Times New Roman"/>
                <w:b/>
                <w:bCs/>
                <w:sz w:val="20"/>
                <w:szCs w:val="20"/>
              </w:rPr>
              <w:t>Длина, км</w:t>
            </w:r>
          </w:p>
        </w:tc>
      </w:tr>
      <w:tr w:rsidR="00C77BE8" w:rsidRPr="007A3F21" w14:paraId="74B1473F" w14:textId="77777777" w:rsidTr="00F42826">
        <w:trPr>
          <w:trHeight w:val="130"/>
          <w:tblHeader/>
        </w:trPr>
        <w:tc>
          <w:tcPr>
            <w:tcW w:w="420" w:type="pct"/>
            <w:vMerge/>
            <w:shd w:val="clear" w:color="auto" w:fill="FFC000"/>
          </w:tcPr>
          <w:p w14:paraId="7AD065AB" w14:textId="77777777" w:rsidR="00C77BE8" w:rsidRPr="007A3F21" w:rsidRDefault="00C77BE8" w:rsidP="00F42826">
            <w:pPr>
              <w:spacing w:after="0"/>
              <w:jc w:val="both"/>
              <w:rPr>
                <w:rFonts w:ascii="Times New Roman" w:hAnsi="Times New Roman" w:cs="Times New Roman"/>
                <w:spacing w:val="2"/>
                <w:sz w:val="20"/>
                <w:szCs w:val="20"/>
              </w:rPr>
            </w:pPr>
          </w:p>
        </w:tc>
        <w:tc>
          <w:tcPr>
            <w:tcW w:w="775" w:type="pct"/>
            <w:vMerge/>
            <w:shd w:val="clear" w:color="auto" w:fill="FFC000"/>
          </w:tcPr>
          <w:p w14:paraId="27D95034" w14:textId="77777777" w:rsidR="00C77BE8" w:rsidRPr="007A3F21" w:rsidRDefault="00C77BE8" w:rsidP="00F42826">
            <w:pPr>
              <w:spacing w:after="0"/>
              <w:jc w:val="both"/>
              <w:rPr>
                <w:rFonts w:ascii="Times New Roman" w:hAnsi="Times New Roman" w:cs="Times New Roman"/>
                <w:spacing w:val="2"/>
                <w:sz w:val="20"/>
                <w:szCs w:val="20"/>
              </w:rPr>
            </w:pPr>
          </w:p>
        </w:tc>
        <w:tc>
          <w:tcPr>
            <w:tcW w:w="1112" w:type="pct"/>
            <w:shd w:val="clear" w:color="auto" w:fill="FFCC66"/>
            <w:vAlign w:val="center"/>
          </w:tcPr>
          <w:p w14:paraId="56E690C3" w14:textId="77777777" w:rsidR="00C77BE8" w:rsidRPr="007A3F21" w:rsidRDefault="00C77BE8" w:rsidP="00F42826">
            <w:pPr>
              <w:spacing w:after="0"/>
              <w:jc w:val="center"/>
              <w:rPr>
                <w:rFonts w:ascii="Times New Roman" w:hAnsi="Times New Roman" w:cs="Times New Roman"/>
                <w:b/>
                <w:spacing w:val="2"/>
                <w:sz w:val="20"/>
                <w:szCs w:val="20"/>
              </w:rPr>
            </w:pPr>
            <w:r w:rsidRPr="007A3F21">
              <w:rPr>
                <w:rFonts w:ascii="Times New Roman" w:hAnsi="Times New Roman" w:cs="Times New Roman"/>
                <w:b/>
                <w:bCs/>
                <w:sz w:val="20"/>
                <w:szCs w:val="20"/>
              </w:rPr>
              <w:t>Прямое направление</w:t>
            </w:r>
          </w:p>
        </w:tc>
        <w:tc>
          <w:tcPr>
            <w:tcW w:w="1217" w:type="pct"/>
            <w:shd w:val="clear" w:color="auto" w:fill="FFCC66"/>
            <w:vAlign w:val="center"/>
          </w:tcPr>
          <w:p w14:paraId="664C79AE" w14:textId="77777777" w:rsidR="00C77BE8" w:rsidRPr="007A3F21" w:rsidRDefault="00C77BE8" w:rsidP="00F42826">
            <w:pPr>
              <w:spacing w:after="0"/>
              <w:jc w:val="center"/>
              <w:rPr>
                <w:rFonts w:ascii="Times New Roman" w:hAnsi="Times New Roman" w:cs="Times New Roman"/>
                <w:b/>
                <w:spacing w:val="2"/>
                <w:sz w:val="20"/>
                <w:szCs w:val="20"/>
              </w:rPr>
            </w:pPr>
            <w:r w:rsidRPr="007A3F21">
              <w:rPr>
                <w:rFonts w:ascii="Times New Roman" w:hAnsi="Times New Roman" w:cs="Times New Roman"/>
                <w:b/>
                <w:bCs/>
                <w:sz w:val="20"/>
                <w:szCs w:val="20"/>
              </w:rPr>
              <w:t>Обратное направление</w:t>
            </w:r>
          </w:p>
        </w:tc>
        <w:tc>
          <w:tcPr>
            <w:tcW w:w="773" w:type="pct"/>
            <w:vMerge/>
            <w:shd w:val="clear" w:color="auto" w:fill="FFC000"/>
          </w:tcPr>
          <w:p w14:paraId="1EE4F72F" w14:textId="77777777" w:rsidR="00C77BE8" w:rsidRPr="007A3F21" w:rsidRDefault="00C77BE8" w:rsidP="00F42826">
            <w:pPr>
              <w:spacing w:after="0"/>
              <w:jc w:val="both"/>
              <w:rPr>
                <w:rFonts w:ascii="Times New Roman" w:hAnsi="Times New Roman" w:cs="Times New Roman"/>
                <w:spacing w:val="2"/>
                <w:sz w:val="20"/>
                <w:szCs w:val="20"/>
              </w:rPr>
            </w:pPr>
          </w:p>
        </w:tc>
        <w:tc>
          <w:tcPr>
            <w:tcW w:w="702" w:type="pct"/>
            <w:vMerge/>
            <w:shd w:val="clear" w:color="auto" w:fill="FFC000"/>
          </w:tcPr>
          <w:p w14:paraId="50EB79ED" w14:textId="77777777" w:rsidR="00C77BE8" w:rsidRPr="007A3F21" w:rsidRDefault="00C77BE8" w:rsidP="00F42826">
            <w:pPr>
              <w:spacing w:after="0"/>
              <w:jc w:val="both"/>
              <w:rPr>
                <w:rFonts w:ascii="Times New Roman" w:hAnsi="Times New Roman" w:cs="Times New Roman"/>
                <w:spacing w:val="2"/>
                <w:sz w:val="20"/>
                <w:szCs w:val="20"/>
              </w:rPr>
            </w:pPr>
          </w:p>
        </w:tc>
      </w:tr>
      <w:tr w:rsidR="00C77BE8" w:rsidRPr="007A3F21" w14:paraId="24D6E2E1" w14:textId="77777777" w:rsidTr="00F42826">
        <w:trPr>
          <w:cantSplit/>
          <w:trHeight w:val="2042"/>
        </w:trPr>
        <w:tc>
          <w:tcPr>
            <w:tcW w:w="420" w:type="pct"/>
            <w:shd w:val="clear" w:color="auto" w:fill="auto"/>
            <w:vAlign w:val="center"/>
          </w:tcPr>
          <w:p w14:paraId="50072709" w14:textId="77777777" w:rsidR="00C77BE8" w:rsidRPr="007A3F21" w:rsidRDefault="00C77BE8" w:rsidP="00F42826">
            <w:pPr>
              <w:spacing w:after="0"/>
              <w:jc w:val="center"/>
              <w:rPr>
                <w:rFonts w:ascii="Times New Roman" w:hAnsi="Times New Roman" w:cs="Times New Roman"/>
                <w:spacing w:val="2"/>
                <w:sz w:val="20"/>
                <w:szCs w:val="20"/>
              </w:rPr>
            </w:pPr>
            <w:r w:rsidRPr="007A3F21">
              <w:rPr>
                <w:rFonts w:ascii="Times New Roman" w:hAnsi="Times New Roman" w:cs="Times New Roman"/>
                <w:spacing w:val="2"/>
                <w:sz w:val="20"/>
                <w:szCs w:val="20"/>
              </w:rPr>
              <w:t>№1</w:t>
            </w:r>
          </w:p>
        </w:tc>
        <w:tc>
          <w:tcPr>
            <w:tcW w:w="775" w:type="pct"/>
            <w:shd w:val="clear" w:color="auto" w:fill="auto"/>
            <w:vAlign w:val="center"/>
          </w:tcPr>
          <w:p w14:paraId="3D715485" w14:textId="6CD1E2B2" w:rsidR="00C77BE8" w:rsidRPr="007A3F21" w:rsidRDefault="00CF6871" w:rsidP="00F42826">
            <w:pPr>
              <w:spacing w:after="0"/>
              <w:jc w:val="center"/>
              <w:rPr>
                <w:rFonts w:ascii="Times New Roman" w:hAnsi="Times New Roman" w:cs="Times New Roman"/>
                <w:spacing w:val="2"/>
                <w:sz w:val="20"/>
                <w:szCs w:val="20"/>
              </w:rPr>
            </w:pPr>
            <w:proofErr w:type="spellStart"/>
            <w:r w:rsidRPr="00CF6871">
              <w:rPr>
                <w:rFonts w:ascii="Times New Roman" w:hAnsi="Times New Roman" w:cs="Times New Roman"/>
                <w:spacing w:val="2"/>
                <w:sz w:val="20"/>
                <w:szCs w:val="20"/>
              </w:rPr>
              <w:t>пгт</w:t>
            </w:r>
            <w:proofErr w:type="spellEnd"/>
            <w:r w:rsidRPr="00CF6871">
              <w:rPr>
                <w:rFonts w:ascii="Times New Roman" w:hAnsi="Times New Roman" w:cs="Times New Roman"/>
                <w:spacing w:val="2"/>
                <w:sz w:val="20"/>
                <w:szCs w:val="20"/>
              </w:rPr>
              <w:t>. Провидения – Аэропорт</w:t>
            </w:r>
          </w:p>
        </w:tc>
        <w:tc>
          <w:tcPr>
            <w:tcW w:w="1112" w:type="pct"/>
            <w:shd w:val="clear" w:color="auto" w:fill="auto"/>
          </w:tcPr>
          <w:p w14:paraId="3FC43A66" w14:textId="77777777" w:rsidR="00C77BE8" w:rsidRPr="007A3F21" w:rsidRDefault="00C77BE8" w:rsidP="002B2BA7">
            <w:pPr>
              <w:numPr>
                <w:ilvl w:val="0"/>
                <w:numId w:val="10"/>
              </w:numPr>
              <w:spacing w:after="0" w:line="240" w:lineRule="auto"/>
              <w:ind w:left="0" w:firstLine="22"/>
              <w:rPr>
                <w:rFonts w:ascii="Times New Roman" w:hAnsi="Times New Roman" w:cs="Times New Roman"/>
                <w:spacing w:val="2"/>
                <w:sz w:val="20"/>
                <w:szCs w:val="20"/>
              </w:rPr>
            </w:pPr>
            <w:r w:rsidRPr="007A3F21">
              <w:rPr>
                <w:rFonts w:ascii="Times New Roman" w:hAnsi="Times New Roman" w:cs="Times New Roman"/>
                <w:spacing w:val="2"/>
                <w:sz w:val="20"/>
                <w:szCs w:val="20"/>
              </w:rPr>
              <w:t>Вертолетная площадка;</w:t>
            </w:r>
          </w:p>
          <w:p w14:paraId="66012ADA" w14:textId="77777777" w:rsidR="00C77BE8" w:rsidRPr="007A3F21" w:rsidRDefault="00C77BE8" w:rsidP="002B2BA7">
            <w:pPr>
              <w:numPr>
                <w:ilvl w:val="0"/>
                <w:numId w:val="10"/>
              </w:numPr>
              <w:spacing w:after="0" w:line="240" w:lineRule="auto"/>
              <w:ind w:left="0" w:firstLine="22"/>
              <w:rPr>
                <w:rFonts w:ascii="Times New Roman" w:hAnsi="Times New Roman" w:cs="Times New Roman"/>
                <w:spacing w:val="2"/>
                <w:sz w:val="20"/>
                <w:szCs w:val="20"/>
              </w:rPr>
            </w:pPr>
            <w:r w:rsidRPr="007A3F21">
              <w:rPr>
                <w:rFonts w:ascii="Times New Roman" w:hAnsi="Times New Roman" w:cs="Times New Roman"/>
                <w:spacing w:val="2"/>
                <w:sz w:val="20"/>
                <w:szCs w:val="20"/>
              </w:rPr>
              <w:t>Бассейн;</w:t>
            </w:r>
          </w:p>
          <w:p w14:paraId="55D5D831" w14:textId="77777777" w:rsidR="00C77BE8" w:rsidRPr="007A3F21" w:rsidRDefault="00C77BE8" w:rsidP="002B2BA7">
            <w:pPr>
              <w:numPr>
                <w:ilvl w:val="0"/>
                <w:numId w:val="10"/>
              </w:numPr>
              <w:spacing w:after="0" w:line="240" w:lineRule="auto"/>
              <w:ind w:left="0" w:firstLine="22"/>
              <w:rPr>
                <w:rFonts w:ascii="Times New Roman" w:hAnsi="Times New Roman" w:cs="Times New Roman"/>
                <w:spacing w:val="2"/>
                <w:sz w:val="20"/>
                <w:szCs w:val="20"/>
              </w:rPr>
            </w:pPr>
            <w:r w:rsidRPr="007A3F21">
              <w:rPr>
                <w:rFonts w:ascii="Times New Roman" w:hAnsi="Times New Roman" w:cs="Times New Roman"/>
                <w:spacing w:val="2"/>
                <w:sz w:val="20"/>
                <w:szCs w:val="20"/>
              </w:rPr>
              <w:t>Поликлиника</w:t>
            </w:r>
            <w:r w:rsidRPr="007A3F21">
              <w:rPr>
                <w:rFonts w:ascii="Times New Roman" w:hAnsi="Times New Roman" w:cs="Times New Roman"/>
                <w:spacing w:val="2"/>
                <w:sz w:val="20"/>
                <w:szCs w:val="20"/>
                <w:lang w:val="en-US"/>
              </w:rPr>
              <w:t>;</w:t>
            </w:r>
          </w:p>
          <w:p w14:paraId="07D3B854" w14:textId="77777777" w:rsidR="00C77BE8" w:rsidRPr="007A3F21" w:rsidRDefault="00C77BE8" w:rsidP="002B2BA7">
            <w:pPr>
              <w:numPr>
                <w:ilvl w:val="0"/>
                <w:numId w:val="10"/>
              </w:numPr>
              <w:spacing w:after="0" w:line="240" w:lineRule="auto"/>
              <w:ind w:left="0" w:firstLine="22"/>
              <w:rPr>
                <w:rFonts w:ascii="Times New Roman" w:hAnsi="Times New Roman" w:cs="Times New Roman"/>
                <w:spacing w:val="2"/>
                <w:sz w:val="20"/>
                <w:szCs w:val="20"/>
              </w:rPr>
            </w:pPr>
            <w:r w:rsidRPr="007A3F21">
              <w:rPr>
                <w:rFonts w:ascii="Times New Roman" w:hAnsi="Times New Roman" w:cs="Times New Roman"/>
                <w:spacing w:val="2"/>
                <w:sz w:val="20"/>
                <w:szCs w:val="20"/>
              </w:rPr>
              <w:t>Нефтебаза</w:t>
            </w:r>
            <w:r w:rsidRPr="007A3F21">
              <w:rPr>
                <w:rFonts w:ascii="Times New Roman" w:hAnsi="Times New Roman" w:cs="Times New Roman"/>
                <w:spacing w:val="2"/>
                <w:sz w:val="20"/>
                <w:szCs w:val="20"/>
                <w:lang w:val="en-US"/>
              </w:rPr>
              <w:t>;</w:t>
            </w:r>
          </w:p>
          <w:p w14:paraId="605330E7" w14:textId="77777777" w:rsidR="00C77BE8" w:rsidRPr="007A3F21" w:rsidRDefault="00C77BE8" w:rsidP="002B2BA7">
            <w:pPr>
              <w:numPr>
                <w:ilvl w:val="0"/>
                <w:numId w:val="10"/>
              </w:numPr>
              <w:spacing w:after="0" w:line="240" w:lineRule="auto"/>
              <w:ind w:left="0" w:firstLine="22"/>
              <w:rPr>
                <w:rFonts w:ascii="Times New Roman" w:hAnsi="Times New Roman" w:cs="Times New Roman"/>
                <w:spacing w:val="2"/>
                <w:sz w:val="20"/>
                <w:szCs w:val="20"/>
              </w:rPr>
            </w:pPr>
            <w:r w:rsidRPr="007A3F21">
              <w:rPr>
                <w:rFonts w:ascii="Times New Roman" w:hAnsi="Times New Roman" w:cs="Times New Roman"/>
                <w:spacing w:val="2"/>
                <w:sz w:val="20"/>
                <w:szCs w:val="20"/>
              </w:rPr>
              <w:t>Мун</w:t>
            </w:r>
            <w:r w:rsidRPr="007A3F21">
              <w:rPr>
                <w:rFonts w:ascii="Times New Roman" w:hAnsi="Times New Roman" w:cs="Times New Roman"/>
                <w:spacing w:val="2"/>
                <w:sz w:val="20"/>
                <w:szCs w:val="20"/>
                <w:lang w:val="en-US"/>
              </w:rPr>
              <w:t>СХП;</w:t>
            </w:r>
          </w:p>
          <w:p w14:paraId="7287E535" w14:textId="77777777" w:rsidR="00C77BE8" w:rsidRPr="007A3F21" w:rsidRDefault="00C77BE8" w:rsidP="002B2BA7">
            <w:pPr>
              <w:numPr>
                <w:ilvl w:val="0"/>
                <w:numId w:val="10"/>
              </w:numPr>
              <w:spacing w:after="0" w:line="240" w:lineRule="auto"/>
              <w:ind w:left="0" w:firstLine="22"/>
              <w:rPr>
                <w:rFonts w:ascii="Times New Roman" w:hAnsi="Times New Roman" w:cs="Times New Roman"/>
                <w:spacing w:val="2"/>
                <w:sz w:val="20"/>
                <w:szCs w:val="20"/>
              </w:rPr>
            </w:pPr>
            <w:r w:rsidRPr="007A3F21">
              <w:rPr>
                <w:rFonts w:ascii="Times New Roman" w:hAnsi="Times New Roman" w:cs="Times New Roman"/>
                <w:spacing w:val="2"/>
                <w:sz w:val="20"/>
                <w:szCs w:val="20"/>
              </w:rPr>
              <w:t>Поворот</w:t>
            </w:r>
            <w:r w:rsidRPr="007A3F21">
              <w:rPr>
                <w:rFonts w:ascii="Times New Roman" w:hAnsi="Times New Roman" w:cs="Times New Roman"/>
                <w:spacing w:val="2"/>
                <w:sz w:val="20"/>
                <w:szCs w:val="20"/>
                <w:lang w:val="en-US"/>
              </w:rPr>
              <w:t xml:space="preserve"> </w:t>
            </w:r>
            <w:r w:rsidRPr="007A3F21">
              <w:rPr>
                <w:rFonts w:ascii="Times New Roman" w:hAnsi="Times New Roman" w:cs="Times New Roman"/>
                <w:spacing w:val="2"/>
                <w:sz w:val="20"/>
                <w:szCs w:val="20"/>
              </w:rPr>
              <w:t>Нов. Чаплино</w:t>
            </w:r>
            <w:r w:rsidRPr="007A3F21">
              <w:rPr>
                <w:rFonts w:ascii="Times New Roman" w:hAnsi="Times New Roman" w:cs="Times New Roman"/>
                <w:spacing w:val="2"/>
                <w:sz w:val="20"/>
                <w:szCs w:val="20"/>
                <w:lang w:val="en-US"/>
              </w:rPr>
              <w:t>;</w:t>
            </w:r>
          </w:p>
          <w:p w14:paraId="6271138B" w14:textId="77777777" w:rsidR="00C77BE8" w:rsidRPr="007A3F21" w:rsidRDefault="00C77BE8" w:rsidP="002B2BA7">
            <w:pPr>
              <w:numPr>
                <w:ilvl w:val="0"/>
                <w:numId w:val="10"/>
              </w:numPr>
              <w:spacing w:after="0" w:line="240" w:lineRule="auto"/>
              <w:ind w:left="0" w:firstLine="22"/>
              <w:rPr>
                <w:rFonts w:ascii="Times New Roman" w:hAnsi="Times New Roman" w:cs="Times New Roman"/>
                <w:spacing w:val="2"/>
                <w:sz w:val="20"/>
                <w:szCs w:val="20"/>
              </w:rPr>
            </w:pPr>
            <w:r w:rsidRPr="007A3F21">
              <w:rPr>
                <w:rFonts w:ascii="Times New Roman" w:hAnsi="Times New Roman" w:cs="Times New Roman"/>
                <w:spacing w:val="2"/>
                <w:sz w:val="20"/>
                <w:szCs w:val="20"/>
              </w:rPr>
              <w:t>Военный/городок;</w:t>
            </w:r>
          </w:p>
          <w:p w14:paraId="2707ADEA" w14:textId="77777777" w:rsidR="00C77BE8" w:rsidRPr="007A3F21" w:rsidRDefault="00C77BE8" w:rsidP="002B2BA7">
            <w:pPr>
              <w:numPr>
                <w:ilvl w:val="0"/>
                <w:numId w:val="10"/>
              </w:numPr>
              <w:spacing w:after="0" w:line="240" w:lineRule="auto"/>
              <w:ind w:left="0" w:firstLine="22"/>
              <w:rPr>
                <w:rFonts w:ascii="Times New Roman" w:hAnsi="Times New Roman" w:cs="Times New Roman"/>
                <w:spacing w:val="2"/>
                <w:sz w:val="20"/>
                <w:szCs w:val="20"/>
              </w:rPr>
            </w:pPr>
            <w:r w:rsidRPr="007A3F21">
              <w:rPr>
                <w:rFonts w:ascii="Times New Roman" w:hAnsi="Times New Roman" w:cs="Times New Roman"/>
                <w:spacing w:val="2"/>
                <w:sz w:val="20"/>
                <w:szCs w:val="20"/>
              </w:rPr>
              <w:t>Аэропорт;</w:t>
            </w:r>
          </w:p>
        </w:tc>
        <w:tc>
          <w:tcPr>
            <w:tcW w:w="1217" w:type="pct"/>
            <w:shd w:val="clear" w:color="auto" w:fill="auto"/>
          </w:tcPr>
          <w:p w14:paraId="6CA7AB7E" w14:textId="77777777" w:rsidR="00C77BE8" w:rsidRPr="007A3F21" w:rsidRDefault="00C77BE8" w:rsidP="002B2BA7">
            <w:pPr>
              <w:numPr>
                <w:ilvl w:val="0"/>
                <w:numId w:val="10"/>
              </w:numPr>
              <w:spacing w:after="0" w:line="240" w:lineRule="auto"/>
              <w:ind w:left="-108" w:firstLine="22"/>
              <w:rPr>
                <w:rFonts w:ascii="Times New Roman" w:hAnsi="Times New Roman" w:cs="Times New Roman"/>
                <w:spacing w:val="2"/>
                <w:sz w:val="20"/>
                <w:szCs w:val="20"/>
              </w:rPr>
            </w:pPr>
            <w:r w:rsidRPr="007A3F21">
              <w:rPr>
                <w:rFonts w:ascii="Times New Roman" w:hAnsi="Times New Roman" w:cs="Times New Roman"/>
                <w:spacing w:val="2"/>
                <w:sz w:val="20"/>
                <w:szCs w:val="20"/>
              </w:rPr>
              <w:t>Аэропорт;</w:t>
            </w:r>
          </w:p>
          <w:p w14:paraId="776AF788" w14:textId="77777777" w:rsidR="00C77BE8" w:rsidRPr="007A3F21" w:rsidRDefault="00C77BE8" w:rsidP="002B2BA7">
            <w:pPr>
              <w:numPr>
                <w:ilvl w:val="0"/>
                <w:numId w:val="10"/>
              </w:numPr>
              <w:spacing w:after="0" w:line="240" w:lineRule="auto"/>
              <w:ind w:left="-108" w:firstLine="22"/>
              <w:rPr>
                <w:rFonts w:ascii="Times New Roman" w:hAnsi="Times New Roman" w:cs="Times New Roman"/>
                <w:spacing w:val="2"/>
                <w:sz w:val="20"/>
                <w:szCs w:val="20"/>
              </w:rPr>
            </w:pPr>
            <w:r w:rsidRPr="007A3F21">
              <w:rPr>
                <w:rFonts w:ascii="Times New Roman" w:hAnsi="Times New Roman" w:cs="Times New Roman"/>
                <w:spacing w:val="2"/>
                <w:sz w:val="20"/>
                <w:szCs w:val="20"/>
              </w:rPr>
              <w:t>Военный/городок;</w:t>
            </w:r>
          </w:p>
          <w:p w14:paraId="5DA718DC" w14:textId="77777777" w:rsidR="00C77BE8" w:rsidRPr="007A3F21" w:rsidRDefault="00C77BE8" w:rsidP="002B2BA7">
            <w:pPr>
              <w:numPr>
                <w:ilvl w:val="0"/>
                <w:numId w:val="10"/>
              </w:numPr>
              <w:spacing w:after="0" w:line="240" w:lineRule="auto"/>
              <w:ind w:left="-108" w:firstLine="22"/>
              <w:rPr>
                <w:rFonts w:ascii="Times New Roman" w:hAnsi="Times New Roman" w:cs="Times New Roman"/>
                <w:spacing w:val="2"/>
                <w:sz w:val="20"/>
                <w:szCs w:val="20"/>
              </w:rPr>
            </w:pPr>
            <w:r w:rsidRPr="007A3F21">
              <w:rPr>
                <w:rFonts w:ascii="Times New Roman" w:hAnsi="Times New Roman" w:cs="Times New Roman"/>
                <w:spacing w:val="2"/>
                <w:sz w:val="20"/>
                <w:szCs w:val="20"/>
              </w:rPr>
              <w:t>Поворот Нов. Чаплино</w:t>
            </w:r>
            <w:r w:rsidRPr="007A3F21">
              <w:rPr>
                <w:rFonts w:ascii="Times New Roman" w:hAnsi="Times New Roman" w:cs="Times New Roman"/>
                <w:spacing w:val="2"/>
                <w:sz w:val="20"/>
                <w:szCs w:val="20"/>
                <w:lang w:val="en-US"/>
              </w:rPr>
              <w:t>;</w:t>
            </w:r>
          </w:p>
          <w:p w14:paraId="6E71A4E2" w14:textId="77777777" w:rsidR="00C77BE8" w:rsidRPr="007A3F21" w:rsidRDefault="00C77BE8" w:rsidP="002B2BA7">
            <w:pPr>
              <w:numPr>
                <w:ilvl w:val="0"/>
                <w:numId w:val="10"/>
              </w:numPr>
              <w:spacing w:after="0" w:line="240" w:lineRule="auto"/>
              <w:ind w:left="-108" w:firstLine="22"/>
              <w:rPr>
                <w:rFonts w:ascii="Times New Roman" w:hAnsi="Times New Roman" w:cs="Times New Roman"/>
                <w:spacing w:val="2"/>
                <w:sz w:val="20"/>
                <w:szCs w:val="20"/>
              </w:rPr>
            </w:pPr>
            <w:r w:rsidRPr="007A3F21">
              <w:rPr>
                <w:rFonts w:ascii="Times New Roman" w:hAnsi="Times New Roman" w:cs="Times New Roman"/>
                <w:spacing w:val="2"/>
                <w:sz w:val="20"/>
                <w:szCs w:val="20"/>
              </w:rPr>
              <w:t>Мун</w:t>
            </w:r>
            <w:r w:rsidRPr="007A3F21">
              <w:rPr>
                <w:rFonts w:ascii="Times New Roman" w:hAnsi="Times New Roman" w:cs="Times New Roman"/>
                <w:spacing w:val="2"/>
                <w:sz w:val="20"/>
                <w:szCs w:val="20"/>
                <w:lang w:val="en-US"/>
              </w:rPr>
              <w:t>СХП;</w:t>
            </w:r>
          </w:p>
          <w:p w14:paraId="18CF60B3" w14:textId="77777777" w:rsidR="00C77BE8" w:rsidRPr="007A3F21" w:rsidRDefault="00C77BE8" w:rsidP="002B2BA7">
            <w:pPr>
              <w:numPr>
                <w:ilvl w:val="0"/>
                <w:numId w:val="10"/>
              </w:numPr>
              <w:spacing w:after="0" w:line="240" w:lineRule="auto"/>
              <w:ind w:left="-108" w:firstLine="22"/>
              <w:rPr>
                <w:rFonts w:ascii="Times New Roman" w:hAnsi="Times New Roman" w:cs="Times New Roman"/>
                <w:spacing w:val="2"/>
                <w:sz w:val="20"/>
                <w:szCs w:val="20"/>
              </w:rPr>
            </w:pPr>
            <w:r w:rsidRPr="007A3F21">
              <w:rPr>
                <w:rFonts w:ascii="Times New Roman" w:hAnsi="Times New Roman" w:cs="Times New Roman"/>
                <w:spacing w:val="2"/>
                <w:sz w:val="20"/>
                <w:szCs w:val="20"/>
              </w:rPr>
              <w:t>Нефтебаза</w:t>
            </w:r>
            <w:r w:rsidRPr="007A3F21">
              <w:rPr>
                <w:rFonts w:ascii="Times New Roman" w:hAnsi="Times New Roman" w:cs="Times New Roman"/>
                <w:spacing w:val="2"/>
                <w:sz w:val="20"/>
                <w:szCs w:val="20"/>
                <w:lang w:val="en-US"/>
              </w:rPr>
              <w:t>;</w:t>
            </w:r>
          </w:p>
          <w:p w14:paraId="66BD6A66" w14:textId="77777777" w:rsidR="00C77BE8" w:rsidRPr="007A3F21" w:rsidRDefault="00C77BE8" w:rsidP="002B2BA7">
            <w:pPr>
              <w:numPr>
                <w:ilvl w:val="0"/>
                <w:numId w:val="10"/>
              </w:numPr>
              <w:spacing w:after="0" w:line="240" w:lineRule="auto"/>
              <w:ind w:left="-108" w:firstLine="22"/>
              <w:rPr>
                <w:rFonts w:ascii="Times New Roman" w:hAnsi="Times New Roman" w:cs="Times New Roman"/>
                <w:spacing w:val="2"/>
                <w:sz w:val="20"/>
                <w:szCs w:val="20"/>
              </w:rPr>
            </w:pPr>
            <w:r w:rsidRPr="007A3F21">
              <w:rPr>
                <w:rFonts w:ascii="Times New Roman" w:hAnsi="Times New Roman" w:cs="Times New Roman"/>
                <w:spacing w:val="2"/>
                <w:sz w:val="20"/>
                <w:szCs w:val="20"/>
              </w:rPr>
              <w:t>Поликлиника</w:t>
            </w:r>
            <w:r w:rsidRPr="007A3F21">
              <w:rPr>
                <w:rFonts w:ascii="Times New Roman" w:hAnsi="Times New Roman" w:cs="Times New Roman"/>
                <w:spacing w:val="2"/>
                <w:sz w:val="20"/>
                <w:szCs w:val="20"/>
                <w:lang w:val="en-US"/>
              </w:rPr>
              <w:t>;</w:t>
            </w:r>
          </w:p>
          <w:p w14:paraId="0BA7ADD0" w14:textId="77777777" w:rsidR="00C77BE8" w:rsidRPr="007A3F21" w:rsidRDefault="00C77BE8" w:rsidP="002B2BA7">
            <w:pPr>
              <w:numPr>
                <w:ilvl w:val="0"/>
                <w:numId w:val="10"/>
              </w:numPr>
              <w:spacing w:after="0" w:line="240" w:lineRule="auto"/>
              <w:ind w:left="-108" w:firstLine="22"/>
              <w:rPr>
                <w:rFonts w:ascii="Times New Roman" w:hAnsi="Times New Roman" w:cs="Times New Roman"/>
                <w:spacing w:val="2"/>
                <w:sz w:val="20"/>
                <w:szCs w:val="20"/>
              </w:rPr>
            </w:pPr>
            <w:r w:rsidRPr="007A3F21">
              <w:rPr>
                <w:rFonts w:ascii="Times New Roman" w:hAnsi="Times New Roman" w:cs="Times New Roman"/>
                <w:spacing w:val="2"/>
                <w:sz w:val="20"/>
                <w:szCs w:val="20"/>
              </w:rPr>
              <w:t>Бассейн;</w:t>
            </w:r>
          </w:p>
          <w:p w14:paraId="3AC3C779" w14:textId="77777777" w:rsidR="00C77BE8" w:rsidRPr="007A3F21" w:rsidRDefault="00C77BE8" w:rsidP="002B2BA7">
            <w:pPr>
              <w:numPr>
                <w:ilvl w:val="0"/>
                <w:numId w:val="10"/>
              </w:numPr>
              <w:spacing w:after="0" w:line="240" w:lineRule="auto"/>
              <w:ind w:left="-108" w:firstLine="22"/>
              <w:rPr>
                <w:rFonts w:ascii="Times New Roman" w:hAnsi="Times New Roman" w:cs="Times New Roman"/>
                <w:spacing w:val="2"/>
                <w:sz w:val="20"/>
                <w:szCs w:val="20"/>
              </w:rPr>
            </w:pPr>
            <w:r w:rsidRPr="007A3F21">
              <w:rPr>
                <w:rFonts w:ascii="Times New Roman" w:hAnsi="Times New Roman" w:cs="Times New Roman"/>
                <w:spacing w:val="2"/>
                <w:sz w:val="20"/>
                <w:szCs w:val="20"/>
              </w:rPr>
              <w:t>Вертолетная площадка;</w:t>
            </w:r>
          </w:p>
        </w:tc>
        <w:tc>
          <w:tcPr>
            <w:tcW w:w="773" w:type="pct"/>
            <w:shd w:val="clear" w:color="auto" w:fill="auto"/>
          </w:tcPr>
          <w:p w14:paraId="03C84EAB" w14:textId="77777777" w:rsidR="00C77BE8" w:rsidRPr="007A3F21" w:rsidRDefault="00C77BE8" w:rsidP="00F42826">
            <w:pPr>
              <w:spacing w:after="0"/>
              <w:rPr>
                <w:rFonts w:ascii="Times New Roman" w:hAnsi="Times New Roman" w:cs="Times New Roman"/>
                <w:spacing w:val="2"/>
                <w:sz w:val="20"/>
                <w:szCs w:val="20"/>
              </w:rPr>
            </w:pPr>
            <w:r w:rsidRPr="007A3F21">
              <w:rPr>
                <w:rFonts w:ascii="Times New Roman" w:hAnsi="Times New Roman" w:cs="Times New Roman"/>
                <w:spacing w:val="2"/>
                <w:sz w:val="20"/>
                <w:szCs w:val="20"/>
              </w:rPr>
              <w:t>- ул. Наб. Дежнева;</w:t>
            </w:r>
          </w:p>
          <w:p w14:paraId="367EA434" w14:textId="77777777" w:rsidR="00C77BE8" w:rsidRPr="007A3F21" w:rsidRDefault="00C77BE8" w:rsidP="00F42826">
            <w:pPr>
              <w:spacing w:after="0"/>
              <w:rPr>
                <w:rFonts w:ascii="Times New Roman" w:hAnsi="Times New Roman" w:cs="Times New Roman"/>
                <w:spacing w:val="2"/>
                <w:sz w:val="20"/>
                <w:szCs w:val="20"/>
              </w:rPr>
            </w:pPr>
            <w:r w:rsidRPr="007A3F21">
              <w:rPr>
                <w:rFonts w:ascii="Times New Roman" w:hAnsi="Times New Roman" w:cs="Times New Roman"/>
                <w:spacing w:val="2"/>
                <w:sz w:val="20"/>
                <w:szCs w:val="20"/>
              </w:rPr>
              <w:t>- а/д «Провидения – Аэропорт»</w:t>
            </w:r>
          </w:p>
        </w:tc>
        <w:tc>
          <w:tcPr>
            <w:tcW w:w="702" w:type="pct"/>
            <w:shd w:val="clear" w:color="auto" w:fill="auto"/>
            <w:vAlign w:val="center"/>
          </w:tcPr>
          <w:p w14:paraId="336E2D91" w14:textId="77777777" w:rsidR="00C77BE8" w:rsidRPr="007A3F21" w:rsidRDefault="00C77BE8" w:rsidP="00F42826">
            <w:pPr>
              <w:spacing w:after="0"/>
              <w:jc w:val="center"/>
              <w:rPr>
                <w:rFonts w:ascii="Times New Roman" w:hAnsi="Times New Roman" w:cs="Times New Roman"/>
                <w:spacing w:val="2"/>
                <w:sz w:val="20"/>
                <w:szCs w:val="20"/>
              </w:rPr>
            </w:pPr>
            <w:r w:rsidRPr="007A3F21">
              <w:rPr>
                <w:rFonts w:ascii="Times New Roman" w:hAnsi="Times New Roman" w:cs="Times New Roman"/>
                <w:spacing w:val="2"/>
                <w:sz w:val="20"/>
                <w:szCs w:val="20"/>
              </w:rPr>
              <w:t>13,2</w:t>
            </w:r>
          </w:p>
        </w:tc>
      </w:tr>
      <w:tr w:rsidR="00C77BE8" w:rsidRPr="007A3F21" w14:paraId="7609F995" w14:textId="77777777" w:rsidTr="00F42826">
        <w:trPr>
          <w:cantSplit/>
          <w:trHeight w:val="2695"/>
        </w:trPr>
        <w:tc>
          <w:tcPr>
            <w:tcW w:w="420" w:type="pct"/>
            <w:shd w:val="clear" w:color="auto" w:fill="auto"/>
            <w:vAlign w:val="center"/>
          </w:tcPr>
          <w:p w14:paraId="62CA84FD" w14:textId="77777777" w:rsidR="00C77BE8" w:rsidRPr="007A3F21" w:rsidRDefault="00C77BE8" w:rsidP="00F42826">
            <w:pPr>
              <w:spacing w:after="0"/>
              <w:jc w:val="center"/>
              <w:rPr>
                <w:rFonts w:ascii="Times New Roman" w:hAnsi="Times New Roman" w:cs="Times New Roman"/>
                <w:spacing w:val="2"/>
                <w:sz w:val="20"/>
                <w:szCs w:val="20"/>
              </w:rPr>
            </w:pPr>
            <w:r w:rsidRPr="007A3F21">
              <w:rPr>
                <w:rFonts w:ascii="Times New Roman" w:hAnsi="Times New Roman" w:cs="Times New Roman"/>
                <w:spacing w:val="2"/>
                <w:sz w:val="20"/>
                <w:szCs w:val="20"/>
              </w:rPr>
              <w:t>№2</w:t>
            </w:r>
          </w:p>
        </w:tc>
        <w:tc>
          <w:tcPr>
            <w:tcW w:w="775" w:type="pct"/>
            <w:shd w:val="clear" w:color="auto" w:fill="auto"/>
            <w:vAlign w:val="center"/>
          </w:tcPr>
          <w:p w14:paraId="0E5CC10B" w14:textId="7D14E567" w:rsidR="00C77BE8" w:rsidRPr="007A3F21" w:rsidRDefault="00CF6871" w:rsidP="00F42826">
            <w:pPr>
              <w:spacing w:after="0"/>
              <w:jc w:val="center"/>
              <w:rPr>
                <w:rFonts w:ascii="Times New Roman" w:hAnsi="Times New Roman" w:cs="Times New Roman"/>
                <w:spacing w:val="2"/>
                <w:sz w:val="20"/>
                <w:szCs w:val="20"/>
              </w:rPr>
            </w:pPr>
            <w:proofErr w:type="spellStart"/>
            <w:r>
              <w:rPr>
                <w:rFonts w:ascii="Times New Roman" w:hAnsi="Times New Roman" w:cs="Times New Roman"/>
                <w:spacing w:val="2"/>
                <w:sz w:val="20"/>
                <w:szCs w:val="20"/>
              </w:rPr>
              <w:t>пгт</w:t>
            </w:r>
            <w:proofErr w:type="spellEnd"/>
            <w:r>
              <w:rPr>
                <w:rFonts w:ascii="Times New Roman" w:hAnsi="Times New Roman" w:cs="Times New Roman"/>
                <w:spacing w:val="2"/>
                <w:sz w:val="20"/>
                <w:szCs w:val="20"/>
              </w:rPr>
              <w:t xml:space="preserve">. Провидения </w:t>
            </w:r>
            <w:r w:rsidR="00C77BE8" w:rsidRPr="007A3F21">
              <w:rPr>
                <w:rFonts w:ascii="Times New Roman" w:hAnsi="Times New Roman" w:cs="Times New Roman"/>
                <w:spacing w:val="2"/>
                <w:sz w:val="20"/>
                <w:szCs w:val="20"/>
              </w:rPr>
              <w:t>– с. Новое Чаплино</w:t>
            </w:r>
          </w:p>
        </w:tc>
        <w:tc>
          <w:tcPr>
            <w:tcW w:w="1112" w:type="pct"/>
            <w:shd w:val="clear" w:color="auto" w:fill="auto"/>
          </w:tcPr>
          <w:p w14:paraId="17668263" w14:textId="77777777" w:rsidR="00C77BE8" w:rsidRPr="007A3F21" w:rsidRDefault="00C77BE8" w:rsidP="002B2BA7">
            <w:pPr>
              <w:numPr>
                <w:ilvl w:val="0"/>
                <w:numId w:val="10"/>
              </w:numPr>
              <w:spacing w:after="0" w:line="240" w:lineRule="auto"/>
              <w:ind w:left="0" w:firstLine="22"/>
              <w:rPr>
                <w:rFonts w:ascii="Times New Roman" w:hAnsi="Times New Roman" w:cs="Times New Roman"/>
                <w:spacing w:val="2"/>
                <w:sz w:val="20"/>
                <w:szCs w:val="20"/>
              </w:rPr>
            </w:pPr>
            <w:r w:rsidRPr="007A3F21">
              <w:rPr>
                <w:rFonts w:ascii="Times New Roman" w:hAnsi="Times New Roman" w:cs="Times New Roman"/>
                <w:spacing w:val="2"/>
                <w:sz w:val="20"/>
                <w:szCs w:val="20"/>
              </w:rPr>
              <w:t>Вертолетная площадка;</w:t>
            </w:r>
          </w:p>
          <w:p w14:paraId="52A4DD11" w14:textId="77777777" w:rsidR="00C77BE8" w:rsidRPr="007A3F21" w:rsidRDefault="00C77BE8" w:rsidP="002B2BA7">
            <w:pPr>
              <w:numPr>
                <w:ilvl w:val="0"/>
                <w:numId w:val="10"/>
              </w:numPr>
              <w:spacing w:after="0" w:line="240" w:lineRule="auto"/>
              <w:ind w:left="0" w:firstLine="22"/>
              <w:rPr>
                <w:rFonts w:ascii="Times New Roman" w:hAnsi="Times New Roman" w:cs="Times New Roman"/>
                <w:spacing w:val="2"/>
                <w:sz w:val="20"/>
                <w:szCs w:val="20"/>
              </w:rPr>
            </w:pPr>
            <w:r w:rsidRPr="007A3F21">
              <w:rPr>
                <w:rFonts w:ascii="Times New Roman" w:hAnsi="Times New Roman" w:cs="Times New Roman"/>
                <w:spacing w:val="2"/>
                <w:sz w:val="20"/>
                <w:szCs w:val="20"/>
              </w:rPr>
              <w:t>Бассейн;</w:t>
            </w:r>
          </w:p>
          <w:p w14:paraId="19C1AB7F" w14:textId="77777777" w:rsidR="00C77BE8" w:rsidRPr="007A3F21" w:rsidRDefault="00C77BE8" w:rsidP="002B2BA7">
            <w:pPr>
              <w:numPr>
                <w:ilvl w:val="0"/>
                <w:numId w:val="10"/>
              </w:numPr>
              <w:spacing w:after="0" w:line="240" w:lineRule="auto"/>
              <w:ind w:left="0" w:firstLine="22"/>
              <w:rPr>
                <w:rFonts w:ascii="Times New Roman" w:hAnsi="Times New Roman" w:cs="Times New Roman"/>
                <w:spacing w:val="2"/>
                <w:sz w:val="20"/>
                <w:szCs w:val="20"/>
              </w:rPr>
            </w:pPr>
            <w:r w:rsidRPr="007A3F21">
              <w:rPr>
                <w:rFonts w:ascii="Times New Roman" w:hAnsi="Times New Roman" w:cs="Times New Roman"/>
                <w:spacing w:val="2"/>
                <w:sz w:val="20"/>
                <w:szCs w:val="20"/>
              </w:rPr>
              <w:t>Поликлиника</w:t>
            </w:r>
            <w:r w:rsidRPr="007A3F21">
              <w:rPr>
                <w:rFonts w:ascii="Times New Roman" w:hAnsi="Times New Roman" w:cs="Times New Roman"/>
                <w:spacing w:val="2"/>
                <w:sz w:val="20"/>
                <w:szCs w:val="20"/>
                <w:lang w:val="en-US"/>
              </w:rPr>
              <w:t>;</w:t>
            </w:r>
          </w:p>
          <w:p w14:paraId="35DCE434" w14:textId="77777777" w:rsidR="00C77BE8" w:rsidRPr="007A3F21" w:rsidRDefault="00C77BE8" w:rsidP="002B2BA7">
            <w:pPr>
              <w:numPr>
                <w:ilvl w:val="0"/>
                <w:numId w:val="10"/>
              </w:numPr>
              <w:spacing w:after="0" w:line="240" w:lineRule="auto"/>
              <w:ind w:left="0" w:firstLine="22"/>
              <w:rPr>
                <w:rFonts w:ascii="Times New Roman" w:hAnsi="Times New Roman" w:cs="Times New Roman"/>
                <w:spacing w:val="2"/>
                <w:sz w:val="20"/>
                <w:szCs w:val="20"/>
              </w:rPr>
            </w:pPr>
            <w:r w:rsidRPr="007A3F21">
              <w:rPr>
                <w:rFonts w:ascii="Times New Roman" w:hAnsi="Times New Roman" w:cs="Times New Roman"/>
                <w:spacing w:val="2"/>
                <w:sz w:val="20"/>
                <w:szCs w:val="20"/>
              </w:rPr>
              <w:t>Нефтебаза</w:t>
            </w:r>
            <w:r w:rsidRPr="007A3F21">
              <w:rPr>
                <w:rFonts w:ascii="Times New Roman" w:hAnsi="Times New Roman" w:cs="Times New Roman"/>
                <w:spacing w:val="2"/>
                <w:sz w:val="20"/>
                <w:szCs w:val="20"/>
                <w:lang w:val="en-US"/>
              </w:rPr>
              <w:t>;</w:t>
            </w:r>
          </w:p>
          <w:p w14:paraId="762B7A26" w14:textId="77777777" w:rsidR="00C77BE8" w:rsidRPr="007A3F21" w:rsidRDefault="00C77BE8" w:rsidP="002B2BA7">
            <w:pPr>
              <w:numPr>
                <w:ilvl w:val="0"/>
                <w:numId w:val="10"/>
              </w:numPr>
              <w:spacing w:after="0" w:line="240" w:lineRule="auto"/>
              <w:ind w:left="0" w:firstLine="22"/>
              <w:rPr>
                <w:rFonts w:ascii="Times New Roman" w:hAnsi="Times New Roman" w:cs="Times New Roman"/>
                <w:spacing w:val="2"/>
                <w:sz w:val="20"/>
                <w:szCs w:val="20"/>
              </w:rPr>
            </w:pPr>
            <w:r w:rsidRPr="007A3F21">
              <w:rPr>
                <w:rFonts w:ascii="Times New Roman" w:hAnsi="Times New Roman" w:cs="Times New Roman"/>
                <w:spacing w:val="2"/>
                <w:sz w:val="20"/>
                <w:szCs w:val="20"/>
              </w:rPr>
              <w:t>Мун</w:t>
            </w:r>
            <w:r w:rsidRPr="007A3F21">
              <w:rPr>
                <w:rFonts w:ascii="Times New Roman" w:hAnsi="Times New Roman" w:cs="Times New Roman"/>
                <w:spacing w:val="2"/>
                <w:sz w:val="20"/>
                <w:szCs w:val="20"/>
                <w:lang w:val="en-US"/>
              </w:rPr>
              <w:t>СХП;</w:t>
            </w:r>
          </w:p>
          <w:p w14:paraId="7CFA0D25" w14:textId="77777777" w:rsidR="00C77BE8" w:rsidRPr="007A3F21" w:rsidRDefault="00C77BE8" w:rsidP="002B2BA7">
            <w:pPr>
              <w:numPr>
                <w:ilvl w:val="0"/>
                <w:numId w:val="10"/>
              </w:numPr>
              <w:spacing w:after="0" w:line="240" w:lineRule="auto"/>
              <w:ind w:left="0" w:firstLine="22"/>
              <w:rPr>
                <w:rFonts w:ascii="Times New Roman" w:hAnsi="Times New Roman" w:cs="Times New Roman"/>
                <w:spacing w:val="2"/>
                <w:sz w:val="20"/>
                <w:szCs w:val="20"/>
              </w:rPr>
            </w:pPr>
            <w:r w:rsidRPr="007A3F21">
              <w:rPr>
                <w:rFonts w:ascii="Times New Roman" w:hAnsi="Times New Roman" w:cs="Times New Roman"/>
                <w:spacing w:val="2"/>
                <w:sz w:val="20"/>
                <w:szCs w:val="20"/>
              </w:rPr>
              <w:t>Поворот Нов. Чаплино</w:t>
            </w:r>
            <w:r w:rsidRPr="007A3F21">
              <w:rPr>
                <w:rFonts w:ascii="Times New Roman" w:hAnsi="Times New Roman" w:cs="Times New Roman"/>
                <w:spacing w:val="2"/>
                <w:sz w:val="20"/>
                <w:szCs w:val="20"/>
                <w:lang w:val="en-US"/>
              </w:rPr>
              <w:t>;</w:t>
            </w:r>
          </w:p>
          <w:p w14:paraId="1FD742B3" w14:textId="77777777" w:rsidR="00C77BE8" w:rsidRPr="007A3F21" w:rsidRDefault="00C77BE8" w:rsidP="002B2BA7">
            <w:pPr>
              <w:numPr>
                <w:ilvl w:val="0"/>
                <w:numId w:val="10"/>
              </w:numPr>
              <w:spacing w:after="0" w:line="240" w:lineRule="auto"/>
              <w:ind w:left="0" w:firstLine="22"/>
              <w:rPr>
                <w:rFonts w:ascii="Times New Roman" w:hAnsi="Times New Roman" w:cs="Times New Roman"/>
                <w:spacing w:val="2"/>
                <w:sz w:val="20"/>
                <w:szCs w:val="20"/>
              </w:rPr>
            </w:pPr>
            <w:proofErr w:type="spellStart"/>
            <w:r w:rsidRPr="007A3F21">
              <w:rPr>
                <w:rFonts w:ascii="Times New Roman" w:hAnsi="Times New Roman" w:cs="Times New Roman"/>
                <w:spacing w:val="2"/>
                <w:sz w:val="20"/>
                <w:szCs w:val="20"/>
                <w:lang w:val="en-US"/>
              </w:rPr>
              <w:t>Грибная</w:t>
            </w:r>
            <w:proofErr w:type="spellEnd"/>
            <w:r w:rsidRPr="007A3F21">
              <w:rPr>
                <w:rFonts w:ascii="Times New Roman" w:hAnsi="Times New Roman" w:cs="Times New Roman"/>
                <w:spacing w:val="2"/>
                <w:sz w:val="20"/>
                <w:szCs w:val="20"/>
                <w:lang w:val="en-US"/>
              </w:rPr>
              <w:t xml:space="preserve"> </w:t>
            </w:r>
            <w:proofErr w:type="spellStart"/>
            <w:r w:rsidRPr="007A3F21">
              <w:rPr>
                <w:rFonts w:ascii="Times New Roman" w:hAnsi="Times New Roman" w:cs="Times New Roman"/>
                <w:spacing w:val="2"/>
                <w:sz w:val="20"/>
                <w:szCs w:val="20"/>
                <w:lang w:val="en-US"/>
              </w:rPr>
              <w:t>поляна</w:t>
            </w:r>
            <w:proofErr w:type="spellEnd"/>
            <w:r w:rsidRPr="007A3F21">
              <w:rPr>
                <w:rFonts w:ascii="Times New Roman" w:hAnsi="Times New Roman" w:cs="Times New Roman"/>
                <w:spacing w:val="2"/>
                <w:sz w:val="20"/>
                <w:szCs w:val="20"/>
                <w:lang w:val="en-US"/>
              </w:rPr>
              <w:t>;</w:t>
            </w:r>
          </w:p>
          <w:p w14:paraId="2026830E" w14:textId="77777777" w:rsidR="00C77BE8" w:rsidRPr="007A3F21" w:rsidRDefault="00C77BE8" w:rsidP="002B2BA7">
            <w:pPr>
              <w:numPr>
                <w:ilvl w:val="0"/>
                <w:numId w:val="10"/>
              </w:numPr>
              <w:spacing w:after="0" w:line="240" w:lineRule="auto"/>
              <w:ind w:left="0" w:firstLine="22"/>
              <w:rPr>
                <w:rFonts w:ascii="Times New Roman" w:hAnsi="Times New Roman" w:cs="Times New Roman"/>
                <w:spacing w:val="2"/>
                <w:sz w:val="20"/>
                <w:szCs w:val="20"/>
              </w:rPr>
            </w:pPr>
            <w:r w:rsidRPr="007A3F21">
              <w:rPr>
                <w:rFonts w:ascii="Times New Roman" w:hAnsi="Times New Roman" w:cs="Times New Roman"/>
                <w:spacing w:val="2"/>
                <w:sz w:val="20"/>
                <w:szCs w:val="20"/>
              </w:rPr>
              <w:t xml:space="preserve">Бухта </w:t>
            </w:r>
            <w:proofErr w:type="spellStart"/>
            <w:r w:rsidRPr="007A3F21">
              <w:rPr>
                <w:rFonts w:ascii="Times New Roman" w:hAnsi="Times New Roman" w:cs="Times New Roman"/>
                <w:spacing w:val="2"/>
                <w:sz w:val="20"/>
                <w:szCs w:val="20"/>
              </w:rPr>
              <w:t>Ткачен</w:t>
            </w:r>
            <w:proofErr w:type="spellEnd"/>
            <w:r w:rsidRPr="007A3F21">
              <w:rPr>
                <w:rFonts w:ascii="Times New Roman" w:hAnsi="Times New Roman" w:cs="Times New Roman"/>
                <w:spacing w:val="2"/>
                <w:sz w:val="20"/>
                <w:szCs w:val="20"/>
                <w:lang w:val="en-US"/>
              </w:rPr>
              <w:t>;</w:t>
            </w:r>
          </w:p>
          <w:p w14:paraId="007E6224" w14:textId="77777777" w:rsidR="00C77BE8" w:rsidRPr="007A3F21" w:rsidRDefault="00C77BE8" w:rsidP="002B2BA7">
            <w:pPr>
              <w:numPr>
                <w:ilvl w:val="0"/>
                <w:numId w:val="10"/>
              </w:numPr>
              <w:spacing w:after="0" w:line="240" w:lineRule="auto"/>
              <w:ind w:left="0" w:firstLine="22"/>
              <w:rPr>
                <w:rFonts w:ascii="Times New Roman" w:hAnsi="Times New Roman" w:cs="Times New Roman"/>
                <w:spacing w:val="2"/>
                <w:sz w:val="20"/>
                <w:szCs w:val="20"/>
              </w:rPr>
            </w:pPr>
            <w:proofErr w:type="spellStart"/>
            <w:r w:rsidRPr="007A3F21">
              <w:rPr>
                <w:rFonts w:ascii="Times New Roman" w:hAnsi="Times New Roman" w:cs="Times New Roman"/>
                <w:spacing w:val="2"/>
                <w:sz w:val="20"/>
                <w:szCs w:val="20"/>
                <w:lang w:val="en-US"/>
              </w:rPr>
              <w:t>Школа</w:t>
            </w:r>
            <w:proofErr w:type="spellEnd"/>
            <w:r w:rsidRPr="007A3F21">
              <w:rPr>
                <w:rFonts w:ascii="Times New Roman" w:hAnsi="Times New Roman" w:cs="Times New Roman"/>
                <w:spacing w:val="2"/>
                <w:sz w:val="20"/>
                <w:szCs w:val="20"/>
                <w:lang w:val="en-US"/>
              </w:rPr>
              <w:t>;</w:t>
            </w:r>
          </w:p>
        </w:tc>
        <w:tc>
          <w:tcPr>
            <w:tcW w:w="1217" w:type="pct"/>
            <w:shd w:val="clear" w:color="auto" w:fill="auto"/>
          </w:tcPr>
          <w:p w14:paraId="0B87BF72" w14:textId="77777777" w:rsidR="00C77BE8" w:rsidRPr="007A3F21" w:rsidRDefault="00C77BE8" w:rsidP="002B2BA7">
            <w:pPr>
              <w:numPr>
                <w:ilvl w:val="0"/>
                <w:numId w:val="10"/>
              </w:numPr>
              <w:spacing w:after="0" w:line="240" w:lineRule="auto"/>
              <w:ind w:left="-108" w:firstLine="22"/>
              <w:rPr>
                <w:rFonts w:ascii="Times New Roman" w:hAnsi="Times New Roman" w:cs="Times New Roman"/>
                <w:spacing w:val="2"/>
                <w:sz w:val="20"/>
                <w:szCs w:val="20"/>
              </w:rPr>
            </w:pPr>
            <w:proofErr w:type="spellStart"/>
            <w:r w:rsidRPr="007A3F21">
              <w:rPr>
                <w:rFonts w:ascii="Times New Roman" w:hAnsi="Times New Roman" w:cs="Times New Roman"/>
                <w:spacing w:val="2"/>
                <w:sz w:val="20"/>
                <w:szCs w:val="20"/>
                <w:lang w:val="en-US"/>
              </w:rPr>
              <w:t>Школа</w:t>
            </w:r>
            <w:proofErr w:type="spellEnd"/>
            <w:r w:rsidRPr="007A3F21">
              <w:rPr>
                <w:rFonts w:ascii="Times New Roman" w:hAnsi="Times New Roman" w:cs="Times New Roman"/>
                <w:spacing w:val="2"/>
                <w:sz w:val="20"/>
                <w:szCs w:val="20"/>
                <w:lang w:val="en-US"/>
              </w:rPr>
              <w:t>;</w:t>
            </w:r>
          </w:p>
          <w:p w14:paraId="71C82D03" w14:textId="77777777" w:rsidR="00C77BE8" w:rsidRPr="007A3F21" w:rsidRDefault="00C77BE8" w:rsidP="002B2BA7">
            <w:pPr>
              <w:numPr>
                <w:ilvl w:val="0"/>
                <w:numId w:val="10"/>
              </w:numPr>
              <w:spacing w:after="0" w:line="240" w:lineRule="auto"/>
              <w:ind w:left="-108" w:firstLine="22"/>
              <w:rPr>
                <w:rFonts w:ascii="Times New Roman" w:hAnsi="Times New Roman" w:cs="Times New Roman"/>
                <w:spacing w:val="2"/>
                <w:sz w:val="20"/>
                <w:szCs w:val="20"/>
              </w:rPr>
            </w:pPr>
            <w:r w:rsidRPr="007A3F21">
              <w:rPr>
                <w:rFonts w:ascii="Times New Roman" w:hAnsi="Times New Roman" w:cs="Times New Roman"/>
                <w:spacing w:val="2"/>
                <w:sz w:val="20"/>
                <w:szCs w:val="20"/>
              </w:rPr>
              <w:t xml:space="preserve">Бухта </w:t>
            </w:r>
            <w:proofErr w:type="spellStart"/>
            <w:r w:rsidRPr="007A3F21">
              <w:rPr>
                <w:rFonts w:ascii="Times New Roman" w:hAnsi="Times New Roman" w:cs="Times New Roman"/>
                <w:spacing w:val="2"/>
                <w:sz w:val="20"/>
                <w:szCs w:val="20"/>
              </w:rPr>
              <w:t>Ткачен</w:t>
            </w:r>
            <w:proofErr w:type="spellEnd"/>
            <w:r w:rsidRPr="007A3F21">
              <w:rPr>
                <w:rFonts w:ascii="Times New Roman" w:hAnsi="Times New Roman" w:cs="Times New Roman"/>
                <w:spacing w:val="2"/>
                <w:sz w:val="20"/>
                <w:szCs w:val="20"/>
                <w:lang w:val="en-US"/>
              </w:rPr>
              <w:t>;</w:t>
            </w:r>
          </w:p>
          <w:p w14:paraId="2773C510" w14:textId="77777777" w:rsidR="00C77BE8" w:rsidRPr="007A3F21" w:rsidRDefault="00C77BE8" w:rsidP="002B2BA7">
            <w:pPr>
              <w:numPr>
                <w:ilvl w:val="0"/>
                <w:numId w:val="10"/>
              </w:numPr>
              <w:spacing w:after="0" w:line="240" w:lineRule="auto"/>
              <w:ind w:left="-108" w:firstLine="22"/>
              <w:rPr>
                <w:rFonts w:ascii="Times New Roman" w:hAnsi="Times New Roman" w:cs="Times New Roman"/>
                <w:spacing w:val="2"/>
                <w:sz w:val="20"/>
                <w:szCs w:val="20"/>
              </w:rPr>
            </w:pPr>
            <w:proofErr w:type="spellStart"/>
            <w:r w:rsidRPr="007A3F21">
              <w:rPr>
                <w:rFonts w:ascii="Times New Roman" w:hAnsi="Times New Roman" w:cs="Times New Roman"/>
                <w:spacing w:val="2"/>
                <w:sz w:val="20"/>
                <w:szCs w:val="20"/>
                <w:lang w:val="en-US"/>
              </w:rPr>
              <w:t>Грибная</w:t>
            </w:r>
            <w:proofErr w:type="spellEnd"/>
            <w:r w:rsidRPr="007A3F21">
              <w:rPr>
                <w:rFonts w:ascii="Times New Roman" w:hAnsi="Times New Roman" w:cs="Times New Roman"/>
                <w:spacing w:val="2"/>
                <w:sz w:val="20"/>
                <w:szCs w:val="20"/>
                <w:lang w:val="en-US"/>
              </w:rPr>
              <w:t xml:space="preserve"> </w:t>
            </w:r>
            <w:proofErr w:type="spellStart"/>
            <w:r w:rsidRPr="007A3F21">
              <w:rPr>
                <w:rFonts w:ascii="Times New Roman" w:hAnsi="Times New Roman" w:cs="Times New Roman"/>
                <w:spacing w:val="2"/>
                <w:sz w:val="20"/>
                <w:szCs w:val="20"/>
                <w:lang w:val="en-US"/>
              </w:rPr>
              <w:t>поляна</w:t>
            </w:r>
            <w:proofErr w:type="spellEnd"/>
            <w:r w:rsidRPr="007A3F21">
              <w:rPr>
                <w:rFonts w:ascii="Times New Roman" w:hAnsi="Times New Roman" w:cs="Times New Roman"/>
                <w:spacing w:val="2"/>
                <w:sz w:val="20"/>
                <w:szCs w:val="20"/>
                <w:lang w:val="en-US"/>
              </w:rPr>
              <w:t>;</w:t>
            </w:r>
          </w:p>
          <w:p w14:paraId="1F5BC783" w14:textId="77777777" w:rsidR="00C77BE8" w:rsidRPr="007A3F21" w:rsidRDefault="00C77BE8" w:rsidP="002B2BA7">
            <w:pPr>
              <w:numPr>
                <w:ilvl w:val="0"/>
                <w:numId w:val="10"/>
              </w:numPr>
              <w:spacing w:after="0" w:line="240" w:lineRule="auto"/>
              <w:ind w:left="-108" w:firstLine="22"/>
              <w:rPr>
                <w:rFonts w:ascii="Times New Roman" w:hAnsi="Times New Roman" w:cs="Times New Roman"/>
                <w:spacing w:val="2"/>
                <w:sz w:val="20"/>
                <w:szCs w:val="20"/>
              </w:rPr>
            </w:pPr>
            <w:r w:rsidRPr="007A3F21">
              <w:rPr>
                <w:rFonts w:ascii="Times New Roman" w:hAnsi="Times New Roman" w:cs="Times New Roman"/>
                <w:spacing w:val="2"/>
                <w:sz w:val="20"/>
                <w:szCs w:val="20"/>
              </w:rPr>
              <w:t>Поворот Нов. Чаплино</w:t>
            </w:r>
            <w:r w:rsidRPr="007A3F21">
              <w:rPr>
                <w:rFonts w:ascii="Times New Roman" w:hAnsi="Times New Roman" w:cs="Times New Roman"/>
                <w:spacing w:val="2"/>
                <w:sz w:val="20"/>
                <w:szCs w:val="20"/>
                <w:lang w:val="en-US"/>
              </w:rPr>
              <w:t>;</w:t>
            </w:r>
          </w:p>
          <w:p w14:paraId="1F01B81F" w14:textId="77777777" w:rsidR="00C77BE8" w:rsidRPr="007A3F21" w:rsidRDefault="00C77BE8" w:rsidP="002B2BA7">
            <w:pPr>
              <w:numPr>
                <w:ilvl w:val="0"/>
                <w:numId w:val="10"/>
              </w:numPr>
              <w:spacing w:after="0" w:line="240" w:lineRule="auto"/>
              <w:ind w:left="-108" w:firstLine="22"/>
              <w:rPr>
                <w:rFonts w:ascii="Times New Roman" w:hAnsi="Times New Roman" w:cs="Times New Roman"/>
                <w:spacing w:val="2"/>
                <w:sz w:val="20"/>
                <w:szCs w:val="20"/>
              </w:rPr>
            </w:pPr>
            <w:r w:rsidRPr="007A3F21">
              <w:rPr>
                <w:rFonts w:ascii="Times New Roman" w:hAnsi="Times New Roman" w:cs="Times New Roman"/>
                <w:spacing w:val="2"/>
                <w:sz w:val="20"/>
                <w:szCs w:val="20"/>
              </w:rPr>
              <w:t>Мун</w:t>
            </w:r>
            <w:r w:rsidRPr="007A3F21">
              <w:rPr>
                <w:rFonts w:ascii="Times New Roman" w:hAnsi="Times New Roman" w:cs="Times New Roman"/>
                <w:spacing w:val="2"/>
                <w:sz w:val="20"/>
                <w:szCs w:val="20"/>
                <w:lang w:val="en-US"/>
              </w:rPr>
              <w:t>СХП;</w:t>
            </w:r>
          </w:p>
          <w:p w14:paraId="20013456" w14:textId="77777777" w:rsidR="00C77BE8" w:rsidRPr="007A3F21" w:rsidRDefault="00C77BE8" w:rsidP="002B2BA7">
            <w:pPr>
              <w:numPr>
                <w:ilvl w:val="0"/>
                <w:numId w:val="10"/>
              </w:numPr>
              <w:spacing w:after="0" w:line="240" w:lineRule="auto"/>
              <w:ind w:left="-108" w:firstLine="22"/>
              <w:rPr>
                <w:rFonts w:ascii="Times New Roman" w:hAnsi="Times New Roman" w:cs="Times New Roman"/>
                <w:spacing w:val="2"/>
                <w:sz w:val="20"/>
                <w:szCs w:val="20"/>
              </w:rPr>
            </w:pPr>
            <w:r w:rsidRPr="007A3F21">
              <w:rPr>
                <w:rFonts w:ascii="Times New Roman" w:hAnsi="Times New Roman" w:cs="Times New Roman"/>
                <w:spacing w:val="2"/>
                <w:sz w:val="20"/>
                <w:szCs w:val="20"/>
              </w:rPr>
              <w:t>Нефтебаза</w:t>
            </w:r>
            <w:r w:rsidRPr="007A3F21">
              <w:rPr>
                <w:rFonts w:ascii="Times New Roman" w:hAnsi="Times New Roman" w:cs="Times New Roman"/>
                <w:spacing w:val="2"/>
                <w:sz w:val="20"/>
                <w:szCs w:val="20"/>
                <w:lang w:val="en-US"/>
              </w:rPr>
              <w:t>;</w:t>
            </w:r>
          </w:p>
          <w:p w14:paraId="69418E1F" w14:textId="77777777" w:rsidR="00C77BE8" w:rsidRPr="007A3F21" w:rsidRDefault="00C77BE8" w:rsidP="002B2BA7">
            <w:pPr>
              <w:numPr>
                <w:ilvl w:val="0"/>
                <w:numId w:val="10"/>
              </w:numPr>
              <w:spacing w:after="0" w:line="240" w:lineRule="auto"/>
              <w:ind w:left="-108" w:firstLine="22"/>
              <w:rPr>
                <w:rFonts w:ascii="Times New Roman" w:hAnsi="Times New Roman" w:cs="Times New Roman"/>
                <w:spacing w:val="2"/>
                <w:sz w:val="20"/>
                <w:szCs w:val="20"/>
              </w:rPr>
            </w:pPr>
            <w:r w:rsidRPr="007A3F21">
              <w:rPr>
                <w:rFonts w:ascii="Times New Roman" w:hAnsi="Times New Roman" w:cs="Times New Roman"/>
                <w:spacing w:val="2"/>
                <w:sz w:val="20"/>
                <w:szCs w:val="20"/>
              </w:rPr>
              <w:t>Поликлиника</w:t>
            </w:r>
            <w:r w:rsidRPr="007A3F21">
              <w:rPr>
                <w:rFonts w:ascii="Times New Roman" w:hAnsi="Times New Roman" w:cs="Times New Roman"/>
                <w:spacing w:val="2"/>
                <w:sz w:val="20"/>
                <w:szCs w:val="20"/>
                <w:lang w:val="en-US"/>
              </w:rPr>
              <w:t>;</w:t>
            </w:r>
          </w:p>
          <w:p w14:paraId="12F63506" w14:textId="77777777" w:rsidR="00C77BE8" w:rsidRPr="007A3F21" w:rsidRDefault="00C77BE8" w:rsidP="002B2BA7">
            <w:pPr>
              <w:numPr>
                <w:ilvl w:val="0"/>
                <w:numId w:val="10"/>
              </w:numPr>
              <w:spacing w:after="0" w:line="240" w:lineRule="auto"/>
              <w:ind w:left="-108" w:firstLine="22"/>
              <w:rPr>
                <w:rFonts w:ascii="Times New Roman" w:hAnsi="Times New Roman" w:cs="Times New Roman"/>
                <w:spacing w:val="2"/>
                <w:sz w:val="20"/>
                <w:szCs w:val="20"/>
              </w:rPr>
            </w:pPr>
            <w:r w:rsidRPr="007A3F21">
              <w:rPr>
                <w:rFonts w:ascii="Times New Roman" w:hAnsi="Times New Roman" w:cs="Times New Roman"/>
                <w:spacing w:val="2"/>
                <w:sz w:val="20"/>
                <w:szCs w:val="20"/>
              </w:rPr>
              <w:t>Бассейн;</w:t>
            </w:r>
          </w:p>
          <w:p w14:paraId="0A5CE107" w14:textId="77777777" w:rsidR="00C77BE8" w:rsidRPr="007A3F21" w:rsidRDefault="00C77BE8" w:rsidP="002B2BA7">
            <w:pPr>
              <w:numPr>
                <w:ilvl w:val="0"/>
                <w:numId w:val="10"/>
              </w:numPr>
              <w:spacing w:after="0" w:line="240" w:lineRule="auto"/>
              <w:ind w:left="-108" w:firstLine="22"/>
              <w:rPr>
                <w:rFonts w:ascii="Times New Roman" w:hAnsi="Times New Roman" w:cs="Times New Roman"/>
                <w:spacing w:val="2"/>
                <w:sz w:val="20"/>
                <w:szCs w:val="20"/>
              </w:rPr>
            </w:pPr>
            <w:r w:rsidRPr="007A3F21">
              <w:rPr>
                <w:rFonts w:ascii="Times New Roman" w:hAnsi="Times New Roman" w:cs="Times New Roman"/>
                <w:spacing w:val="2"/>
                <w:sz w:val="20"/>
                <w:szCs w:val="20"/>
              </w:rPr>
              <w:t>Вертолетная площадка;</w:t>
            </w:r>
          </w:p>
        </w:tc>
        <w:tc>
          <w:tcPr>
            <w:tcW w:w="773" w:type="pct"/>
            <w:shd w:val="clear" w:color="auto" w:fill="auto"/>
          </w:tcPr>
          <w:p w14:paraId="283185B6" w14:textId="77777777" w:rsidR="00C77BE8" w:rsidRPr="007A3F21" w:rsidRDefault="00C77BE8" w:rsidP="00F42826">
            <w:pPr>
              <w:spacing w:after="0"/>
              <w:rPr>
                <w:rFonts w:ascii="Times New Roman" w:hAnsi="Times New Roman" w:cs="Times New Roman"/>
                <w:spacing w:val="2"/>
                <w:sz w:val="20"/>
                <w:szCs w:val="20"/>
              </w:rPr>
            </w:pPr>
            <w:r w:rsidRPr="007A3F21">
              <w:rPr>
                <w:rFonts w:ascii="Times New Roman" w:hAnsi="Times New Roman" w:cs="Times New Roman"/>
                <w:spacing w:val="2"/>
                <w:sz w:val="20"/>
                <w:szCs w:val="20"/>
              </w:rPr>
              <w:t xml:space="preserve">- ул. Наб. Дежнева; </w:t>
            </w:r>
          </w:p>
          <w:p w14:paraId="0EE36B7D" w14:textId="77777777" w:rsidR="00C77BE8" w:rsidRPr="007A3F21" w:rsidRDefault="00C77BE8" w:rsidP="00F42826">
            <w:pPr>
              <w:spacing w:after="0"/>
              <w:rPr>
                <w:rFonts w:ascii="Times New Roman" w:hAnsi="Times New Roman" w:cs="Times New Roman"/>
                <w:spacing w:val="2"/>
                <w:sz w:val="20"/>
                <w:szCs w:val="20"/>
              </w:rPr>
            </w:pPr>
            <w:r w:rsidRPr="007A3F21">
              <w:rPr>
                <w:rFonts w:ascii="Times New Roman" w:hAnsi="Times New Roman" w:cs="Times New Roman"/>
                <w:spacing w:val="2"/>
                <w:sz w:val="20"/>
                <w:szCs w:val="20"/>
              </w:rPr>
              <w:t>- а/д «Провидения–Аэропорт»;</w:t>
            </w:r>
          </w:p>
          <w:p w14:paraId="459F621E" w14:textId="77777777" w:rsidR="00C77BE8" w:rsidRPr="007A3F21" w:rsidRDefault="00C77BE8" w:rsidP="00F42826">
            <w:pPr>
              <w:spacing w:after="0"/>
              <w:rPr>
                <w:rFonts w:ascii="Times New Roman" w:hAnsi="Times New Roman" w:cs="Times New Roman"/>
                <w:spacing w:val="2"/>
                <w:sz w:val="20"/>
                <w:szCs w:val="20"/>
              </w:rPr>
            </w:pPr>
            <w:r w:rsidRPr="007A3F21">
              <w:rPr>
                <w:rFonts w:ascii="Times New Roman" w:hAnsi="Times New Roman" w:cs="Times New Roman"/>
                <w:spacing w:val="2"/>
                <w:sz w:val="20"/>
                <w:szCs w:val="20"/>
              </w:rPr>
              <w:t>- а/д «Провидения–Нов. Чаплино»</w:t>
            </w:r>
          </w:p>
        </w:tc>
        <w:tc>
          <w:tcPr>
            <w:tcW w:w="702" w:type="pct"/>
            <w:shd w:val="clear" w:color="auto" w:fill="auto"/>
            <w:vAlign w:val="center"/>
          </w:tcPr>
          <w:p w14:paraId="0E83EC39" w14:textId="77777777" w:rsidR="00C77BE8" w:rsidRPr="007A3F21" w:rsidRDefault="00C77BE8" w:rsidP="00F42826">
            <w:pPr>
              <w:spacing w:after="0"/>
              <w:jc w:val="center"/>
              <w:rPr>
                <w:rFonts w:ascii="Times New Roman" w:hAnsi="Times New Roman" w:cs="Times New Roman"/>
                <w:spacing w:val="2"/>
                <w:sz w:val="20"/>
                <w:szCs w:val="20"/>
              </w:rPr>
            </w:pPr>
            <w:r w:rsidRPr="007A3F21">
              <w:rPr>
                <w:rFonts w:ascii="Times New Roman" w:hAnsi="Times New Roman" w:cs="Times New Roman"/>
                <w:spacing w:val="2"/>
                <w:sz w:val="20"/>
                <w:szCs w:val="20"/>
              </w:rPr>
              <w:t>25,3</w:t>
            </w:r>
          </w:p>
        </w:tc>
      </w:tr>
    </w:tbl>
    <w:p w14:paraId="5A7B244D" w14:textId="77777777" w:rsidR="00827F76" w:rsidRPr="007A3F21" w:rsidRDefault="00827F76" w:rsidP="00105396">
      <w:pPr>
        <w:pStyle w:val="ConsPlusNormal"/>
        <w:spacing w:line="360" w:lineRule="auto"/>
        <w:ind w:firstLine="567"/>
        <w:jc w:val="both"/>
        <w:rPr>
          <w:rFonts w:ascii="Times New Roman" w:hAnsi="Times New Roman" w:cs="Times New Roman"/>
          <w:sz w:val="26"/>
          <w:szCs w:val="26"/>
        </w:rPr>
      </w:pPr>
    </w:p>
    <w:p w14:paraId="6F0B70C5" w14:textId="0EF48CCF" w:rsidR="00C77BE8" w:rsidRPr="007A3F21" w:rsidRDefault="00C77BE8" w:rsidP="00105396">
      <w:pPr>
        <w:pStyle w:val="ConsPlusNormal"/>
        <w:spacing w:line="360" w:lineRule="auto"/>
        <w:ind w:firstLine="567"/>
        <w:jc w:val="both"/>
        <w:rPr>
          <w:rFonts w:ascii="Times New Roman" w:hAnsi="Times New Roman" w:cs="Times New Roman"/>
          <w:sz w:val="26"/>
          <w:szCs w:val="26"/>
        </w:rPr>
      </w:pPr>
      <w:r w:rsidRPr="007A3F21">
        <w:rPr>
          <w:rFonts w:ascii="Times New Roman" w:hAnsi="Times New Roman" w:cs="Times New Roman"/>
          <w:sz w:val="26"/>
          <w:szCs w:val="26"/>
        </w:rPr>
        <w:t>Перевозка осуществляется транспортными средствами класса М3 – Автобусы с технически допустимой максимальной массой от 5т.</w:t>
      </w:r>
      <w:r w:rsidR="00895903" w:rsidRPr="007A3F21">
        <w:rPr>
          <w:rFonts w:ascii="Times New Roman" w:hAnsi="Times New Roman" w:cs="Times New Roman"/>
          <w:sz w:val="26"/>
          <w:szCs w:val="26"/>
        </w:rPr>
        <w:t xml:space="preserve"> Данные по интенсивности движения маршрутных транспортных средств отсутствуют. </w:t>
      </w:r>
    </w:p>
    <w:p w14:paraId="24F22091" w14:textId="77777777" w:rsidR="00C77BE8" w:rsidRPr="007A3F21" w:rsidRDefault="00C77BE8" w:rsidP="00105396">
      <w:pPr>
        <w:pStyle w:val="ConsPlusNormal"/>
        <w:spacing w:line="360" w:lineRule="auto"/>
        <w:ind w:firstLine="567"/>
        <w:jc w:val="both"/>
        <w:rPr>
          <w:rFonts w:ascii="Times New Roman" w:hAnsi="Times New Roman" w:cs="Times New Roman"/>
          <w:sz w:val="26"/>
          <w:szCs w:val="26"/>
        </w:rPr>
      </w:pPr>
    </w:p>
    <w:p w14:paraId="77D81CD6" w14:textId="77777777" w:rsidR="00C77BE8" w:rsidRPr="007A3F21" w:rsidRDefault="00C77BE8" w:rsidP="00105396">
      <w:pPr>
        <w:pStyle w:val="ConsPlusNormal"/>
        <w:spacing w:line="360" w:lineRule="auto"/>
        <w:ind w:firstLine="567"/>
        <w:jc w:val="both"/>
        <w:rPr>
          <w:rFonts w:ascii="Times New Roman" w:hAnsi="Times New Roman" w:cs="Times New Roman"/>
          <w:sz w:val="26"/>
          <w:szCs w:val="26"/>
        </w:rPr>
      </w:pPr>
    </w:p>
    <w:p w14:paraId="28C776C6" w14:textId="240BAADD" w:rsidR="00AD3AE1" w:rsidRPr="007A3F21" w:rsidRDefault="005414CA" w:rsidP="00904F61">
      <w:pPr>
        <w:pStyle w:val="1112"/>
      </w:pPr>
      <w:bookmarkStart w:id="31" w:name="_Toc53136733"/>
      <w:r w:rsidRPr="007A3F21">
        <w:lastRenderedPageBreak/>
        <w:t>1.</w:t>
      </w:r>
      <w:r w:rsidR="00AD3AE1" w:rsidRPr="007A3F21">
        <w:t>11</w:t>
      </w:r>
      <w:r w:rsidR="007C43E1" w:rsidRPr="007A3F21">
        <w:t>.</w:t>
      </w:r>
      <w:r w:rsidR="00AD3AE1" w:rsidRPr="007A3F21">
        <w:t xml:space="preserve"> </w:t>
      </w:r>
      <w:r w:rsidR="003770A6" w:rsidRPr="007A3F21">
        <w:t>А</w:t>
      </w:r>
      <w:r w:rsidR="00AD3AE1" w:rsidRPr="007A3F21">
        <w:t xml:space="preserve">нализ состояния безопасности дорожного движения, результаты исследования причин и условий возникновения дорожно-транспортных </w:t>
      </w:r>
      <w:r w:rsidR="00895903" w:rsidRPr="007A3F21">
        <w:t>происшествий (при наличии)</w:t>
      </w:r>
      <w:bookmarkEnd w:id="31"/>
    </w:p>
    <w:p w14:paraId="412C8BE5" w14:textId="152391DA" w:rsidR="00827F76" w:rsidRPr="007A3F21" w:rsidRDefault="00895903" w:rsidP="00105396">
      <w:pPr>
        <w:pStyle w:val="ConsPlusNormal"/>
        <w:spacing w:line="360" w:lineRule="auto"/>
        <w:ind w:firstLine="567"/>
        <w:jc w:val="both"/>
        <w:rPr>
          <w:rFonts w:ascii="Times New Roman" w:hAnsi="Times New Roman" w:cs="Times New Roman"/>
          <w:sz w:val="26"/>
          <w:szCs w:val="26"/>
        </w:rPr>
      </w:pPr>
      <w:r w:rsidRPr="007A3F21">
        <w:rPr>
          <w:rFonts w:ascii="Times New Roman" w:hAnsi="Times New Roman" w:cs="Times New Roman"/>
          <w:sz w:val="26"/>
          <w:szCs w:val="26"/>
        </w:rPr>
        <w:t>Статистика дорожно-транспортных происшествий (ДТП) на территории Провиденского городского округа следующая:</w:t>
      </w:r>
    </w:p>
    <w:p w14:paraId="1AB2E51B" w14:textId="0BC2C708" w:rsidR="00895903" w:rsidRPr="007A3F21" w:rsidRDefault="00895903" w:rsidP="002B2BA7">
      <w:pPr>
        <w:pStyle w:val="ConsPlusNormal"/>
        <w:numPr>
          <w:ilvl w:val="0"/>
          <w:numId w:val="16"/>
        </w:numPr>
        <w:spacing w:line="360" w:lineRule="auto"/>
        <w:jc w:val="both"/>
        <w:rPr>
          <w:rFonts w:ascii="Times New Roman" w:hAnsi="Times New Roman" w:cs="Times New Roman"/>
          <w:sz w:val="26"/>
          <w:szCs w:val="26"/>
        </w:rPr>
      </w:pPr>
      <w:r w:rsidRPr="007A3F21">
        <w:rPr>
          <w:rFonts w:ascii="Times New Roman" w:hAnsi="Times New Roman" w:cs="Times New Roman"/>
          <w:sz w:val="26"/>
          <w:szCs w:val="26"/>
        </w:rPr>
        <w:t>2016г. – 5 ДТП, 3 чел. получили ранения;</w:t>
      </w:r>
    </w:p>
    <w:p w14:paraId="5AD3D5ED" w14:textId="109F1677" w:rsidR="00895903" w:rsidRPr="007A3F21" w:rsidRDefault="00895903" w:rsidP="002B2BA7">
      <w:pPr>
        <w:pStyle w:val="ConsPlusNormal"/>
        <w:numPr>
          <w:ilvl w:val="0"/>
          <w:numId w:val="16"/>
        </w:numPr>
        <w:spacing w:line="360" w:lineRule="auto"/>
        <w:jc w:val="both"/>
        <w:rPr>
          <w:rFonts w:ascii="Times New Roman" w:hAnsi="Times New Roman" w:cs="Times New Roman"/>
          <w:sz w:val="26"/>
          <w:szCs w:val="26"/>
        </w:rPr>
      </w:pPr>
      <w:r w:rsidRPr="007A3F21">
        <w:rPr>
          <w:rFonts w:ascii="Times New Roman" w:hAnsi="Times New Roman" w:cs="Times New Roman"/>
          <w:sz w:val="26"/>
          <w:szCs w:val="26"/>
        </w:rPr>
        <w:t>2017г. – 4 ДТП, без пострадавших;</w:t>
      </w:r>
    </w:p>
    <w:p w14:paraId="36FF9C7D" w14:textId="797CF431" w:rsidR="00895903" w:rsidRPr="007A3F21" w:rsidRDefault="00895903" w:rsidP="002B2BA7">
      <w:pPr>
        <w:pStyle w:val="ConsPlusNormal"/>
        <w:numPr>
          <w:ilvl w:val="0"/>
          <w:numId w:val="16"/>
        </w:numPr>
        <w:spacing w:line="360" w:lineRule="auto"/>
        <w:jc w:val="both"/>
        <w:rPr>
          <w:rFonts w:ascii="Times New Roman" w:hAnsi="Times New Roman" w:cs="Times New Roman"/>
          <w:sz w:val="26"/>
          <w:szCs w:val="26"/>
        </w:rPr>
      </w:pPr>
      <w:r w:rsidRPr="007A3F21">
        <w:rPr>
          <w:rFonts w:ascii="Times New Roman" w:hAnsi="Times New Roman" w:cs="Times New Roman"/>
          <w:sz w:val="26"/>
          <w:szCs w:val="26"/>
        </w:rPr>
        <w:t>2018г. – ДТП не зарегистрировано;</w:t>
      </w:r>
    </w:p>
    <w:p w14:paraId="02EDD7D0" w14:textId="6C9224D3" w:rsidR="00895903" w:rsidRPr="007A3F21" w:rsidRDefault="00895903" w:rsidP="002B2BA7">
      <w:pPr>
        <w:pStyle w:val="ConsPlusNormal"/>
        <w:numPr>
          <w:ilvl w:val="0"/>
          <w:numId w:val="16"/>
        </w:numPr>
        <w:spacing w:line="360" w:lineRule="auto"/>
        <w:jc w:val="both"/>
        <w:rPr>
          <w:rFonts w:ascii="Times New Roman" w:hAnsi="Times New Roman" w:cs="Times New Roman"/>
          <w:sz w:val="26"/>
          <w:szCs w:val="26"/>
        </w:rPr>
      </w:pPr>
      <w:r w:rsidRPr="007A3F21">
        <w:rPr>
          <w:rFonts w:ascii="Times New Roman" w:hAnsi="Times New Roman" w:cs="Times New Roman"/>
          <w:sz w:val="26"/>
          <w:szCs w:val="26"/>
        </w:rPr>
        <w:t>2019г. – 1 ДТП, 1 пострадавший;</w:t>
      </w:r>
    </w:p>
    <w:p w14:paraId="0322E404" w14:textId="3E39C552" w:rsidR="00895903" w:rsidRPr="007A3F21" w:rsidRDefault="00895903" w:rsidP="002B2BA7">
      <w:pPr>
        <w:pStyle w:val="ConsPlusNormal"/>
        <w:numPr>
          <w:ilvl w:val="0"/>
          <w:numId w:val="16"/>
        </w:numPr>
        <w:spacing w:line="360" w:lineRule="auto"/>
        <w:jc w:val="both"/>
        <w:rPr>
          <w:rFonts w:ascii="Times New Roman" w:hAnsi="Times New Roman" w:cs="Times New Roman"/>
          <w:sz w:val="26"/>
          <w:szCs w:val="26"/>
        </w:rPr>
      </w:pPr>
      <w:r w:rsidRPr="007A3F21">
        <w:rPr>
          <w:rFonts w:ascii="Times New Roman" w:hAnsi="Times New Roman" w:cs="Times New Roman"/>
          <w:sz w:val="26"/>
          <w:szCs w:val="26"/>
        </w:rPr>
        <w:t>2020г. (на 01.09) – 4 ДТП, 1 пострадавший.</w:t>
      </w:r>
    </w:p>
    <w:p w14:paraId="78C8A0E4" w14:textId="1074F728" w:rsidR="005C5D5A" w:rsidRPr="007A3F21" w:rsidRDefault="00895903" w:rsidP="005C5D5A">
      <w:pPr>
        <w:pStyle w:val="ConsPlusNormal"/>
        <w:spacing w:line="360" w:lineRule="auto"/>
        <w:ind w:firstLine="567"/>
        <w:jc w:val="both"/>
        <w:rPr>
          <w:rFonts w:ascii="Times New Roman" w:hAnsi="Times New Roman" w:cs="Times New Roman"/>
          <w:sz w:val="26"/>
          <w:szCs w:val="26"/>
        </w:rPr>
      </w:pPr>
      <w:r w:rsidRPr="007A3F21">
        <w:rPr>
          <w:rFonts w:ascii="Times New Roman" w:hAnsi="Times New Roman" w:cs="Times New Roman"/>
          <w:sz w:val="26"/>
          <w:szCs w:val="26"/>
        </w:rPr>
        <w:t>Места концентрации ДТП отсутствуют.</w:t>
      </w:r>
      <w:r w:rsidR="00872D39" w:rsidRPr="007A3F21">
        <w:rPr>
          <w:rFonts w:ascii="Times New Roman" w:hAnsi="Times New Roman" w:cs="Times New Roman"/>
          <w:sz w:val="26"/>
          <w:szCs w:val="26"/>
        </w:rPr>
        <w:t xml:space="preserve"> </w:t>
      </w:r>
      <w:r w:rsidR="005C5D5A" w:rsidRPr="007A3F21">
        <w:rPr>
          <w:rFonts w:ascii="Times New Roman" w:hAnsi="Times New Roman" w:cs="Times New Roman"/>
          <w:sz w:val="26"/>
          <w:szCs w:val="26"/>
        </w:rPr>
        <w:t>Для сравнения количества ДТП с пострадавшими на 2019г.:</w:t>
      </w:r>
    </w:p>
    <w:p w14:paraId="0BA89821" w14:textId="2BB6A916" w:rsidR="005C5D5A" w:rsidRPr="007A3F21" w:rsidRDefault="005C5D5A" w:rsidP="002B2BA7">
      <w:pPr>
        <w:pStyle w:val="ConsPlusNormal"/>
        <w:numPr>
          <w:ilvl w:val="0"/>
          <w:numId w:val="17"/>
        </w:numPr>
        <w:spacing w:line="360" w:lineRule="auto"/>
        <w:jc w:val="both"/>
        <w:rPr>
          <w:rFonts w:ascii="Times New Roman" w:hAnsi="Times New Roman" w:cs="Times New Roman"/>
          <w:sz w:val="26"/>
          <w:szCs w:val="26"/>
        </w:rPr>
      </w:pPr>
      <w:proofErr w:type="spellStart"/>
      <w:r w:rsidRPr="007A3F21">
        <w:rPr>
          <w:rFonts w:ascii="Times New Roman" w:hAnsi="Times New Roman" w:cs="Times New Roman"/>
          <w:sz w:val="26"/>
          <w:szCs w:val="26"/>
        </w:rPr>
        <w:t>Провиденский</w:t>
      </w:r>
      <w:proofErr w:type="spellEnd"/>
      <w:r w:rsidRPr="007A3F21">
        <w:rPr>
          <w:rFonts w:ascii="Times New Roman" w:hAnsi="Times New Roman" w:cs="Times New Roman"/>
          <w:sz w:val="26"/>
          <w:szCs w:val="26"/>
        </w:rPr>
        <w:t xml:space="preserve"> городской округ – 0,25 ДТП/1000 чел.</w:t>
      </w:r>
    </w:p>
    <w:p w14:paraId="62C0CCEE" w14:textId="6DD79B05" w:rsidR="005C5D5A" w:rsidRPr="007A3F21" w:rsidRDefault="005C5D5A" w:rsidP="002B2BA7">
      <w:pPr>
        <w:pStyle w:val="ConsPlusNormal"/>
        <w:numPr>
          <w:ilvl w:val="0"/>
          <w:numId w:val="17"/>
        </w:numPr>
        <w:spacing w:line="360" w:lineRule="auto"/>
        <w:jc w:val="both"/>
        <w:rPr>
          <w:rFonts w:ascii="Times New Roman" w:hAnsi="Times New Roman" w:cs="Times New Roman"/>
          <w:sz w:val="26"/>
          <w:szCs w:val="26"/>
        </w:rPr>
      </w:pPr>
      <w:r w:rsidRPr="007A3F21">
        <w:rPr>
          <w:rFonts w:ascii="Times New Roman" w:hAnsi="Times New Roman" w:cs="Times New Roman"/>
          <w:sz w:val="26"/>
          <w:szCs w:val="26"/>
        </w:rPr>
        <w:t>Чукотский автономный округ – 1,39 ДТП/1000 чел.</w:t>
      </w:r>
    </w:p>
    <w:p w14:paraId="0362F8D8" w14:textId="253D074F" w:rsidR="005C5D5A" w:rsidRPr="007A3F21" w:rsidRDefault="005C5D5A" w:rsidP="002B2BA7">
      <w:pPr>
        <w:pStyle w:val="ConsPlusNormal"/>
        <w:numPr>
          <w:ilvl w:val="0"/>
          <w:numId w:val="17"/>
        </w:numPr>
        <w:spacing w:line="360" w:lineRule="auto"/>
        <w:jc w:val="both"/>
        <w:rPr>
          <w:rFonts w:ascii="Times New Roman" w:hAnsi="Times New Roman" w:cs="Times New Roman"/>
          <w:sz w:val="26"/>
          <w:szCs w:val="26"/>
        </w:rPr>
      </w:pPr>
      <w:r w:rsidRPr="007A3F21">
        <w:rPr>
          <w:rFonts w:ascii="Times New Roman" w:hAnsi="Times New Roman" w:cs="Times New Roman"/>
          <w:sz w:val="26"/>
          <w:szCs w:val="26"/>
        </w:rPr>
        <w:t>Камчатский край – 2,27 ДТП/1000 чел.</w:t>
      </w:r>
    </w:p>
    <w:p w14:paraId="4FC793DA" w14:textId="314E19BF" w:rsidR="005C5D5A" w:rsidRPr="007A3F21" w:rsidRDefault="005C5D5A" w:rsidP="002B2BA7">
      <w:pPr>
        <w:pStyle w:val="ConsPlusNormal"/>
        <w:numPr>
          <w:ilvl w:val="0"/>
          <w:numId w:val="17"/>
        </w:numPr>
        <w:spacing w:line="360" w:lineRule="auto"/>
        <w:jc w:val="both"/>
        <w:rPr>
          <w:rFonts w:ascii="Times New Roman" w:hAnsi="Times New Roman" w:cs="Times New Roman"/>
          <w:sz w:val="26"/>
          <w:szCs w:val="26"/>
        </w:rPr>
      </w:pPr>
      <w:r w:rsidRPr="007A3F21">
        <w:rPr>
          <w:rFonts w:ascii="Times New Roman" w:hAnsi="Times New Roman" w:cs="Times New Roman"/>
          <w:sz w:val="26"/>
          <w:szCs w:val="26"/>
        </w:rPr>
        <w:t>Магаданская область – 3,68 ДТП/1000 чел.</w:t>
      </w:r>
    </w:p>
    <w:p w14:paraId="422D8489" w14:textId="7247BF2F" w:rsidR="00895903" w:rsidRPr="007A3F21" w:rsidRDefault="005C5D5A" w:rsidP="00895903">
      <w:pPr>
        <w:pStyle w:val="ConsPlusNormal"/>
        <w:spacing w:line="360" w:lineRule="auto"/>
        <w:ind w:firstLine="567"/>
        <w:jc w:val="both"/>
        <w:rPr>
          <w:rFonts w:ascii="Times New Roman" w:hAnsi="Times New Roman" w:cs="Times New Roman"/>
          <w:sz w:val="26"/>
          <w:szCs w:val="26"/>
        </w:rPr>
      </w:pPr>
      <w:r w:rsidRPr="007A3F21">
        <w:rPr>
          <w:rFonts w:ascii="Times New Roman" w:hAnsi="Times New Roman" w:cs="Times New Roman"/>
          <w:sz w:val="26"/>
          <w:szCs w:val="26"/>
        </w:rPr>
        <w:t>Из сравнения видно, что несмотря на недостаточное присутствие в Провиденском городском округе технических средств организации дорожного движения, уровень ДТП минимален, что объясняется отсутствием дорожного покрытия на большей части улично-дорожной сети. Так же очевидно, что при развитии транспортной инфраструктуры, увеличении интенсивности дорожного движения</w:t>
      </w:r>
      <w:r w:rsidR="009C22D0" w:rsidRPr="007A3F21">
        <w:rPr>
          <w:rFonts w:ascii="Times New Roman" w:hAnsi="Times New Roman" w:cs="Times New Roman"/>
          <w:sz w:val="26"/>
          <w:szCs w:val="26"/>
        </w:rPr>
        <w:t xml:space="preserve"> и плотности потока, необходимость в технических средствах организации дорожного движения многократно возрастет.</w:t>
      </w:r>
    </w:p>
    <w:p w14:paraId="60E1E227" w14:textId="77777777" w:rsidR="00895903" w:rsidRPr="007A3F21" w:rsidRDefault="00895903" w:rsidP="00895903">
      <w:pPr>
        <w:pStyle w:val="ConsPlusNormal"/>
        <w:spacing w:line="360" w:lineRule="auto"/>
        <w:ind w:firstLine="567"/>
        <w:jc w:val="both"/>
        <w:rPr>
          <w:rFonts w:ascii="Times New Roman" w:hAnsi="Times New Roman" w:cs="Times New Roman"/>
          <w:sz w:val="26"/>
          <w:szCs w:val="26"/>
        </w:rPr>
      </w:pPr>
    </w:p>
    <w:p w14:paraId="17A48A4E" w14:textId="6EA6B507" w:rsidR="00AD3AE1" w:rsidRPr="007A3F21" w:rsidRDefault="005414CA" w:rsidP="00904F61">
      <w:pPr>
        <w:pStyle w:val="1112"/>
      </w:pPr>
      <w:bookmarkStart w:id="32" w:name="_Toc53136734"/>
      <w:r w:rsidRPr="007A3F21">
        <w:t>1.</w:t>
      </w:r>
      <w:r w:rsidR="00AD3AE1" w:rsidRPr="007A3F21">
        <w:t>12</w:t>
      </w:r>
      <w:r w:rsidR="007C43E1" w:rsidRPr="007A3F21">
        <w:t>.</w:t>
      </w:r>
      <w:r w:rsidR="00AD3AE1" w:rsidRPr="007A3F21">
        <w:t xml:space="preserve"> </w:t>
      </w:r>
      <w:r w:rsidR="003770A6" w:rsidRPr="007A3F21">
        <w:t>О</w:t>
      </w:r>
      <w:r w:rsidR="00AD3AE1" w:rsidRPr="007A3F21">
        <w:t>ценка и анализ уровня негативного воздействия транспортных средств на окружающую среду, бе</w:t>
      </w:r>
      <w:r w:rsidR="00872D39" w:rsidRPr="007A3F21">
        <w:t>зопасность и здоровье населения</w:t>
      </w:r>
      <w:bookmarkEnd w:id="32"/>
    </w:p>
    <w:p w14:paraId="64FF9593" w14:textId="39FB525A" w:rsidR="00827F76" w:rsidRPr="007A3F21" w:rsidRDefault="002D1264" w:rsidP="00105396">
      <w:pPr>
        <w:pStyle w:val="ConsPlusNormal"/>
        <w:spacing w:line="360" w:lineRule="auto"/>
        <w:ind w:firstLine="567"/>
        <w:jc w:val="both"/>
        <w:rPr>
          <w:rFonts w:ascii="Times New Roman" w:hAnsi="Times New Roman" w:cs="Times New Roman"/>
          <w:sz w:val="26"/>
          <w:szCs w:val="26"/>
        </w:rPr>
      </w:pPr>
      <w:r w:rsidRPr="007A3F21">
        <w:rPr>
          <w:rFonts w:ascii="Times New Roman" w:hAnsi="Times New Roman" w:cs="Times New Roman"/>
          <w:sz w:val="26"/>
          <w:szCs w:val="26"/>
        </w:rPr>
        <w:t>Состояние окружающей природной среды имеет существенное значение, а также влияние на экологическую составляющую как производимой продукции, так и жизнедеятельности человека, это состояние во многом зависит от автомобильного транспорта и его выбросов.</w:t>
      </w:r>
    </w:p>
    <w:p w14:paraId="6F29C92E" w14:textId="7572736B" w:rsidR="00F42826" w:rsidRPr="007A3F21" w:rsidRDefault="00F42826" w:rsidP="00CE21F9">
      <w:pPr>
        <w:pStyle w:val="ConsPlusNormal"/>
        <w:spacing w:line="360" w:lineRule="auto"/>
        <w:ind w:firstLine="567"/>
        <w:jc w:val="both"/>
        <w:rPr>
          <w:rFonts w:ascii="Times New Roman" w:hAnsi="Times New Roman" w:cs="Times New Roman"/>
          <w:sz w:val="26"/>
          <w:szCs w:val="26"/>
        </w:rPr>
      </w:pPr>
      <w:r w:rsidRPr="007A3F21">
        <w:rPr>
          <w:rFonts w:ascii="Times New Roman" w:hAnsi="Times New Roman" w:cs="Times New Roman"/>
          <w:sz w:val="26"/>
          <w:szCs w:val="26"/>
        </w:rPr>
        <w:lastRenderedPageBreak/>
        <w:t xml:space="preserve">Для улучшения состояния окружающей среды, безопасности и здоровья граждан, </w:t>
      </w:r>
      <w:r w:rsidR="007338D8" w:rsidRPr="007A3F21">
        <w:rPr>
          <w:rFonts w:ascii="Times New Roman" w:hAnsi="Times New Roman" w:cs="Times New Roman"/>
          <w:sz w:val="26"/>
          <w:szCs w:val="26"/>
        </w:rPr>
        <w:t xml:space="preserve">администрацией Провиденского городского округа утвержден ряд муниципальных программ, в </w:t>
      </w:r>
      <w:proofErr w:type="spellStart"/>
      <w:r w:rsidR="007338D8" w:rsidRPr="007A3F21">
        <w:rPr>
          <w:rFonts w:ascii="Times New Roman" w:hAnsi="Times New Roman" w:cs="Times New Roman"/>
          <w:sz w:val="26"/>
          <w:szCs w:val="26"/>
        </w:rPr>
        <w:t>т.ч</w:t>
      </w:r>
      <w:proofErr w:type="spellEnd"/>
      <w:r w:rsidR="007338D8" w:rsidRPr="007A3F21">
        <w:rPr>
          <w:rFonts w:ascii="Times New Roman" w:hAnsi="Times New Roman" w:cs="Times New Roman"/>
          <w:sz w:val="26"/>
          <w:szCs w:val="26"/>
        </w:rPr>
        <w:t>.:</w:t>
      </w:r>
    </w:p>
    <w:p w14:paraId="42C2B94C" w14:textId="5881A170" w:rsidR="007338D8" w:rsidRPr="007A3F21" w:rsidRDefault="007338D8" w:rsidP="002B2BA7">
      <w:pPr>
        <w:pStyle w:val="ConsPlusNormal"/>
        <w:numPr>
          <w:ilvl w:val="0"/>
          <w:numId w:val="25"/>
        </w:numPr>
        <w:spacing w:line="360" w:lineRule="auto"/>
        <w:jc w:val="both"/>
        <w:rPr>
          <w:rFonts w:ascii="Times New Roman" w:hAnsi="Times New Roman" w:cs="Times New Roman"/>
          <w:sz w:val="26"/>
          <w:szCs w:val="26"/>
        </w:rPr>
      </w:pPr>
      <w:r w:rsidRPr="007A3F21">
        <w:rPr>
          <w:rFonts w:ascii="Times New Roman" w:hAnsi="Times New Roman" w:cs="Times New Roman"/>
          <w:sz w:val="26"/>
          <w:szCs w:val="26"/>
        </w:rPr>
        <w:t>Формирование современной городской среды на территории Провиденского городского округа на 2019-2022 годы;</w:t>
      </w:r>
    </w:p>
    <w:p w14:paraId="4702FBC5" w14:textId="39685793" w:rsidR="007338D8" w:rsidRPr="007A3F21" w:rsidRDefault="007338D8" w:rsidP="002B2BA7">
      <w:pPr>
        <w:pStyle w:val="ConsPlusNormal"/>
        <w:numPr>
          <w:ilvl w:val="0"/>
          <w:numId w:val="25"/>
        </w:numPr>
        <w:spacing w:line="360" w:lineRule="auto"/>
        <w:jc w:val="both"/>
        <w:rPr>
          <w:rFonts w:ascii="Times New Roman" w:hAnsi="Times New Roman" w:cs="Times New Roman"/>
          <w:sz w:val="26"/>
          <w:szCs w:val="26"/>
        </w:rPr>
      </w:pPr>
      <w:r w:rsidRPr="007A3F21">
        <w:rPr>
          <w:rFonts w:ascii="Times New Roman" w:hAnsi="Times New Roman" w:cs="Times New Roman"/>
          <w:sz w:val="26"/>
          <w:szCs w:val="26"/>
        </w:rPr>
        <w:t>Комплексное благоустройство территории Провиденского городского округа на 2020-2022 годы;</w:t>
      </w:r>
    </w:p>
    <w:p w14:paraId="3CDEA76B" w14:textId="33C51EBF" w:rsidR="007338D8" w:rsidRPr="007A3F21" w:rsidRDefault="007338D8" w:rsidP="002B2BA7">
      <w:pPr>
        <w:pStyle w:val="ConsPlusNormal"/>
        <w:numPr>
          <w:ilvl w:val="0"/>
          <w:numId w:val="25"/>
        </w:numPr>
        <w:spacing w:line="360" w:lineRule="auto"/>
        <w:jc w:val="both"/>
        <w:rPr>
          <w:rFonts w:ascii="Times New Roman" w:hAnsi="Times New Roman" w:cs="Times New Roman"/>
          <w:sz w:val="26"/>
          <w:szCs w:val="26"/>
        </w:rPr>
      </w:pPr>
      <w:r w:rsidRPr="007A3F21">
        <w:rPr>
          <w:rFonts w:ascii="Times New Roman" w:hAnsi="Times New Roman" w:cs="Times New Roman"/>
          <w:sz w:val="26"/>
          <w:szCs w:val="26"/>
        </w:rPr>
        <w:t>Содержание объектов дорожного хозяйства в Провиденском городском округе на 2020-2022 годы.</w:t>
      </w:r>
    </w:p>
    <w:p w14:paraId="3CB13EB1" w14:textId="77777777" w:rsidR="00046800" w:rsidRPr="007A3F21" w:rsidRDefault="00046800" w:rsidP="00105396">
      <w:pPr>
        <w:pStyle w:val="ConsPlusNormal"/>
        <w:spacing w:line="360" w:lineRule="auto"/>
        <w:ind w:firstLine="567"/>
        <w:jc w:val="both"/>
        <w:rPr>
          <w:rFonts w:ascii="Times New Roman" w:hAnsi="Times New Roman" w:cs="Times New Roman"/>
          <w:sz w:val="26"/>
          <w:szCs w:val="26"/>
        </w:rPr>
      </w:pPr>
    </w:p>
    <w:p w14:paraId="2347CDDE" w14:textId="0C7BB818" w:rsidR="00CD5794" w:rsidRPr="007A3F21" w:rsidRDefault="005414CA" w:rsidP="00904F61">
      <w:pPr>
        <w:pStyle w:val="1112"/>
      </w:pPr>
      <w:bookmarkStart w:id="33" w:name="_Toc53136735"/>
      <w:r w:rsidRPr="007A3F21">
        <w:t>1.</w:t>
      </w:r>
      <w:r w:rsidR="00AD3AE1" w:rsidRPr="007A3F21">
        <w:t>13</w:t>
      </w:r>
      <w:r w:rsidR="007C43E1" w:rsidRPr="007A3F21">
        <w:t>.</w:t>
      </w:r>
      <w:r w:rsidR="00AD3AE1" w:rsidRPr="007A3F21">
        <w:t xml:space="preserve"> </w:t>
      </w:r>
      <w:r w:rsidR="003770A6" w:rsidRPr="007A3F21">
        <w:t>О</w:t>
      </w:r>
      <w:r w:rsidR="00AD3AE1" w:rsidRPr="007A3F21">
        <w:t xml:space="preserve">ценка финансирования деятельности по организации дорожного </w:t>
      </w:r>
      <w:r w:rsidR="00B53A76" w:rsidRPr="007A3F21">
        <w:t>движения</w:t>
      </w:r>
      <w:bookmarkEnd w:id="33"/>
    </w:p>
    <w:p w14:paraId="2955650C" w14:textId="344781DF" w:rsidR="00B53A76" w:rsidRPr="007A3F21" w:rsidRDefault="00B53A76" w:rsidP="00B53A76">
      <w:pPr>
        <w:pStyle w:val="ConsPlusNormal"/>
        <w:spacing w:line="360" w:lineRule="auto"/>
        <w:ind w:firstLine="567"/>
        <w:jc w:val="both"/>
        <w:rPr>
          <w:rFonts w:ascii="Times New Roman" w:hAnsi="Times New Roman" w:cs="Times New Roman"/>
          <w:sz w:val="26"/>
          <w:szCs w:val="26"/>
        </w:rPr>
      </w:pPr>
      <w:r w:rsidRPr="007A3F21">
        <w:rPr>
          <w:rFonts w:ascii="Times New Roman" w:hAnsi="Times New Roman" w:cs="Times New Roman"/>
          <w:sz w:val="26"/>
          <w:szCs w:val="26"/>
        </w:rPr>
        <w:t xml:space="preserve">В соответствии с </w:t>
      </w:r>
      <w:r w:rsidR="00046800" w:rsidRPr="007A3F21">
        <w:rPr>
          <w:rFonts w:ascii="Times New Roman" w:hAnsi="Times New Roman" w:cs="Times New Roman"/>
          <w:sz w:val="26"/>
          <w:szCs w:val="26"/>
        </w:rPr>
        <w:t>муниципальной п</w:t>
      </w:r>
      <w:r w:rsidRPr="007A3F21">
        <w:rPr>
          <w:rFonts w:ascii="Times New Roman" w:hAnsi="Times New Roman" w:cs="Times New Roman"/>
          <w:sz w:val="26"/>
          <w:szCs w:val="26"/>
        </w:rPr>
        <w:t xml:space="preserve">рограммой «Формирование современной городской среды на территории Провиденского городского округа на 2019-2022 годы», запланированы работы по озеленению и благоустройству территории </w:t>
      </w:r>
      <w:proofErr w:type="spellStart"/>
      <w:r w:rsidRPr="007A3F21">
        <w:rPr>
          <w:rFonts w:ascii="Times New Roman" w:hAnsi="Times New Roman" w:cs="Times New Roman"/>
          <w:sz w:val="26"/>
          <w:szCs w:val="26"/>
        </w:rPr>
        <w:t>пгт</w:t>
      </w:r>
      <w:proofErr w:type="spellEnd"/>
      <w:r w:rsidRPr="007A3F21">
        <w:rPr>
          <w:rFonts w:ascii="Times New Roman" w:hAnsi="Times New Roman" w:cs="Times New Roman"/>
          <w:sz w:val="26"/>
          <w:szCs w:val="26"/>
        </w:rPr>
        <w:t>. Провидения на средства бюджета Провиденского городского округа – 900,00 тыс. рублей, в том числе по годам:</w:t>
      </w:r>
    </w:p>
    <w:p w14:paraId="6C56E4AA" w14:textId="47313AA5" w:rsidR="00B53A76" w:rsidRPr="007A3F21" w:rsidRDefault="00CD1CC5" w:rsidP="002B2BA7">
      <w:pPr>
        <w:pStyle w:val="ConsPlusNormal"/>
        <w:numPr>
          <w:ilvl w:val="0"/>
          <w:numId w:val="18"/>
        </w:numPr>
        <w:spacing w:line="360" w:lineRule="auto"/>
        <w:jc w:val="both"/>
        <w:rPr>
          <w:rFonts w:ascii="Times New Roman" w:hAnsi="Times New Roman" w:cs="Times New Roman"/>
          <w:sz w:val="26"/>
          <w:szCs w:val="26"/>
        </w:rPr>
      </w:pPr>
      <w:r w:rsidRPr="007A3F21">
        <w:rPr>
          <w:rFonts w:ascii="Times New Roman" w:hAnsi="Times New Roman" w:cs="Times New Roman"/>
          <w:sz w:val="26"/>
          <w:szCs w:val="26"/>
        </w:rPr>
        <w:t>в 2020 году –</w:t>
      </w:r>
      <w:r w:rsidRPr="007A3F21">
        <w:rPr>
          <w:rFonts w:ascii="Times New Roman" w:hAnsi="Times New Roman" w:cs="Times New Roman"/>
          <w:sz w:val="26"/>
          <w:szCs w:val="26"/>
        </w:rPr>
        <w:tab/>
        <w:t>300,0</w:t>
      </w:r>
      <w:r w:rsidR="00B53A76" w:rsidRPr="007A3F21">
        <w:rPr>
          <w:rFonts w:ascii="Times New Roman" w:hAnsi="Times New Roman" w:cs="Times New Roman"/>
          <w:sz w:val="26"/>
          <w:szCs w:val="26"/>
        </w:rPr>
        <w:t xml:space="preserve"> тыс. рублей;</w:t>
      </w:r>
    </w:p>
    <w:p w14:paraId="5C8F43FE" w14:textId="0F5AF87C" w:rsidR="00B53A76" w:rsidRPr="007A3F21" w:rsidRDefault="00CD1CC5" w:rsidP="002B2BA7">
      <w:pPr>
        <w:pStyle w:val="ConsPlusNormal"/>
        <w:numPr>
          <w:ilvl w:val="0"/>
          <w:numId w:val="18"/>
        </w:numPr>
        <w:spacing w:line="360" w:lineRule="auto"/>
        <w:jc w:val="both"/>
        <w:rPr>
          <w:rFonts w:ascii="Times New Roman" w:hAnsi="Times New Roman" w:cs="Times New Roman"/>
          <w:sz w:val="26"/>
          <w:szCs w:val="26"/>
        </w:rPr>
      </w:pPr>
      <w:r w:rsidRPr="007A3F21">
        <w:rPr>
          <w:rFonts w:ascii="Times New Roman" w:hAnsi="Times New Roman" w:cs="Times New Roman"/>
          <w:sz w:val="26"/>
          <w:szCs w:val="26"/>
        </w:rPr>
        <w:t>в 2021 году –</w:t>
      </w:r>
      <w:r w:rsidRPr="007A3F21">
        <w:rPr>
          <w:rFonts w:ascii="Times New Roman" w:hAnsi="Times New Roman" w:cs="Times New Roman"/>
          <w:sz w:val="26"/>
          <w:szCs w:val="26"/>
        </w:rPr>
        <w:tab/>
        <w:t>300,0</w:t>
      </w:r>
      <w:r w:rsidR="00B53A76" w:rsidRPr="007A3F21">
        <w:rPr>
          <w:rFonts w:ascii="Times New Roman" w:hAnsi="Times New Roman" w:cs="Times New Roman"/>
          <w:sz w:val="26"/>
          <w:szCs w:val="26"/>
        </w:rPr>
        <w:t xml:space="preserve"> тыс. рублей;</w:t>
      </w:r>
    </w:p>
    <w:p w14:paraId="57829500" w14:textId="5D4A9CF7" w:rsidR="00B53A76" w:rsidRPr="007A3F21" w:rsidRDefault="00CD1CC5" w:rsidP="002B2BA7">
      <w:pPr>
        <w:pStyle w:val="ConsPlusNormal"/>
        <w:numPr>
          <w:ilvl w:val="0"/>
          <w:numId w:val="18"/>
        </w:numPr>
        <w:spacing w:line="360" w:lineRule="auto"/>
        <w:jc w:val="both"/>
        <w:rPr>
          <w:rFonts w:ascii="Times New Roman" w:hAnsi="Times New Roman" w:cs="Times New Roman"/>
          <w:sz w:val="26"/>
          <w:szCs w:val="26"/>
        </w:rPr>
      </w:pPr>
      <w:r w:rsidRPr="007A3F21">
        <w:rPr>
          <w:rFonts w:ascii="Times New Roman" w:hAnsi="Times New Roman" w:cs="Times New Roman"/>
          <w:sz w:val="26"/>
          <w:szCs w:val="26"/>
        </w:rPr>
        <w:t>в 2022 году –</w:t>
      </w:r>
      <w:r w:rsidRPr="007A3F21">
        <w:rPr>
          <w:rFonts w:ascii="Times New Roman" w:hAnsi="Times New Roman" w:cs="Times New Roman"/>
          <w:sz w:val="26"/>
          <w:szCs w:val="26"/>
        </w:rPr>
        <w:tab/>
        <w:t>300,0</w:t>
      </w:r>
      <w:r w:rsidR="00B53A76" w:rsidRPr="007A3F21">
        <w:rPr>
          <w:rFonts w:ascii="Times New Roman" w:hAnsi="Times New Roman" w:cs="Times New Roman"/>
          <w:sz w:val="26"/>
          <w:szCs w:val="26"/>
        </w:rPr>
        <w:t xml:space="preserve"> тыс. рублей.</w:t>
      </w:r>
    </w:p>
    <w:p w14:paraId="1B463187" w14:textId="13A3B886" w:rsidR="00CD1CC5" w:rsidRPr="007A3F21" w:rsidRDefault="00CD1CC5" w:rsidP="00105396">
      <w:pPr>
        <w:pStyle w:val="ConsPlusNormal"/>
        <w:spacing w:line="360" w:lineRule="auto"/>
        <w:ind w:firstLine="567"/>
        <w:jc w:val="both"/>
        <w:rPr>
          <w:rFonts w:ascii="Times New Roman" w:hAnsi="Times New Roman" w:cs="Times New Roman"/>
          <w:sz w:val="26"/>
          <w:szCs w:val="26"/>
        </w:rPr>
      </w:pPr>
      <w:r w:rsidRPr="007A3F21">
        <w:rPr>
          <w:rFonts w:ascii="Times New Roman" w:hAnsi="Times New Roman" w:cs="Times New Roman"/>
          <w:sz w:val="26"/>
          <w:szCs w:val="26"/>
        </w:rPr>
        <w:t>В части организации дорожного движения предусмотрены мероприятия:</w:t>
      </w:r>
    </w:p>
    <w:p w14:paraId="29213C09" w14:textId="77777777" w:rsidR="00CD1CC5" w:rsidRPr="007A3F21" w:rsidRDefault="00CD1CC5" w:rsidP="002B2BA7">
      <w:pPr>
        <w:pStyle w:val="ConsPlusNormal"/>
        <w:numPr>
          <w:ilvl w:val="0"/>
          <w:numId w:val="24"/>
        </w:numPr>
        <w:spacing w:line="360" w:lineRule="auto"/>
        <w:jc w:val="both"/>
        <w:rPr>
          <w:rFonts w:ascii="Times New Roman" w:hAnsi="Times New Roman" w:cs="Times New Roman"/>
          <w:sz w:val="26"/>
          <w:szCs w:val="26"/>
        </w:rPr>
      </w:pPr>
      <w:r w:rsidRPr="007A3F21">
        <w:rPr>
          <w:rFonts w:ascii="Times New Roman" w:hAnsi="Times New Roman" w:cs="Times New Roman"/>
          <w:sz w:val="26"/>
          <w:szCs w:val="26"/>
        </w:rPr>
        <w:t>ремонт дворовых проездов;</w:t>
      </w:r>
    </w:p>
    <w:p w14:paraId="7B08F238" w14:textId="77777777" w:rsidR="00CD1CC5" w:rsidRPr="007A3F21" w:rsidRDefault="00CD1CC5" w:rsidP="002B2BA7">
      <w:pPr>
        <w:pStyle w:val="ConsPlusNormal"/>
        <w:numPr>
          <w:ilvl w:val="0"/>
          <w:numId w:val="24"/>
        </w:numPr>
        <w:spacing w:line="360" w:lineRule="auto"/>
        <w:jc w:val="both"/>
        <w:rPr>
          <w:rFonts w:ascii="Times New Roman" w:hAnsi="Times New Roman" w:cs="Times New Roman"/>
          <w:sz w:val="26"/>
          <w:szCs w:val="26"/>
        </w:rPr>
      </w:pPr>
      <w:r w:rsidRPr="007A3F21">
        <w:rPr>
          <w:rFonts w:ascii="Times New Roman" w:hAnsi="Times New Roman" w:cs="Times New Roman"/>
          <w:sz w:val="26"/>
          <w:szCs w:val="26"/>
        </w:rPr>
        <w:t>обеспечение освещения дворовых территорий;</w:t>
      </w:r>
    </w:p>
    <w:p w14:paraId="2B4CF8DF" w14:textId="686A950B" w:rsidR="00CD1CC5" w:rsidRPr="007A3F21" w:rsidRDefault="00CD1CC5" w:rsidP="002B2BA7">
      <w:pPr>
        <w:pStyle w:val="ConsPlusNormal"/>
        <w:numPr>
          <w:ilvl w:val="0"/>
          <w:numId w:val="24"/>
        </w:numPr>
        <w:spacing w:line="360" w:lineRule="auto"/>
        <w:jc w:val="both"/>
        <w:rPr>
          <w:rFonts w:ascii="Times New Roman" w:hAnsi="Times New Roman" w:cs="Times New Roman"/>
          <w:sz w:val="26"/>
          <w:szCs w:val="26"/>
        </w:rPr>
      </w:pPr>
      <w:r w:rsidRPr="007A3F21">
        <w:rPr>
          <w:rFonts w:ascii="Times New Roman" w:hAnsi="Times New Roman" w:cs="Times New Roman"/>
          <w:sz w:val="26"/>
          <w:szCs w:val="26"/>
        </w:rPr>
        <w:t>оборудование автомобильных парковок.</w:t>
      </w:r>
    </w:p>
    <w:p w14:paraId="72F46F93" w14:textId="77777777" w:rsidR="007338D8" w:rsidRPr="007A3F21" w:rsidRDefault="007338D8" w:rsidP="00105396">
      <w:pPr>
        <w:pStyle w:val="ConsPlusNormal"/>
        <w:spacing w:line="360" w:lineRule="auto"/>
        <w:ind w:firstLine="567"/>
        <w:jc w:val="both"/>
        <w:rPr>
          <w:rFonts w:ascii="Times New Roman" w:hAnsi="Times New Roman" w:cs="Times New Roman"/>
          <w:sz w:val="26"/>
          <w:szCs w:val="26"/>
        </w:rPr>
      </w:pPr>
    </w:p>
    <w:p w14:paraId="5ACBA386" w14:textId="3869FD34" w:rsidR="00046800" w:rsidRPr="007A3F21" w:rsidRDefault="00046800" w:rsidP="00105396">
      <w:pPr>
        <w:pStyle w:val="ConsPlusNormal"/>
        <w:spacing w:line="360" w:lineRule="auto"/>
        <w:ind w:firstLine="567"/>
        <w:jc w:val="both"/>
        <w:rPr>
          <w:rFonts w:ascii="Times New Roman" w:hAnsi="Times New Roman" w:cs="Times New Roman"/>
          <w:sz w:val="26"/>
          <w:szCs w:val="26"/>
        </w:rPr>
      </w:pPr>
      <w:r w:rsidRPr="007A3F21">
        <w:rPr>
          <w:rFonts w:ascii="Times New Roman" w:hAnsi="Times New Roman" w:cs="Times New Roman"/>
          <w:sz w:val="26"/>
          <w:szCs w:val="26"/>
        </w:rPr>
        <w:t xml:space="preserve">В соответствии с </w:t>
      </w:r>
      <w:r w:rsidR="00CD1CC5" w:rsidRPr="007A3F21">
        <w:rPr>
          <w:rFonts w:ascii="Times New Roman" w:hAnsi="Times New Roman" w:cs="Times New Roman"/>
          <w:sz w:val="26"/>
          <w:szCs w:val="26"/>
        </w:rPr>
        <w:t xml:space="preserve">муниципальной программой </w:t>
      </w:r>
      <w:r w:rsidRPr="007A3F21">
        <w:rPr>
          <w:rFonts w:ascii="Times New Roman" w:hAnsi="Times New Roman" w:cs="Times New Roman"/>
          <w:sz w:val="26"/>
          <w:szCs w:val="26"/>
        </w:rPr>
        <w:t>«Комплексное благоустройство территории Провиденского городского округа на 2020-2022 годы» запланированы работы за счёт средств местного бюджета 35 826,6 тыс. рублей, в том числе по годам:</w:t>
      </w:r>
    </w:p>
    <w:p w14:paraId="3BB75208" w14:textId="2AD68CDD" w:rsidR="00046800" w:rsidRPr="007A3F21" w:rsidRDefault="00046800" w:rsidP="002B2BA7">
      <w:pPr>
        <w:pStyle w:val="ConsPlusNormal"/>
        <w:numPr>
          <w:ilvl w:val="0"/>
          <w:numId w:val="19"/>
        </w:numPr>
        <w:spacing w:line="360" w:lineRule="auto"/>
        <w:jc w:val="both"/>
        <w:rPr>
          <w:rFonts w:ascii="Times New Roman" w:hAnsi="Times New Roman" w:cs="Times New Roman"/>
          <w:sz w:val="26"/>
          <w:szCs w:val="26"/>
        </w:rPr>
      </w:pPr>
      <w:r w:rsidRPr="007A3F21">
        <w:rPr>
          <w:rFonts w:ascii="Times New Roman" w:hAnsi="Times New Roman" w:cs="Times New Roman"/>
          <w:sz w:val="26"/>
          <w:szCs w:val="26"/>
        </w:rPr>
        <w:t>в 2020 году – 11 942,2 тыс. руб.</w:t>
      </w:r>
    </w:p>
    <w:p w14:paraId="02D2BE06" w14:textId="6F6FB097" w:rsidR="00046800" w:rsidRPr="007A3F21" w:rsidRDefault="00046800" w:rsidP="002B2BA7">
      <w:pPr>
        <w:pStyle w:val="ConsPlusNormal"/>
        <w:numPr>
          <w:ilvl w:val="0"/>
          <w:numId w:val="19"/>
        </w:numPr>
        <w:spacing w:line="360" w:lineRule="auto"/>
        <w:jc w:val="both"/>
        <w:rPr>
          <w:rFonts w:ascii="Times New Roman" w:hAnsi="Times New Roman" w:cs="Times New Roman"/>
          <w:sz w:val="26"/>
          <w:szCs w:val="26"/>
        </w:rPr>
      </w:pPr>
      <w:r w:rsidRPr="007A3F21">
        <w:rPr>
          <w:rFonts w:ascii="Times New Roman" w:hAnsi="Times New Roman" w:cs="Times New Roman"/>
          <w:sz w:val="26"/>
          <w:szCs w:val="26"/>
        </w:rPr>
        <w:t>в 2021 году – 11 942,2 тыс. руб.</w:t>
      </w:r>
    </w:p>
    <w:p w14:paraId="514D4211" w14:textId="304C052F" w:rsidR="00046800" w:rsidRPr="007A3F21" w:rsidRDefault="00046800" w:rsidP="002B2BA7">
      <w:pPr>
        <w:pStyle w:val="ConsPlusNormal"/>
        <w:numPr>
          <w:ilvl w:val="0"/>
          <w:numId w:val="19"/>
        </w:numPr>
        <w:spacing w:line="360" w:lineRule="auto"/>
        <w:jc w:val="both"/>
        <w:rPr>
          <w:rFonts w:ascii="Times New Roman" w:hAnsi="Times New Roman" w:cs="Times New Roman"/>
          <w:sz w:val="26"/>
          <w:szCs w:val="26"/>
        </w:rPr>
      </w:pPr>
      <w:r w:rsidRPr="007A3F21">
        <w:rPr>
          <w:rFonts w:ascii="Times New Roman" w:hAnsi="Times New Roman" w:cs="Times New Roman"/>
          <w:sz w:val="26"/>
          <w:szCs w:val="26"/>
        </w:rPr>
        <w:t>в 2022 году – 11 942,2 тыс. руб.</w:t>
      </w:r>
    </w:p>
    <w:p w14:paraId="48240F54" w14:textId="77777777" w:rsidR="00CD1CC5" w:rsidRPr="007A3F21" w:rsidRDefault="00CD1CC5" w:rsidP="00CD1CC5">
      <w:pPr>
        <w:pStyle w:val="ConsPlusNormal"/>
        <w:spacing w:line="360" w:lineRule="auto"/>
        <w:ind w:firstLine="567"/>
        <w:jc w:val="both"/>
        <w:rPr>
          <w:rFonts w:ascii="Times New Roman" w:hAnsi="Times New Roman" w:cs="Times New Roman"/>
          <w:sz w:val="26"/>
          <w:szCs w:val="26"/>
        </w:rPr>
      </w:pPr>
      <w:r w:rsidRPr="007A3F21">
        <w:rPr>
          <w:rFonts w:ascii="Times New Roman" w:hAnsi="Times New Roman" w:cs="Times New Roman"/>
          <w:sz w:val="26"/>
          <w:szCs w:val="26"/>
        </w:rPr>
        <w:lastRenderedPageBreak/>
        <w:t>В части организации дорожного движения предусмотрены мероприятия:</w:t>
      </w:r>
    </w:p>
    <w:p w14:paraId="132D9471" w14:textId="2064263E" w:rsidR="00CD1CC5" w:rsidRPr="007A3F21" w:rsidRDefault="00CD1CC5" w:rsidP="002B2BA7">
      <w:pPr>
        <w:pStyle w:val="ConsPlusNormal"/>
        <w:numPr>
          <w:ilvl w:val="0"/>
          <w:numId w:val="24"/>
        </w:numPr>
        <w:spacing w:line="360" w:lineRule="auto"/>
        <w:jc w:val="both"/>
        <w:rPr>
          <w:rFonts w:ascii="Times New Roman" w:hAnsi="Times New Roman" w:cs="Times New Roman"/>
          <w:sz w:val="26"/>
          <w:szCs w:val="26"/>
        </w:rPr>
      </w:pPr>
      <w:r w:rsidRPr="007A3F21">
        <w:rPr>
          <w:rFonts w:ascii="Times New Roman" w:hAnsi="Times New Roman" w:cs="Times New Roman"/>
          <w:sz w:val="26"/>
          <w:szCs w:val="26"/>
        </w:rPr>
        <w:t>Доведение уровня освещенности улиц, проездов, пешеходных дорожек до 100%;</w:t>
      </w:r>
    </w:p>
    <w:p w14:paraId="7A858BA7" w14:textId="7192C975" w:rsidR="00CD1CC5" w:rsidRPr="007A3F21" w:rsidRDefault="00CD1CC5" w:rsidP="002B2BA7">
      <w:pPr>
        <w:pStyle w:val="ConsPlusNormal"/>
        <w:numPr>
          <w:ilvl w:val="0"/>
          <w:numId w:val="24"/>
        </w:numPr>
        <w:spacing w:line="360" w:lineRule="auto"/>
        <w:jc w:val="both"/>
        <w:rPr>
          <w:rFonts w:ascii="Times New Roman" w:hAnsi="Times New Roman" w:cs="Times New Roman"/>
          <w:sz w:val="26"/>
          <w:szCs w:val="26"/>
        </w:rPr>
      </w:pPr>
      <w:r w:rsidRPr="007A3F21">
        <w:rPr>
          <w:rFonts w:ascii="Times New Roman" w:hAnsi="Times New Roman" w:cs="Times New Roman"/>
          <w:sz w:val="26"/>
          <w:szCs w:val="26"/>
        </w:rPr>
        <w:t>Приведение улиц и дворов в состояние, соответствующее современным требованиям и стандартам;</w:t>
      </w:r>
    </w:p>
    <w:p w14:paraId="23BDEC6E" w14:textId="57B99AD0" w:rsidR="00CD1CC5" w:rsidRPr="007A3F21" w:rsidRDefault="00CD1CC5" w:rsidP="002B2BA7">
      <w:pPr>
        <w:pStyle w:val="ConsPlusNormal"/>
        <w:numPr>
          <w:ilvl w:val="0"/>
          <w:numId w:val="24"/>
        </w:numPr>
        <w:spacing w:line="360" w:lineRule="auto"/>
        <w:jc w:val="both"/>
        <w:rPr>
          <w:rFonts w:ascii="Times New Roman" w:hAnsi="Times New Roman" w:cs="Times New Roman"/>
          <w:sz w:val="26"/>
          <w:szCs w:val="26"/>
        </w:rPr>
      </w:pPr>
      <w:r w:rsidRPr="007A3F21">
        <w:rPr>
          <w:rFonts w:ascii="Times New Roman" w:hAnsi="Times New Roman" w:cs="Times New Roman"/>
          <w:sz w:val="26"/>
          <w:szCs w:val="26"/>
        </w:rPr>
        <w:t>Очистка проезжих частей населенных пунктов от снежных заносов.</w:t>
      </w:r>
    </w:p>
    <w:p w14:paraId="26695E0E" w14:textId="77777777" w:rsidR="007338D8" w:rsidRPr="007A3F21" w:rsidRDefault="007338D8" w:rsidP="00CD1CC5">
      <w:pPr>
        <w:pStyle w:val="ConsPlusNormal"/>
        <w:spacing w:line="360" w:lineRule="auto"/>
        <w:ind w:firstLine="567"/>
        <w:jc w:val="both"/>
        <w:rPr>
          <w:rFonts w:ascii="Times New Roman" w:hAnsi="Times New Roman" w:cs="Times New Roman"/>
          <w:sz w:val="26"/>
          <w:szCs w:val="26"/>
        </w:rPr>
      </w:pPr>
    </w:p>
    <w:p w14:paraId="2B961070" w14:textId="1274A11A" w:rsidR="00CD1CC5" w:rsidRPr="007A3F21" w:rsidRDefault="00CD1CC5" w:rsidP="00CD1CC5">
      <w:pPr>
        <w:pStyle w:val="ConsPlusNormal"/>
        <w:spacing w:line="360" w:lineRule="auto"/>
        <w:ind w:firstLine="567"/>
        <w:jc w:val="both"/>
        <w:rPr>
          <w:rFonts w:ascii="Times New Roman" w:hAnsi="Times New Roman" w:cs="Times New Roman"/>
          <w:sz w:val="26"/>
          <w:szCs w:val="26"/>
        </w:rPr>
      </w:pPr>
      <w:r w:rsidRPr="007A3F21">
        <w:rPr>
          <w:rFonts w:ascii="Times New Roman" w:hAnsi="Times New Roman" w:cs="Times New Roman"/>
          <w:sz w:val="26"/>
          <w:szCs w:val="26"/>
        </w:rPr>
        <w:t>В соответствии с муниципальной программой «Обеспечение пассажирских перевозок транспортом общего пользования в Провиденском городском округе в 2020 – 2022 годах» на организацию транспортного обслуживания населения будет выделено всего 54 555,3 тыс. рублей, в том числе по годам:</w:t>
      </w:r>
    </w:p>
    <w:p w14:paraId="3701723A" w14:textId="77777777" w:rsidR="00CD1CC5" w:rsidRPr="007A3F21" w:rsidRDefault="00CD1CC5" w:rsidP="002B2BA7">
      <w:pPr>
        <w:pStyle w:val="ConsPlusNormal"/>
        <w:numPr>
          <w:ilvl w:val="0"/>
          <w:numId w:val="20"/>
        </w:numPr>
        <w:spacing w:line="360" w:lineRule="auto"/>
        <w:jc w:val="both"/>
        <w:rPr>
          <w:rFonts w:ascii="Times New Roman" w:hAnsi="Times New Roman" w:cs="Times New Roman"/>
          <w:sz w:val="26"/>
          <w:szCs w:val="26"/>
        </w:rPr>
      </w:pPr>
      <w:r w:rsidRPr="007A3F21">
        <w:rPr>
          <w:rFonts w:ascii="Times New Roman" w:hAnsi="Times New Roman" w:cs="Times New Roman"/>
          <w:sz w:val="26"/>
          <w:szCs w:val="26"/>
        </w:rPr>
        <w:t>2020 год – 18 185,1 тыс. рублей;</w:t>
      </w:r>
    </w:p>
    <w:p w14:paraId="4D87F73B" w14:textId="77777777" w:rsidR="00CD1CC5" w:rsidRPr="007A3F21" w:rsidRDefault="00CD1CC5" w:rsidP="002B2BA7">
      <w:pPr>
        <w:pStyle w:val="ConsPlusNormal"/>
        <w:numPr>
          <w:ilvl w:val="0"/>
          <w:numId w:val="20"/>
        </w:numPr>
        <w:spacing w:line="360" w:lineRule="auto"/>
        <w:jc w:val="both"/>
        <w:rPr>
          <w:rFonts w:ascii="Times New Roman" w:hAnsi="Times New Roman" w:cs="Times New Roman"/>
          <w:sz w:val="26"/>
          <w:szCs w:val="26"/>
        </w:rPr>
      </w:pPr>
      <w:r w:rsidRPr="007A3F21">
        <w:rPr>
          <w:rFonts w:ascii="Times New Roman" w:hAnsi="Times New Roman" w:cs="Times New Roman"/>
          <w:sz w:val="26"/>
          <w:szCs w:val="26"/>
        </w:rPr>
        <w:t>2021 год – 18 185,1 тыс. рублей;</w:t>
      </w:r>
    </w:p>
    <w:p w14:paraId="33DBF06D" w14:textId="367136B1" w:rsidR="00CD1CC5" w:rsidRPr="007A3F21" w:rsidRDefault="00CD1CC5" w:rsidP="002B2BA7">
      <w:pPr>
        <w:pStyle w:val="ConsPlusNormal"/>
        <w:numPr>
          <w:ilvl w:val="0"/>
          <w:numId w:val="20"/>
        </w:numPr>
        <w:spacing w:line="360" w:lineRule="auto"/>
        <w:jc w:val="both"/>
        <w:rPr>
          <w:rFonts w:ascii="Times New Roman" w:hAnsi="Times New Roman" w:cs="Times New Roman"/>
          <w:sz w:val="26"/>
          <w:szCs w:val="26"/>
        </w:rPr>
      </w:pPr>
      <w:r w:rsidRPr="007A3F21">
        <w:rPr>
          <w:rFonts w:ascii="Times New Roman" w:hAnsi="Times New Roman" w:cs="Times New Roman"/>
          <w:sz w:val="26"/>
          <w:szCs w:val="26"/>
        </w:rPr>
        <w:t>2022 год – 18 185,1 тыс. рублей.</w:t>
      </w:r>
    </w:p>
    <w:p w14:paraId="4A2368E5" w14:textId="5E61A2B3" w:rsidR="00CD1CC5" w:rsidRPr="007A3F21" w:rsidRDefault="00E75B3D" w:rsidP="00105396">
      <w:pPr>
        <w:pStyle w:val="ConsPlusNormal"/>
        <w:spacing w:line="360" w:lineRule="auto"/>
        <w:ind w:firstLine="567"/>
        <w:jc w:val="both"/>
        <w:rPr>
          <w:rFonts w:ascii="Times New Roman" w:hAnsi="Times New Roman" w:cs="Times New Roman"/>
          <w:sz w:val="26"/>
          <w:szCs w:val="26"/>
        </w:rPr>
      </w:pPr>
      <w:r w:rsidRPr="007A3F21">
        <w:rPr>
          <w:rFonts w:ascii="Times New Roman" w:hAnsi="Times New Roman" w:cs="Times New Roman"/>
          <w:sz w:val="26"/>
          <w:szCs w:val="26"/>
        </w:rPr>
        <w:t>Цели Программы:</w:t>
      </w:r>
    </w:p>
    <w:p w14:paraId="0AFF0DAF" w14:textId="77777777" w:rsidR="00E75B3D" w:rsidRPr="007A3F21" w:rsidRDefault="00E75B3D" w:rsidP="002B2BA7">
      <w:pPr>
        <w:pStyle w:val="ConsPlusNormal"/>
        <w:numPr>
          <w:ilvl w:val="0"/>
          <w:numId w:val="21"/>
        </w:numPr>
        <w:spacing w:line="360" w:lineRule="auto"/>
        <w:jc w:val="both"/>
        <w:rPr>
          <w:rFonts w:ascii="Times New Roman" w:hAnsi="Times New Roman" w:cs="Times New Roman"/>
          <w:sz w:val="26"/>
          <w:szCs w:val="26"/>
        </w:rPr>
      </w:pPr>
      <w:r w:rsidRPr="007A3F21">
        <w:rPr>
          <w:rFonts w:ascii="Times New Roman" w:hAnsi="Times New Roman" w:cs="Times New Roman"/>
          <w:sz w:val="26"/>
          <w:szCs w:val="26"/>
        </w:rPr>
        <w:t xml:space="preserve">Сдерживание роста тарифов на пассажирские перевозки на территории Провиденского городского округа; </w:t>
      </w:r>
    </w:p>
    <w:p w14:paraId="6EFC414A" w14:textId="3E4ECF90" w:rsidR="00E75B3D" w:rsidRPr="007A3F21" w:rsidRDefault="00E75B3D" w:rsidP="002B2BA7">
      <w:pPr>
        <w:pStyle w:val="ConsPlusNormal"/>
        <w:numPr>
          <w:ilvl w:val="0"/>
          <w:numId w:val="21"/>
        </w:numPr>
        <w:spacing w:line="360" w:lineRule="auto"/>
        <w:jc w:val="both"/>
        <w:rPr>
          <w:rFonts w:ascii="Times New Roman" w:hAnsi="Times New Roman" w:cs="Times New Roman"/>
          <w:sz w:val="26"/>
          <w:szCs w:val="26"/>
        </w:rPr>
      </w:pPr>
      <w:r w:rsidRPr="007A3F21">
        <w:rPr>
          <w:rFonts w:ascii="Times New Roman" w:hAnsi="Times New Roman" w:cs="Times New Roman"/>
          <w:sz w:val="26"/>
          <w:szCs w:val="26"/>
        </w:rPr>
        <w:t>Обеспечение доступности услуг наземного автомобильного транспорта для населения.</w:t>
      </w:r>
    </w:p>
    <w:p w14:paraId="3349F81C" w14:textId="77777777" w:rsidR="007338D8" w:rsidRPr="007A3F21" w:rsidRDefault="007338D8" w:rsidP="00E75B3D">
      <w:pPr>
        <w:pStyle w:val="ConsPlusNormal"/>
        <w:spacing w:line="360" w:lineRule="auto"/>
        <w:ind w:firstLine="567"/>
        <w:jc w:val="both"/>
        <w:rPr>
          <w:rFonts w:ascii="Times New Roman" w:hAnsi="Times New Roman" w:cs="Times New Roman"/>
          <w:sz w:val="26"/>
          <w:szCs w:val="26"/>
        </w:rPr>
      </w:pPr>
    </w:p>
    <w:p w14:paraId="2DEEB9A2" w14:textId="2C5F79F8" w:rsidR="00E75B3D" w:rsidRPr="007A3F21" w:rsidRDefault="00E75B3D" w:rsidP="00E75B3D">
      <w:pPr>
        <w:pStyle w:val="ConsPlusNormal"/>
        <w:spacing w:line="360" w:lineRule="auto"/>
        <w:ind w:firstLine="567"/>
        <w:jc w:val="both"/>
        <w:rPr>
          <w:rFonts w:ascii="Times New Roman" w:hAnsi="Times New Roman" w:cs="Times New Roman"/>
          <w:sz w:val="26"/>
          <w:szCs w:val="26"/>
        </w:rPr>
      </w:pPr>
      <w:r w:rsidRPr="007A3F21">
        <w:rPr>
          <w:rFonts w:ascii="Times New Roman" w:hAnsi="Times New Roman" w:cs="Times New Roman"/>
          <w:sz w:val="26"/>
          <w:szCs w:val="26"/>
        </w:rPr>
        <w:t>В соответствии с муниципальной программой «Содержание объектов дорожного хозяйства в Провиденском городском округе на 2020-2022 годы» запланированы работы за счёт средств местного бюджета 100 938,2 тыс. рублей, в том числе по годам:</w:t>
      </w:r>
    </w:p>
    <w:p w14:paraId="3A543E17" w14:textId="77777777" w:rsidR="00E75B3D" w:rsidRPr="007A3F21" w:rsidRDefault="00E75B3D" w:rsidP="002B2BA7">
      <w:pPr>
        <w:pStyle w:val="ConsPlusNormal"/>
        <w:numPr>
          <w:ilvl w:val="0"/>
          <w:numId w:val="22"/>
        </w:numPr>
        <w:spacing w:line="360" w:lineRule="auto"/>
        <w:jc w:val="both"/>
        <w:rPr>
          <w:rFonts w:ascii="Times New Roman" w:hAnsi="Times New Roman" w:cs="Times New Roman"/>
          <w:sz w:val="26"/>
          <w:szCs w:val="26"/>
        </w:rPr>
      </w:pPr>
      <w:r w:rsidRPr="007A3F21">
        <w:rPr>
          <w:rFonts w:ascii="Times New Roman" w:hAnsi="Times New Roman" w:cs="Times New Roman"/>
          <w:sz w:val="26"/>
          <w:szCs w:val="26"/>
        </w:rPr>
        <w:t>2020 год – 37 979,4 рублей;</w:t>
      </w:r>
    </w:p>
    <w:p w14:paraId="4CDEC1B6" w14:textId="77777777" w:rsidR="00E75B3D" w:rsidRPr="007A3F21" w:rsidRDefault="00E75B3D" w:rsidP="002B2BA7">
      <w:pPr>
        <w:pStyle w:val="ConsPlusNormal"/>
        <w:numPr>
          <w:ilvl w:val="0"/>
          <w:numId w:val="22"/>
        </w:numPr>
        <w:spacing w:line="360" w:lineRule="auto"/>
        <w:jc w:val="both"/>
        <w:rPr>
          <w:rFonts w:ascii="Times New Roman" w:hAnsi="Times New Roman" w:cs="Times New Roman"/>
          <w:sz w:val="26"/>
          <w:szCs w:val="26"/>
        </w:rPr>
      </w:pPr>
      <w:r w:rsidRPr="007A3F21">
        <w:rPr>
          <w:rFonts w:ascii="Times New Roman" w:hAnsi="Times New Roman" w:cs="Times New Roman"/>
          <w:sz w:val="26"/>
          <w:szCs w:val="26"/>
        </w:rPr>
        <w:t>2021 год – 37 979,4 рублей;</w:t>
      </w:r>
    </w:p>
    <w:p w14:paraId="352DBC40" w14:textId="18BA364A" w:rsidR="00E75B3D" w:rsidRPr="007A3F21" w:rsidRDefault="00E75B3D" w:rsidP="002B2BA7">
      <w:pPr>
        <w:pStyle w:val="ConsPlusNormal"/>
        <w:numPr>
          <w:ilvl w:val="0"/>
          <w:numId w:val="22"/>
        </w:numPr>
        <w:spacing w:line="360" w:lineRule="auto"/>
        <w:jc w:val="both"/>
        <w:rPr>
          <w:rFonts w:ascii="Times New Roman" w:hAnsi="Times New Roman" w:cs="Times New Roman"/>
          <w:sz w:val="26"/>
          <w:szCs w:val="26"/>
        </w:rPr>
      </w:pPr>
      <w:r w:rsidRPr="007A3F21">
        <w:rPr>
          <w:rFonts w:ascii="Times New Roman" w:hAnsi="Times New Roman" w:cs="Times New Roman"/>
          <w:sz w:val="26"/>
          <w:szCs w:val="26"/>
        </w:rPr>
        <w:t>2022 год – 24 979,4 рублей.</w:t>
      </w:r>
    </w:p>
    <w:p w14:paraId="7B7195B6" w14:textId="6183DCA8" w:rsidR="00D37456" w:rsidRPr="007A3F21" w:rsidRDefault="00D37456" w:rsidP="00D37456">
      <w:pPr>
        <w:pStyle w:val="ConsPlusNormal"/>
        <w:spacing w:line="360" w:lineRule="auto"/>
        <w:ind w:firstLine="567"/>
        <w:jc w:val="both"/>
        <w:rPr>
          <w:rFonts w:ascii="Times New Roman" w:hAnsi="Times New Roman" w:cs="Times New Roman"/>
          <w:sz w:val="26"/>
          <w:szCs w:val="26"/>
        </w:rPr>
      </w:pPr>
      <w:r w:rsidRPr="007A3F21">
        <w:rPr>
          <w:rFonts w:ascii="Times New Roman" w:hAnsi="Times New Roman" w:cs="Times New Roman"/>
          <w:sz w:val="26"/>
          <w:szCs w:val="26"/>
        </w:rPr>
        <w:t>Цели программы:</w:t>
      </w:r>
    </w:p>
    <w:p w14:paraId="44D0957D" w14:textId="77777777" w:rsidR="00D37456" w:rsidRPr="007A3F21" w:rsidRDefault="00D37456" w:rsidP="002B2BA7">
      <w:pPr>
        <w:pStyle w:val="ConsPlusNormal"/>
        <w:numPr>
          <w:ilvl w:val="0"/>
          <w:numId w:val="23"/>
        </w:numPr>
        <w:spacing w:line="360" w:lineRule="auto"/>
        <w:jc w:val="both"/>
        <w:rPr>
          <w:rFonts w:ascii="Times New Roman" w:hAnsi="Times New Roman" w:cs="Times New Roman"/>
          <w:sz w:val="26"/>
          <w:szCs w:val="26"/>
        </w:rPr>
      </w:pPr>
      <w:r w:rsidRPr="007A3F21">
        <w:rPr>
          <w:rFonts w:ascii="Times New Roman" w:hAnsi="Times New Roman" w:cs="Times New Roman"/>
          <w:sz w:val="26"/>
          <w:szCs w:val="26"/>
        </w:rPr>
        <w:t>Развитие транспортной инфраструктуры;</w:t>
      </w:r>
    </w:p>
    <w:p w14:paraId="1103B102" w14:textId="2A83BB14" w:rsidR="00D37456" w:rsidRPr="007A3F21" w:rsidRDefault="00D37456" w:rsidP="002B2BA7">
      <w:pPr>
        <w:pStyle w:val="ConsPlusNormal"/>
        <w:numPr>
          <w:ilvl w:val="0"/>
          <w:numId w:val="23"/>
        </w:numPr>
        <w:spacing w:line="360" w:lineRule="auto"/>
        <w:jc w:val="both"/>
        <w:rPr>
          <w:rFonts w:ascii="Times New Roman" w:hAnsi="Times New Roman" w:cs="Times New Roman"/>
          <w:sz w:val="26"/>
          <w:szCs w:val="26"/>
        </w:rPr>
      </w:pPr>
      <w:r w:rsidRPr="007A3F21">
        <w:rPr>
          <w:rFonts w:ascii="Times New Roman" w:hAnsi="Times New Roman" w:cs="Times New Roman"/>
          <w:sz w:val="26"/>
          <w:szCs w:val="26"/>
        </w:rPr>
        <w:t>Обеспечение сохранности автомобильных дорог местного значения городского округа;</w:t>
      </w:r>
    </w:p>
    <w:p w14:paraId="5C38C878" w14:textId="0C1D28BB" w:rsidR="00D37456" w:rsidRPr="007A3F21" w:rsidRDefault="00D37456" w:rsidP="002B2BA7">
      <w:pPr>
        <w:pStyle w:val="ConsPlusNormal"/>
        <w:numPr>
          <w:ilvl w:val="0"/>
          <w:numId w:val="23"/>
        </w:numPr>
        <w:spacing w:line="360" w:lineRule="auto"/>
        <w:jc w:val="both"/>
        <w:rPr>
          <w:rFonts w:ascii="Times New Roman" w:hAnsi="Times New Roman" w:cs="Times New Roman"/>
          <w:sz w:val="26"/>
          <w:szCs w:val="26"/>
        </w:rPr>
      </w:pPr>
      <w:r w:rsidRPr="007A3F21">
        <w:rPr>
          <w:rFonts w:ascii="Times New Roman" w:hAnsi="Times New Roman" w:cs="Times New Roman"/>
          <w:sz w:val="26"/>
          <w:szCs w:val="26"/>
        </w:rPr>
        <w:lastRenderedPageBreak/>
        <w:t>Улучшение материально-технического состояния предприятий, осуществляющих деятельность по содержанию и обслуживанию объектов дорожного хозяйства в Провиденском городском округе.</w:t>
      </w:r>
    </w:p>
    <w:p w14:paraId="53F31CFE" w14:textId="77777777" w:rsidR="00046800" w:rsidRPr="007A3F21" w:rsidRDefault="00046800" w:rsidP="00105396">
      <w:pPr>
        <w:pStyle w:val="ConsPlusNormal"/>
        <w:spacing w:line="360" w:lineRule="auto"/>
        <w:ind w:firstLine="567"/>
        <w:jc w:val="both"/>
        <w:rPr>
          <w:rFonts w:ascii="Times New Roman" w:hAnsi="Times New Roman" w:cs="Times New Roman"/>
          <w:sz w:val="26"/>
          <w:szCs w:val="26"/>
        </w:rPr>
      </w:pPr>
    </w:p>
    <w:p w14:paraId="29DCFA09" w14:textId="77777777" w:rsidR="00480E39" w:rsidRPr="007A3F21" w:rsidRDefault="00480E39">
      <w:pPr>
        <w:rPr>
          <w:rFonts w:ascii="Times New Roman" w:eastAsiaTheme="majorEastAsia" w:hAnsi="Times New Roman" w:cstheme="majorBidi"/>
          <w:bCs/>
          <w:i/>
          <w:sz w:val="32"/>
          <w:szCs w:val="28"/>
        </w:rPr>
      </w:pPr>
      <w:r w:rsidRPr="007A3F21">
        <w:br w:type="page"/>
      </w:r>
    </w:p>
    <w:p w14:paraId="5BAB2A8B" w14:textId="546D18F9" w:rsidR="00CD5794" w:rsidRPr="007A3F21" w:rsidRDefault="00827F76" w:rsidP="00904F61">
      <w:pPr>
        <w:pStyle w:val="110"/>
      </w:pPr>
      <w:bookmarkStart w:id="34" w:name="_Toc53136736"/>
      <w:r w:rsidRPr="007A3F21">
        <w:lastRenderedPageBreak/>
        <w:t>2</w:t>
      </w:r>
      <w:r w:rsidR="00904F61" w:rsidRPr="007A3F21">
        <w:t>.</w:t>
      </w:r>
      <w:r w:rsidR="00CD5794" w:rsidRPr="007A3F21">
        <w:t xml:space="preserve"> </w:t>
      </w:r>
      <w:r w:rsidR="00CF775E" w:rsidRPr="007A3F21">
        <w:t>М</w:t>
      </w:r>
      <w:r w:rsidR="00CD5794" w:rsidRPr="007A3F21">
        <w:t>ероприятия по организации дорожного движения и</w:t>
      </w:r>
      <w:r w:rsidRPr="007A3F21">
        <w:t xml:space="preserve"> </w:t>
      </w:r>
      <w:r w:rsidR="00CD5794" w:rsidRPr="007A3F21">
        <w:t>очередность их</w:t>
      </w:r>
      <w:r w:rsidR="00CD238C" w:rsidRPr="007A3F21">
        <w:t xml:space="preserve"> </w:t>
      </w:r>
      <w:r w:rsidR="00CF775E" w:rsidRPr="007A3F21">
        <w:t>реализации</w:t>
      </w:r>
      <w:bookmarkEnd w:id="34"/>
    </w:p>
    <w:p w14:paraId="1CEEE1CF" w14:textId="01522F96" w:rsidR="00CD5794" w:rsidRPr="007A3F21" w:rsidRDefault="005414CA" w:rsidP="00904F61">
      <w:pPr>
        <w:pStyle w:val="1112"/>
      </w:pPr>
      <w:bookmarkStart w:id="35" w:name="_Toc53136737"/>
      <w:r w:rsidRPr="007A3F21">
        <w:t>2.</w:t>
      </w:r>
      <w:r w:rsidR="00CF775E" w:rsidRPr="007A3F21">
        <w:t>1</w:t>
      </w:r>
      <w:r w:rsidR="007C43E1" w:rsidRPr="007A3F21">
        <w:t>.</w:t>
      </w:r>
      <w:r w:rsidR="00CF775E" w:rsidRPr="007A3F21">
        <w:t xml:space="preserve"> </w:t>
      </w:r>
      <w:r w:rsidR="003770A6" w:rsidRPr="007A3F21">
        <w:t>Р</w:t>
      </w:r>
      <w:r w:rsidR="00CF775E" w:rsidRPr="007A3F21">
        <w:t>азделение движения транспортных средств на однородные группы в зависимости от категорий транспортных средств, скорости и направления движения, распр</w:t>
      </w:r>
      <w:r w:rsidR="00A5452F" w:rsidRPr="007A3F21">
        <w:t>еделение их по времени движения</w:t>
      </w:r>
      <w:bookmarkEnd w:id="35"/>
    </w:p>
    <w:p w14:paraId="6B3C31DE" w14:textId="33A85C54" w:rsidR="00ED1938" w:rsidRPr="007A3F21" w:rsidRDefault="00ED1938" w:rsidP="00ED1938">
      <w:pPr>
        <w:pStyle w:val="ConsPlusNormal"/>
        <w:spacing w:line="360" w:lineRule="auto"/>
        <w:ind w:firstLine="540"/>
        <w:jc w:val="both"/>
        <w:rPr>
          <w:rFonts w:ascii="Times New Roman" w:hAnsi="Times New Roman" w:cs="Times New Roman"/>
          <w:sz w:val="26"/>
          <w:szCs w:val="26"/>
        </w:rPr>
      </w:pPr>
      <w:r w:rsidRPr="007A3F21">
        <w:rPr>
          <w:rFonts w:ascii="Times New Roman" w:hAnsi="Times New Roman" w:cs="Times New Roman"/>
          <w:sz w:val="26"/>
          <w:szCs w:val="26"/>
        </w:rPr>
        <w:t>Необходимость в управлении распределением транспортных средств на дорогах, включая разделение движения транспортных средств на однородные группы в зависимости от их категорий, скорости и направления движения, распределение их по времени движения, учитывая присутствующую в Провиденском городском округе интенсивность движения и количество автомобилей, в перспективе на 5 лет – отсутствует.</w:t>
      </w:r>
    </w:p>
    <w:p w14:paraId="2ADE48FA" w14:textId="77777777" w:rsidR="00ED1938" w:rsidRPr="007A3F21" w:rsidRDefault="00ED1938" w:rsidP="00105396">
      <w:pPr>
        <w:pStyle w:val="ConsPlusNormal"/>
        <w:spacing w:line="360" w:lineRule="auto"/>
        <w:ind w:firstLine="540"/>
        <w:jc w:val="both"/>
        <w:rPr>
          <w:rFonts w:ascii="Times New Roman" w:hAnsi="Times New Roman" w:cs="Times New Roman"/>
          <w:sz w:val="26"/>
          <w:szCs w:val="26"/>
        </w:rPr>
      </w:pPr>
    </w:p>
    <w:p w14:paraId="325811E6" w14:textId="48F8502E" w:rsidR="00CF775E" w:rsidRPr="007A3F21" w:rsidRDefault="005414CA" w:rsidP="00904F61">
      <w:pPr>
        <w:pStyle w:val="1112"/>
      </w:pPr>
      <w:bookmarkStart w:id="36" w:name="_Toc53136738"/>
      <w:r w:rsidRPr="007A3F21">
        <w:t>2.</w:t>
      </w:r>
      <w:r w:rsidR="00CF775E" w:rsidRPr="007A3F21">
        <w:t>2</w:t>
      </w:r>
      <w:r w:rsidR="007C43E1" w:rsidRPr="007A3F21">
        <w:t>.</w:t>
      </w:r>
      <w:r w:rsidR="00CF775E" w:rsidRPr="007A3F21">
        <w:t xml:space="preserve"> </w:t>
      </w:r>
      <w:r w:rsidR="003770A6" w:rsidRPr="007A3F21">
        <w:t>П</w:t>
      </w:r>
      <w:r w:rsidR="00CF775E" w:rsidRPr="007A3F21">
        <w:t>овышение пропускной способности дорог, в том числе посредством устранения условий, способствующих созданию помех для дорожного движения или создающих угрозу его безопасности, формированию кольцевых пересечений и примыканий дорог, реконструкции перекрестков и стро</w:t>
      </w:r>
      <w:r w:rsidR="0038251B" w:rsidRPr="007A3F21">
        <w:t>ительства транспортных развязок</w:t>
      </w:r>
      <w:bookmarkEnd w:id="36"/>
    </w:p>
    <w:p w14:paraId="7E7ED62A" w14:textId="0D93D086" w:rsidR="00DF571B" w:rsidRPr="007A3F21" w:rsidRDefault="00DF571B" w:rsidP="00105396">
      <w:pPr>
        <w:pStyle w:val="ConsPlusNormal"/>
        <w:spacing w:line="360" w:lineRule="auto"/>
        <w:ind w:firstLine="567"/>
        <w:jc w:val="both"/>
        <w:rPr>
          <w:rFonts w:ascii="Times New Roman" w:hAnsi="Times New Roman" w:cs="Times New Roman"/>
          <w:sz w:val="26"/>
          <w:szCs w:val="26"/>
        </w:rPr>
      </w:pPr>
      <w:r w:rsidRPr="007A3F21">
        <w:rPr>
          <w:rFonts w:ascii="Times New Roman" w:hAnsi="Times New Roman" w:cs="Times New Roman"/>
          <w:sz w:val="26"/>
          <w:szCs w:val="26"/>
        </w:rPr>
        <w:t>Интенсивность движения транспортных средств на улицах город</w:t>
      </w:r>
      <w:r w:rsidR="00C37ED0" w:rsidRPr="007A3F21">
        <w:rPr>
          <w:rFonts w:ascii="Times New Roman" w:hAnsi="Times New Roman" w:cs="Times New Roman"/>
          <w:sz w:val="26"/>
          <w:szCs w:val="26"/>
        </w:rPr>
        <w:t>ов и поселений</w:t>
      </w:r>
      <w:r w:rsidRPr="007A3F21">
        <w:rPr>
          <w:rFonts w:ascii="Times New Roman" w:hAnsi="Times New Roman" w:cs="Times New Roman"/>
          <w:sz w:val="26"/>
          <w:szCs w:val="26"/>
        </w:rPr>
        <w:t xml:space="preserve"> </w:t>
      </w:r>
      <w:r w:rsidR="00C37ED0" w:rsidRPr="007A3F21">
        <w:rPr>
          <w:rFonts w:ascii="Times New Roman" w:hAnsi="Times New Roman" w:cs="Times New Roman"/>
          <w:sz w:val="26"/>
          <w:szCs w:val="26"/>
        </w:rPr>
        <w:t xml:space="preserve">часто </w:t>
      </w:r>
      <w:r w:rsidRPr="007A3F21">
        <w:rPr>
          <w:rFonts w:ascii="Times New Roman" w:hAnsi="Times New Roman" w:cs="Times New Roman"/>
          <w:sz w:val="26"/>
          <w:szCs w:val="26"/>
        </w:rPr>
        <w:t>соответствует их пропускной способности. Проблему слишком большого количества машин в современном мире решают с помощью мер по повышению пропускной способности.</w:t>
      </w:r>
    </w:p>
    <w:p w14:paraId="6BBA5DED" w14:textId="50216DB7" w:rsidR="00DF571B" w:rsidRPr="007A3F21" w:rsidRDefault="00DF571B" w:rsidP="00105396">
      <w:pPr>
        <w:pStyle w:val="ConsPlusNormal"/>
        <w:spacing w:line="360" w:lineRule="auto"/>
        <w:ind w:firstLine="567"/>
        <w:jc w:val="both"/>
        <w:rPr>
          <w:rFonts w:ascii="Times New Roman" w:hAnsi="Times New Roman" w:cs="Times New Roman"/>
          <w:sz w:val="26"/>
          <w:szCs w:val="26"/>
        </w:rPr>
      </w:pPr>
      <w:r w:rsidRPr="007A3F21">
        <w:rPr>
          <w:rFonts w:ascii="Times New Roman" w:hAnsi="Times New Roman" w:cs="Times New Roman"/>
          <w:sz w:val="26"/>
          <w:szCs w:val="26"/>
        </w:rPr>
        <w:t>Для Провиденского городского округа наиболее эффективными мерами могут стать:</w:t>
      </w:r>
    </w:p>
    <w:p w14:paraId="58526852" w14:textId="77777777" w:rsidR="00C37ED0" w:rsidRPr="007A3F21" w:rsidRDefault="00DF571B" w:rsidP="002B2BA7">
      <w:pPr>
        <w:pStyle w:val="ConsPlusNormal"/>
        <w:numPr>
          <w:ilvl w:val="0"/>
          <w:numId w:val="26"/>
        </w:numPr>
        <w:spacing w:line="360" w:lineRule="auto"/>
        <w:jc w:val="both"/>
        <w:rPr>
          <w:rFonts w:ascii="Times New Roman" w:hAnsi="Times New Roman" w:cs="Times New Roman"/>
          <w:sz w:val="26"/>
          <w:szCs w:val="26"/>
        </w:rPr>
      </w:pPr>
      <w:r w:rsidRPr="007A3F21">
        <w:rPr>
          <w:rFonts w:ascii="Times New Roman" w:hAnsi="Times New Roman" w:cs="Times New Roman"/>
          <w:sz w:val="26"/>
          <w:szCs w:val="26"/>
        </w:rPr>
        <w:t>Введение одностороннего движения. Повышает на 20–30 % пропускную способность дороги</w:t>
      </w:r>
      <w:r w:rsidR="00C37ED0" w:rsidRPr="007A3F21">
        <w:rPr>
          <w:rFonts w:ascii="Times New Roman" w:hAnsi="Times New Roman" w:cs="Times New Roman"/>
          <w:sz w:val="26"/>
          <w:szCs w:val="26"/>
        </w:rPr>
        <w:t xml:space="preserve">. Условия создания дорог с односторонним движением – на расстоянии </w:t>
      </w:r>
      <w:r w:rsidRPr="007A3F21">
        <w:rPr>
          <w:rFonts w:ascii="Times New Roman" w:hAnsi="Times New Roman" w:cs="Times New Roman"/>
          <w:sz w:val="26"/>
          <w:szCs w:val="26"/>
        </w:rPr>
        <w:t>не более 350 м должна находиться параллельная дорога</w:t>
      </w:r>
      <w:r w:rsidR="00C37ED0" w:rsidRPr="007A3F21">
        <w:rPr>
          <w:rFonts w:ascii="Times New Roman" w:hAnsi="Times New Roman" w:cs="Times New Roman"/>
          <w:sz w:val="26"/>
          <w:szCs w:val="26"/>
        </w:rPr>
        <w:t xml:space="preserve"> с обратным направлением</w:t>
      </w:r>
      <w:r w:rsidRPr="007A3F21">
        <w:rPr>
          <w:rFonts w:ascii="Times New Roman" w:hAnsi="Times New Roman" w:cs="Times New Roman"/>
          <w:sz w:val="26"/>
          <w:szCs w:val="26"/>
        </w:rPr>
        <w:t xml:space="preserve">, </w:t>
      </w:r>
      <w:r w:rsidR="00C37ED0" w:rsidRPr="007A3F21">
        <w:rPr>
          <w:rFonts w:ascii="Times New Roman" w:hAnsi="Times New Roman" w:cs="Times New Roman"/>
          <w:sz w:val="26"/>
          <w:szCs w:val="26"/>
        </w:rPr>
        <w:t>для целей пешей доступности;</w:t>
      </w:r>
    </w:p>
    <w:p w14:paraId="1FAD1392" w14:textId="77777777" w:rsidR="00C37ED0" w:rsidRPr="007A3F21" w:rsidRDefault="00C37ED0" w:rsidP="002B2BA7">
      <w:pPr>
        <w:pStyle w:val="ConsPlusNormal"/>
        <w:numPr>
          <w:ilvl w:val="0"/>
          <w:numId w:val="26"/>
        </w:numPr>
        <w:spacing w:line="360" w:lineRule="auto"/>
        <w:jc w:val="both"/>
        <w:rPr>
          <w:rFonts w:ascii="Times New Roman" w:hAnsi="Times New Roman" w:cs="Times New Roman"/>
          <w:sz w:val="26"/>
          <w:szCs w:val="26"/>
        </w:rPr>
      </w:pPr>
      <w:r w:rsidRPr="007A3F21">
        <w:rPr>
          <w:rFonts w:ascii="Times New Roman" w:hAnsi="Times New Roman" w:cs="Times New Roman"/>
          <w:sz w:val="26"/>
          <w:szCs w:val="26"/>
        </w:rPr>
        <w:t>Н</w:t>
      </w:r>
      <w:r w:rsidR="00DF571B" w:rsidRPr="007A3F21">
        <w:rPr>
          <w:rFonts w:ascii="Times New Roman" w:hAnsi="Times New Roman" w:cs="Times New Roman"/>
          <w:sz w:val="26"/>
          <w:szCs w:val="26"/>
        </w:rPr>
        <w:t>азначение ширины проезжей части, позволяющей разделить поток автомобилей по составу</w:t>
      </w:r>
      <w:r w:rsidRPr="007A3F21">
        <w:rPr>
          <w:rFonts w:ascii="Times New Roman" w:hAnsi="Times New Roman" w:cs="Times New Roman"/>
          <w:sz w:val="26"/>
          <w:szCs w:val="26"/>
        </w:rPr>
        <w:t>.</w:t>
      </w:r>
      <w:r w:rsidR="00DF571B" w:rsidRPr="007A3F21">
        <w:rPr>
          <w:rFonts w:ascii="Times New Roman" w:hAnsi="Times New Roman" w:cs="Times New Roman"/>
          <w:sz w:val="26"/>
          <w:szCs w:val="26"/>
        </w:rPr>
        <w:t xml:space="preserve"> </w:t>
      </w:r>
      <w:r w:rsidRPr="007A3F21">
        <w:rPr>
          <w:rFonts w:ascii="Times New Roman" w:hAnsi="Times New Roman" w:cs="Times New Roman"/>
          <w:sz w:val="26"/>
          <w:szCs w:val="26"/>
        </w:rPr>
        <w:t>Д</w:t>
      </w:r>
      <w:r w:rsidR="00DF571B" w:rsidRPr="007A3F21">
        <w:rPr>
          <w:rFonts w:ascii="Times New Roman" w:hAnsi="Times New Roman" w:cs="Times New Roman"/>
          <w:sz w:val="26"/>
          <w:szCs w:val="26"/>
        </w:rPr>
        <w:t>ополнительные полосы на подъемах</w:t>
      </w:r>
      <w:r w:rsidRPr="007A3F21">
        <w:rPr>
          <w:rFonts w:ascii="Times New Roman" w:hAnsi="Times New Roman" w:cs="Times New Roman"/>
          <w:sz w:val="26"/>
          <w:szCs w:val="26"/>
        </w:rPr>
        <w:t xml:space="preserve"> и</w:t>
      </w:r>
      <w:r w:rsidR="00DF571B" w:rsidRPr="007A3F21">
        <w:rPr>
          <w:rFonts w:ascii="Times New Roman" w:hAnsi="Times New Roman" w:cs="Times New Roman"/>
          <w:sz w:val="26"/>
          <w:szCs w:val="26"/>
        </w:rPr>
        <w:t xml:space="preserve"> пересечениях в одном уровне</w:t>
      </w:r>
      <w:r w:rsidRPr="007A3F21">
        <w:rPr>
          <w:rFonts w:ascii="Times New Roman" w:hAnsi="Times New Roman" w:cs="Times New Roman"/>
          <w:sz w:val="26"/>
          <w:szCs w:val="26"/>
        </w:rPr>
        <w:t>.</w:t>
      </w:r>
    </w:p>
    <w:p w14:paraId="01367E99" w14:textId="77777777" w:rsidR="00C37ED0" w:rsidRPr="007A3F21" w:rsidRDefault="00DF571B" w:rsidP="002B2BA7">
      <w:pPr>
        <w:pStyle w:val="ConsPlusNormal"/>
        <w:numPr>
          <w:ilvl w:val="0"/>
          <w:numId w:val="26"/>
        </w:numPr>
        <w:spacing w:line="360" w:lineRule="auto"/>
        <w:jc w:val="both"/>
        <w:rPr>
          <w:rFonts w:ascii="Times New Roman" w:hAnsi="Times New Roman" w:cs="Times New Roman"/>
          <w:sz w:val="26"/>
          <w:szCs w:val="26"/>
        </w:rPr>
      </w:pPr>
      <w:r w:rsidRPr="007A3F21">
        <w:rPr>
          <w:rFonts w:ascii="Times New Roman" w:hAnsi="Times New Roman" w:cs="Times New Roman"/>
          <w:sz w:val="26"/>
          <w:szCs w:val="26"/>
        </w:rPr>
        <w:t xml:space="preserve">повышение ровности покрытия и его сцепных качеств; </w:t>
      </w:r>
    </w:p>
    <w:p w14:paraId="3E21C339" w14:textId="77777777" w:rsidR="00C37ED0" w:rsidRPr="007A3F21" w:rsidRDefault="00DF571B" w:rsidP="002B2BA7">
      <w:pPr>
        <w:pStyle w:val="ConsPlusNormal"/>
        <w:numPr>
          <w:ilvl w:val="0"/>
          <w:numId w:val="26"/>
        </w:numPr>
        <w:spacing w:line="360" w:lineRule="auto"/>
        <w:jc w:val="both"/>
        <w:rPr>
          <w:rFonts w:ascii="Times New Roman" w:hAnsi="Times New Roman" w:cs="Times New Roman"/>
          <w:sz w:val="26"/>
          <w:szCs w:val="26"/>
        </w:rPr>
      </w:pPr>
      <w:r w:rsidRPr="007A3F21">
        <w:rPr>
          <w:rFonts w:ascii="Times New Roman" w:hAnsi="Times New Roman" w:cs="Times New Roman"/>
          <w:sz w:val="26"/>
          <w:szCs w:val="26"/>
        </w:rPr>
        <w:lastRenderedPageBreak/>
        <w:t>регулирование скорости с учетом загрузки дороги</w:t>
      </w:r>
      <w:r w:rsidR="00C37ED0" w:rsidRPr="007A3F21">
        <w:rPr>
          <w:rFonts w:ascii="Times New Roman" w:hAnsi="Times New Roman" w:cs="Times New Roman"/>
          <w:sz w:val="26"/>
          <w:szCs w:val="26"/>
        </w:rPr>
        <w:t xml:space="preserve"> -</w:t>
      </w:r>
      <w:r w:rsidRPr="007A3F21">
        <w:rPr>
          <w:rFonts w:ascii="Times New Roman" w:hAnsi="Times New Roman" w:cs="Times New Roman"/>
          <w:sz w:val="26"/>
          <w:szCs w:val="26"/>
        </w:rPr>
        <w:t xml:space="preserve"> повышает пропускную способность дороги; </w:t>
      </w:r>
    </w:p>
    <w:p w14:paraId="515E824F" w14:textId="77777777" w:rsidR="00C37ED0" w:rsidRPr="007A3F21" w:rsidRDefault="00C37ED0" w:rsidP="002B2BA7">
      <w:pPr>
        <w:pStyle w:val="ConsPlusNormal"/>
        <w:numPr>
          <w:ilvl w:val="0"/>
          <w:numId w:val="26"/>
        </w:numPr>
        <w:spacing w:line="360" w:lineRule="auto"/>
        <w:jc w:val="both"/>
        <w:rPr>
          <w:rFonts w:ascii="Times New Roman" w:hAnsi="Times New Roman" w:cs="Times New Roman"/>
          <w:sz w:val="26"/>
          <w:szCs w:val="26"/>
        </w:rPr>
      </w:pPr>
      <w:r w:rsidRPr="007A3F21">
        <w:rPr>
          <w:rFonts w:ascii="Times New Roman" w:hAnsi="Times New Roman" w:cs="Times New Roman"/>
          <w:sz w:val="26"/>
          <w:szCs w:val="26"/>
        </w:rPr>
        <w:t>Комплексное проектирование.</w:t>
      </w:r>
      <w:r w:rsidR="00DF571B" w:rsidRPr="007A3F21">
        <w:rPr>
          <w:rFonts w:ascii="Times New Roman" w:hAnsi="Times New Roman" w:cs="Times New Roman"/>
          <w:sz w:val="26"/>
          <w:szCs w:val="26"/>
        </w:rPr>
        <w:t xml:space="preserve"> </w:t>
      </w:r>
      <w:r w:rsidRPr="007A3F21">
        <w:rPr>
          <w:rFonts w:ascii="Times New Roman" w:hAnsi="Times New Roman" w:cs="Times New Roman"/>
          <w:sz w:val="26"/>
          <w:szCs w:val="26"/>
        </w:rPr>
        <w:t>Сочетание</w:t>
      </w:r>
      <w:r w:rsidR="00DF571B" w:rsidRPr="007A3F21">
        <w:rPr>
          <w:rFonts w:ascii="Times New Roman" w:hAnsi="Times New Roman" w:cs="Times New Roman"/>
          <w:sz w:val="26"/>
          <w:szCs w:val="26"/>
        </w:rPr>
        <w:t xml:space="preserve"> элементов плана и продольного профиля,</w:t>
      </w:r>
      <w:r w:rsidRPr="007A3F21">
        <w:rPr>
          <w:rFonts w:ascii="Times New Roman" w:hAnsi="Times New Roman" w:cs="Times New Roman"/>
          <w:sz w:val="26"/>
          <w:szCs w:val="26"/>
        </w:rPr>
        <w:t xml:space="preserve"> оптимизация участков</w:t>
      </w:r>
      <w:r w:rsidR="00DF571B" w:rsidRPr="007A3F21">
        <w:rPr>
          <w:rFonts w:ascii="Times New Roman" w:hAnsi="Times New Roman" w:cs="Times New Roman"/>
          <w:sz w:val="26"/>
          <w:szCs w:val="26"/>
        </w:rPr>
        <w:t xml:space="preserve"> </w:t>
      </w:r>
      <w:r w:rsidRPr="007A3F21">
        <w:rPr>
          <w:rFonts w:ascii="Times New Roman" w:hAnsi="Times New Roman" w:cs="Times New Roman"/>
          <w:sz w:val="26"/>
          <w:szCs w:val="26"/>
        </w:rPr>
        <w:t xml:space="preserve">с </w:t>
      </w:r>
      <w:r w:rsidR="00DF571B" w:rsidRPr="007A3F21">
        <w:rPr>
          <w:rFonts w:ascii="Times New Roman" w:hAnsi="Times New Roman" w:cs="Times New Roman"/>
          <w:sz w:val="26"/>
          <w:szCs w:val="26"/>
        </w:rPr>
        <w:t>резк</w:t>
      </w:r>
      <w:r w:rsidRPr="007A3F21">
        <w:rPr>
          <w:rFonts w:ascii="Times New Roman" w:hAnsi="Times New Roman" w:cs="Times New Roman"/>
          <w:sz w:val="26"/>
          <w:szCs w:val="26"/>
        </w:rPr>
        <w:t xml:space="preserve">им изменением </w:t>
      </w:r>
      <w:r w:rsidR="00DF571B" w:rsidRPr="007A3F21">
        <w:rPr>
          <w:rFonts w:ascii="Times New Roman" w:hAnsi="Times New Roman" w:cs="Times New Roman"/>
          <w:sz w:val="26"/>
          <w:szCs w:val="26"/>
        </w:rPr>
        <w:t xml:space="preserve">скоростей; </w:t>
      </w:r>
    </w:p>
    <w:p w14:paraId="0CCF8CD8" w14:textId="77777777" w:rsidR="00C37ED0" w:rsidRPr="007A3F21" w:rsidRDefault="00C37ED0" w:rsidP="002B2BA7">
      <w:pPr>
        <w:pStyle w:val="ConsPlusNormal"/>
        <w:numPr>
          <w:ilvl w:val="0"/>
          <w:numId w:val="26"/>
        </w:numPr>
        <w:spacing w:line="360" w:lineRule="auto"/>
        <w:jc w:val="both"/>
        <w:rPr>
          <w:rFonts w:ascii="Times New Roman" w:hAnsi="Times New Roman" w:cs="Times New Roman"/>
          <w:sz w:val="26"/>
          <w:szCs w:val="26"/>
        </w:rPr>
      </w:pPr>
      <w:r w:rsidRPr="007A3F21">
        <w:rPr>
          <w:rFonts w:ascii="Times New Roman" w:hAnsi="Times New Roman" w:cs="Times New Roman"/>
          <w:sz w:val="26"/>
          <w:szCs w:val="26"/>
        </w:rPr>
        <w:t>С</w:t>
      </w:r>
      <w:r w:rsidR="00DF571B" w:rsidRPr="007A3F21">
        <w:rPr>
          <w:rFonts w:ascii="Times New Roman" w:hAnsi="Times New Roman" w:cs="Times New Roman"/>
          <w:sz w:val="26"/>
          <w:szCs w:val="26"/>
        </w:rPr>
        <w:t xml:space="preserve">набжение водителей полной информацией об условиях движения по маршруту; </w:t>
      </w:r>
    </w:p>
    <w:p w14:paraId="3CE2A433" w14:textId="77777777" w:rsidR="00C37ED0" w:rsidRPr="007A3F21" w:rsidRDefault="00C37ED0" w:rsidP="002B2BA7">
      <w:pPr>
        <w:pStyle w:val="ConsPlusNormal"/>
        <w:numPr>
          <w:ilvl w:val="0"/>
          <w:numId w:val="26"/>
        </w:numPr>
        <w:spacing w:line="360" w:lineRule="auto"/>
        <w:jc w:val="both"/>
        <w:rPr>
          <w:rFonts w:ascii="Times New Roman" w:hAnsi="Times New Roman" w:cs="Times New Roman"/>
          <w:sz w:val="26"/>
          <w:szCs w:val="26"/>
        </w:rPr>
      </w:pPr>
      <w:r w:rsidRPr="007A3F21">
        <w:rPr>
          <w:rFonts w:ascii="Times New Roman" w:hAnsi="Times New Roman" w:cs="Times New Roman"/>
          <w:sz w:val="26"/>
          <w:szCs w:val="26"/>
        </w:rPr>
        <w:t>У</w:t>
      </w:r>
      <w:r w:rsidR="00DF571B" w:rsidRPr="007A3F21">
        <w:rPr>
          <w:rFonts w:ascii="Times New Roman" w:hAnsi="Times New Roman" w:cs="Times New Roman"/>
          <w:sz w:val="26"/>
          <w:szCs w:val="26"/>
        </w:rPr>
        <w:t xml:space="preserve">лучшение работы дорожно-эксплуатационной службы, особенно зимой. </w:t>
      </w:r>
    </w:p>
    <w:p w14:paraId="2FFB458E" w14:textId="70BB53B2" w:rsidR="0038251B" w:rsidRPr="007A3F21" w:rsidRDefault="00C37ED0" w:rsidP="002B2BA7">
      <w:pPr>
        <w:pStyle w:val="ConsPlusNormal"/>
        <w:numPr>
          <w:ilvl w:val="0"/>
          <w:numId w:val="26"/>
        </w:numPr>
        <w:spacing w:line="360" w:lineRule="auto"/>
        <w:jc w:val="both"/>
        <w:rPr>
          <w:rFonts w:ascii="Times New Roman" w:hAnsi="Times New Roman" w:cs="Times New Roman"/>
          <w:sz w:val="26"/>
          <w:szCs w:val="26"/>
        </w:rPr>
      </w:pPr>
      <w:r w:rsidRPr="007A3F21">
        <w:rPr>
          <w:rFonts w:ascii="Times New Roman" w:hAnsi="Times New Roman" w:cs="Times New Roman"/>
          <w:sz w:val="26"/>
          <w:szCs w:val="26"/>
        </w:rPr>
        <w:t>У</w:t>
      </w:r>
      <w:r w:rsidR="00DF571B" w:rsidRPr="007A3F21">
        <w:rPr>
          <w:rFonts w:ascii="Times New Roman" w:hAnsi="Times New Roman" w:cs="Times New Roman"/>
          <w:sz w:val="26"/>
          <w:szCs w:val="26"/>
        </w:rPr>
        <w:t>стройство парковок</w:t>
      </w:r>
      <w:r w:rsidR="0038251B" w:rsidRPr="007A3F21">
        <w:rPr>
          <w:rFonts w:ascii="Times New Roman" w:hAnsi="Times New Roman" w:cs="Times New Roman"/>
          <w:sz w:val="26"/>
          <w:szCs w:val="26"/>
        </w:rPr>
        <w:t>.</w:t>
      </w:r>
      <w:r w:rsidR="00DF571B" w:rsidRPr="007A3F21">
        <w:rPr>
          <w:rFonts w:ascii="Times New Roman" w:hAnsi="Times New Roman" w:cs="Times New Roman"/>
          <w:sz w:val="26"/>
          <w:szCs w:val="26"/>
        </w:rPr>
        <w:t xml:space="preserve"> Отсутствие системы хранения легкового автотранспорта является на сегодняшний день одной из причин стихийных парковок автомобилей как вдоль проезжей части, так и н</w:t>
      </w:r>
      <w:r w:rsidR="0038251B" w:rsidRPr="007A3F21">
        <w:rPr>
          <w:rFonts w:ascii="Times New Roman" w:hAnsi="Times New Roman" w:cs="Times New Roman"/>
          <w:sz w:val="26"/>
          <w:szCs w:val="26"/>
        </w:rPr>
        <w:t>а придомовых земельных участках</w:t>
      </w:r>
      <w:r w:rsidR="00DF571B" w:rsidRPr="007A3F21">
        <w:rPr>
          <w:rFonts w:ascii="Times New Roman" w:hAnsi="Times New Roman" w:cs="Times New Roman"/>
          <w:sz w:val="26"/>
          <w:szCs w:val="26"/>
        </w:rPr>
        <w:t xml:space="preserve">; </w:t>
      </w:r>
    </w:p>
    <w:p w14:paraId="3CB3A3B9" w14:textId="3B81BE91" w:rsidR="00ED1938" w:rsidRPr="007A3F21" w:rsidRDefault="0038251B" w:rsidP="00105396">
      <w:pPr>
        <w:pStyle w:val="ConsPlusNormal"/>
        <w:spacing w:line="360" w:lineRule="auto"/>
        <w:ind w:firstLine="567"/>
        <w:jc w:val="both"/>
        <w:rPr>
          <w:rFonts w:ascii="Times New Roman" w:hAnsi="Times New Roman" w:cs="Times New Roman"/>
          <w:sz w:val="26"/>
          <w:szCs w:val="26"/>
        </w:rPr>
      </w:pPr>
      <w:r w:rsidRPr="007A3F21">
        <w:rPr>
          <w:rFonts w:ascii="Times New Roman" w:hAnsi="Times New Roman" w:cs="Times New Roman"/>
          <w:sz w:val="26"/>
          <w:szCs w:val="26"/>
        </w:rPr>
        <w:t>Р</w:t>
      </w:r>
      <w:r w:rsidR="00DF571B" w:rsidRPr="007A3F21">
        <w:rPr>
          <w:rFonts w:ascii="Times New Roman" w:hAnsi="Times New Roman" w:cs="Times New Roman"/>
          <w:sz w:val="26"/>
          <w:szCs w:val="26"/>
        </w:rPr>
        <w:t xml:space="preserve">ассмотренные выше меры по повышению пропускной способности дорог увеличивают быстроту передвижений, снижают расход топлива (финансовая экономия), уровень транспортного шума и загазованности, </w:t>
      </w:r>
      <w:r w:rsidRPr="007A3F21">
        <w:rPr>
          <w:rFonts w:ascii="Times New Roman" w:hAnsi="Times New Roman" w:cs="Times New Roman"/>
          <w:sz w:val="26"/>
          <w:szCs w:val="26"/>
        </w:rPr>
        <w:t xml:space="preserve">способствуя </w:t>
      </w:r>
      <w:r w:rsidR="00DF571B" w:rsidRPr="007A3F21">
        <w:rPr>
          <w:rFonts w:ascii="Times New Roman" w:hAnsi="Times New Roman" w:cs="Times New Roman"/>
          <w:sz w:val="26"/>
          <w:szCs w:val="26"/>
        </w:rPr>
        <w:t>улучш</w:t>
      </w:r>
      <w:r w:rsidRPr="007A3F21">
        <w:rPr>
          <w:rFonts w:ascii="Times New Roman" w:hAnsi="Times New Roman" w:cs="Times New Roman"/>
          <w:sz w:val="26"/>
          <w:szCs w:val="26"/>
        </w:rPr>
        <w:t>ению качества</w:t>
      </w:r>
      <w:r w:rsidR="00DF571B" w:rsidRPr="007A3F21">
        <w:rPr>
          <w:rFonts w:ascii="Times New Roman" w:hAnsi="Times New Roman" w:cs="Times New Roman"/>
          <w:sz w:val="26"/>
          <w:szCs w:val="26"/>
        </w:rPr>
        <w:t xml:space="preserve"> жизни </w:t>
      </w:r>
      <w:r w:rsidRPr="007A3F21">
        <w:rPr>
          <w:rFonts w:ascii="Times New Roman" w:hAnsi="Times New Roman" w:cs="Times New Roman"/>
          <w:sz w:val="26"/>
          <w:szCs w:val="26"/>
        </w:rPr>
        <w:t>населения</w:t>
      </w:r>
      <w:r w:rsidR="00DF571B" w:rsidRPr="007A3F21">
        <w:rPr>
          <w:rFonts w:ascii="Times New Roman" w:hAnsi="Times New Roman" w:cs="Times New Roman"/>
          <w:sz w:val="26"/>
          <w:szCs w:val="26"/>
        </w:rPr>
        <w:t>.</w:t>
      </w:r>
      <w:r w:rsidR="00DF571B" w:rsidRPr="007A3F21">
        <w:rPr>
          <w:rFonts w:ascii="Times New Roman" w:hAnsi="Times New Roman" w:cs="Times New Roman"/>
          <w:sz w:val="26"/>
          <w:szCs w:val="26"/>
        </w:rPr>
        <w:br/>
      </w:r>
    </w:p>
    <w:p w14:paraId="38AC20E7" w14:textId="7928C183" w:rsidR="00CF775E" w:rsidRPr="007A3F21" w:rsidRDefault="005414CA" w:rsidP="00904F61">
      <w:pPr>
        <w:pStyle w:val="1112"/>
      </w:pPr>
      <w:bookmarkStart w:id="37" w:name="_Toc53136739"/>
      <w:r w:rsidRPr="007A3F21">
        <w:t>2.</w:t>
      </w:r>
      <w:r w:rsidR="00CF775E" w:rsidRPr="007A3F21">
        <w:t>3</w:t>
      </w:r>
      <w:r w:rsidR="007C43E1" w:rsidRPr="007A3F21">
        <w:t>.</w:t>
      </w:r>
      <w:r w:rsidR="00CF775E" w:rsidRPr="007A3F21">
        <w:t xml:space="preserve"> </w:t>
      </w:r>
      <w:r w:rsidR="003770A6" w:rsidRPr="007A3F21">
        <w:t>О</w:t>
      </w:r>
      <w:r w:rsidR="00CF775E" w:rsidRPr="007A3F21">
        <w:t>птимизация светофорного регулирования, управлению светофорными объектами</w:t>
      </w:r>
      <w:r w:rsidR="00F263B2" w:rsidRPr="007A3F21">
        <w:t>, включая адаптивное управление</w:t>
      </w:r>
      <w:bookmarkEnd w:id="37"/>
    </w:p>
    <w:p w14:paraId="0102F2A1" w14:textId="7FCC087A" w:rsidR="005414CA" w:rsidRPr="007A3F21" w:rsidRDefault="006F22F1" w:rsidP="00105396">
      <w:pPr>
        <w:pStyle w:val="ConsPlusNormal"/>
        <w:spacing w:line="360" w:lineRule="auto"/>
        <w:ind w:firstLine="567"/>
        <w:jc w:val="both"/>
        <w:rPr>
          <w:rFonts w:ascii="Times New Roman" w:hAnsi="Times New Roman" w:cs="Times New Roman"/>
          <w:sz w:val="26"/>
          <w:szCs w:val="26"/>
        </w:rPr>
      </w:pPr>
      <w:r w:rsidRPr="007A3F21">
        <w:rPr>
          <w:rFonts w:ascii="Times New Roman" w:hAnsi="Times New Roman" w:cs="Times New Roman"/>
          <w:sz w:val="26"/>
          <w:szCs w:val="26"/>
        </w:rPr>
        <w:t>Согласно ГОСТ Р 52289–2004, светофорное регулирование на автомобильных дорогах рекомендуется применять при наличии хотя бы одного из следующих четырех условий:</w:t>
      </w:r>
    </w:p>
    <w:p w14:paraId="776BDB61" w14:textId="1AF2AAF3" w:rsidR="006F22F1" w:rsidRPr="007A3F21" w:rsidRDefault="006F22F1" w:rsidP="00105396">
      <w:pPr>
        <w:pStyle w:val="ConsPlusNormal"/>
        <w:spacing w:line="360" w:lineRule="auto"/>
        <w:ind w:firstLine="567"/>
        <w:jc w:val="both"/>
        <w:rPr>
          <w:rFonts w:ascii="Times New Roman" w:hAnsi="Times New Roman" w:cs="Times New Roman"/>
          <w:sz w:val="26"/>
          <w:szCs w:val="26"/>
        </w:rPr>
      </w:pPr>
      <w:r w:rsidRPr="007A3F21">
        <w:rPr>
          <w:rFonts w:ascii="Times New Roman" w:hAnsi="Times New Roman" w:cs="Times New Roman"/>
          <w:sz w:val="26"/>
          <w:szCs w:val="26"/>
        </w:rPr>
        <w:t>Условие 1. Интенсивность движения транспортных средств пересекающихся направлений в течение каждого из любых 8 ч рабочего дня недели не менее значений, указанных в таблице 2.3.1 (рисунок 2.3.1).</w:t>
      </w:r>
    </w:p>
    <w:p w14:paraId="3A71EAF5" w14:textId="6A94E8AB" w:rsidR="006F22F1" w:rsidRPr="007A3F21" w:rsidRDefault="006F22F1" w:rsidP="006F22F1">
      <w:pPr>
        <w:pStyle w:val="1d"/>
        <w:spacing w:before="240" w:after="0"/>
      </w:pPr>
      <w:r w:rsidRPr="007A3F21">
        <w:t>Таблица 2.3.1</w:t>
      </w:r>
      <w:r w:rsidR="00A309AC" w:rsidRPr="007A3F21">
        <w:t>.</w:t>
      </w:r>
      <w:r w:rsidRPr="007A3F21">
        <w:t xml:space="preserve"> Интенсивность движения транспортных потоков пересекающихся направлений</w:t>
      </w:r>
    </w:p>
    <w:tbl>
      <w:tblPr>
        <w:tblW w:w="5000" w:type="pct"/>
        <w:jc w:val="center"/>
        <w:tblBorders>
          <w:top w:val="single" w:sz="4" w:space="0" w:color="auto"/>
          <w:left w:val="single" w:sz="4" w:space="0" w:color="auto"/>
          <w:bottom w:val="single" w:sz="4" w:space="0" w:color="auto"/>
          <w:right w:val="single" w:sz="12"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Grid>
        <w:gridCol w:w="2066"/>
        <w:gridCol w:w="2064"/>
        <w:gridCol w:w="2314"/>
        <w:gridCol w:w="3752"/>
      </w:tblGrid>
      <w:tr w:rsidR="006F22F1" w:rsidRPr="007A3F21" w14:paraId="7E685B59" w14:textId="77777777" w:rsidTr="006F22F1">
        <w:trPr>
          <w:cantSplit/>
          <w:tblHeader/>
          <w:jc w:val="center"/>
        </w:trPr>
        <w:tc>
          <w:tcPr>
            <w:tcW w:w="2025" w:type="pct"/>
            <w:gridSpan w:val="2"/>
            <w:tcBorders>
              <w:top w:val="single" w:sz="4" w:space="0" w:color="auto"/>
            </w:tcBorders>
            <w:shd w:val="clear" w:color="auto" w:fill="FFCC66"/>
            <w:vAlign w:val="center"/>
          </w:tcPr>
          <w:p w14:paraId="7DFCF4C5" w14:textId="77777777" w:rsidR="006F22F1" w:rsidRPr="007A3F21" w:rsidRDefault="006F22F1" w:rsidP="006F22F1">
            <w:pPr>
              <w:spacing w:after="0"/>
              <w:jc w:val="center"/>
              <w:rPr>
                <w:rFonts w:ascii="Times New Roman" w:hAnsi="Times New Roman" w:cs="Times New Roman"/>
              </w:rPr>
            </w:pPr>
            <w:r w:rsidRPr="007A3F21">
              <w:rPr>
                <w:rFonts w:ascii="Times New Roman" w:hAnsi="Times New Roman" w:cs="Times New Roman"/>
              </w:rPr>
              <w:t>Число полос движения в одном направлении</w:t>
            </w:r>
          </w:p>
        </w:tc>
        <w:tc>
          <w:tcPr>
            <w:tcW w:w="2975" w:type="pct"/>
            <w:gridSpan w:val="2"/>
            <w:tcBorders>
              <w:top w:val="single" w:sz="4" w:space="0" w:color="auto"/>
              <w:right w:val="single" w:sz="4" w:space="0" w:color="auto"/>
            </w:tcBorders>
            <w:shd w:val="clear" w:color="auto" w:fill="FFCC66"/>
            <w:vAlign w:val="center"/>
          </w:tcPr>
          <w:p w14:paraId="6C4717C9" w14:textId="77777777" w:rsidR="006F22F1" w:rsidRPr="007A3F21" w:rsidRDefault="006F22F1" w:rsidP="006F22F1">
            <w:pPr>
              <w:spacing w:after="0"/>
              <w:jc w:val="center"/>
              <w:rPr>
                <w:rFonts w:ascii="Times New Roman" w:hAnsi="Times New Roman" w:cs="Times New Roman"/>
              </w:rPr>
            </w:pPr>
            <w:r w:rsidRPr="007A3F21">
              <w:rPr>
                <w:rFonts w:ascii="Times New Roman" w:hAnsi="Times New Roman" w:cs="Times New Roman"/>
              </w:rPr>
              <w:t>Интенсивность движения транс</w:t>
            </w:r>
            <w:r w:rsidRPr="007A3F21">
              <w:rPr>
                <w:rFonts w:ascii="Times New Roman" w:hAnsi="Times New Roman" w:cs="Times New Roman"/>
              </w:rPr>
              <w:softHyphen/>
              <w:t>портных средств, ед./ч</w:t>
            </w:r>
          </w:p>
        </w:tc>
      </w:tr>
      <w:tr w:rsidR="006F22F1" w:rsidRPr="007A3F21" w14:paraId="1840EBB8" w14:textId="77777777" w:rsidTr="006F22F1">
        <w:trPr>
          <w:cantSplit/>
          <w:trHeight w:val="526"/>
          <w:tblHeader/>
          <w:jc w:val="center"/>
        </w:trPr>
        <w:tc>
          <w:tcPr>
            <w:tcW w:w="1013" w:type="pct"/>
            <w:tcBorders>
              <w:bottom w:val="nil"/>
            </w:tcBorders>
            <w:shd w:val="clear" w:color="auto" w:fill="FFCC66"/>
            <w:vAlign w:val="center"/>
          </w:tcPr>
          <w:p w14:paraId="048563BD" w14:textId="77777777" w:rsidR="006F22F1" w:rsidRPr="007A3F21" w:rsidRDefault="006F22F1" w:rsidP="006F22F1">
            <w:pPr>
              <w:spacing w:after="0"/>
              <w:jc w:val="center"/>
              <w:rPr>
                <w:rFonts w:ascii="Times New Roman" w:hAnsi="Times New Roman" w:cs="Times New Roman"/>
              </w:rPr>
            </w:pPr>
            <w:r w:rsidRPr="007A3F21">
              <w:rPr>
                <w:rFonts w:ascii="Times New Roman" w:hAnsi="Times New Roman" w:cs="Times New Roman"/>
              </w:rPr>
              <w:t>Главная дорога</w:t>
            </w:r>
          </w:p>
        </w:tc>
        <w:tc>
          <w:tcPr>
            <w:tcW w:w="1012" w:type="pct"/>
            <w:tcBorders>
              <w:bottom w:val="nil"/>
            </w:tcBorders>
            <w:shd w:val="clear" w:color="auto" w:fill="FFCC66"/>
            <w:vAlign w:val="center"/>
          </w:tcPr>
          <w:p w14:paraId="0C500DA0" w14:textId="77777777" w:rsidR="006F22F1" w:rsidRPr="007A3F21" w:rsidRDefault="006F22F1" w:rsidP="006F22F1">
            <w:pPr>
              <w:spacing w:after="0"/>
              <w:jc w:val="center"/>
              <w:rPr>
                <w:rFonts w:ascii="Times New Roman" w:hAnsi="Times New Roman" w:cs="Times New Roman"/>
              </w:rPr>
            </w:pPr>
            <w:r w:rsidRPr="007A3F21">
              <w:rPr>
                <w:rFonts w:ascii="Times New Roman" w:hAnsi="Times New Roman" w:cs="Times New Roman"/>
              </w:rPr>
              <w:t>Второстепенная дорога</w:t>
            </w:r>
          </w:p>
        </w:tc>
        <w:tc>
          <w:tcPr>
            <w:tcW w:w="1135" w:type="pct"/>
            <w:tcBorders>
              <w:bottom w:val="nil"/>
            </w:tcBorders>
            <w:shd w:val="clear" w:color="auto" w:fill="FFCC66"/>
            <w:vAlign w:val="center"/>
          </w:tcPr>
          <w:p w14:paraId="76275CEF" w14:textId="77777777" w:rsidR="006F22F1" w:rsidRPr="007A3F21" w:rsidRDefault="006F22F1" w:rsidP="006F22F1">
            <w:pPr>
              <w:spacing w:after="0"/>
              <w:jc w:val="center"/>
              <w:rPr>
                <w:rFonts w:ascii="Times New Roman" w:hAnsi="Times New Roman" w:cs="Times New Roman"/>
              </w:rPr>
            </w:pPr>
            <w:r w:rsidRPr="007A3F21">
              <w:rPr>
                <w:rFonts w:ascii="Times New Roman" w:hAnsi="Times New Roman" w:cs="Times New Roman"/>
              </w:rPr>
              <w:t>по главной дороге</w:t>
            </w:r>
          </w:p>
          <w:p w14:paraId="5F25244C" w14:textId="77777777" w:rsidR="006F22F1" w:rsidRPr="007A3F21" w:rsidRDefault="006F22F1" w:rsidP="006F22F1">
            <w:pPr>
              <w:spacing w:after="0"/>
              <w:jc w:val="center"/>
              <w:rPr>
                <w:rFonts w:ascii="Times New Roman" w:hAnsi="Times New Roman" w:cs="Times New Roman"/>
              </w:rPr>
            </w:pPr>
            <w:r w:rsidRPr="007A3F21">
              <w:rPr>
                <w:rFonts w:ascii="Times New Roman" w:hAnsi="Times New Roman" w:cs="Times New Roman"/>
              </w:rPr>
              <w:t>в двух направлениях</w:t>
            </w:r>
          </w:p>
        </w:tc>
        <w:tc>
          <w:tcPr>
            <w:tcW w:w="1840" w:type="pct"/>
            <w:tcBorders>
              <w:bottom w:val="nil"/>
              <w:right w:val="single" w:sz="4" w:space="0" w:color="auto"/>
            </w:tcBorders>
            <w:shd w:val="clear" w:color="auto" w:fill="FFCC66"/>
            <w:vAlign w:val="center"/>
          </w:tcPr>
          <w:p w14:paraId="2EEE71F8" w14:textId="77777777" w:rsidR="006F22F1" w:rsidRPr="007A3F21" w:rsidRDefault="006F22F1" w:rsidP="006F22F1">
            <w:pPr>
              <w:spacing w:after="0"/>
              <w:jc w:val="center"/>
              <w:rPr>
                <w:rFonts w:ascii="Times New Roman" w:hAnsi="Times New Roman" w:cs="Times New Roman"/>
              </w:rPr>
            </w:pPr>
            <w:r w:rsidRPr="007A3F21">
              <w:rPr>
                <w:rFonts w:ascii="Times New Roman" w:hAnsi="Times New Roman" w:cs="Times New Roman"/>
              </w:rPr>
              <w:t>по второстепенной дороге в</w:t>
            </w:r>
          </w:p>
          <w:p w14:paraId="0C970253" w14:textId="77777777" w:rsidR="006F22F1" w:rsidRPr="007A3F21" w:rsidRDefault="006F22F1" w:rsidP="006F22F1">
            <w:pPr>
              <w:spacing w:after="0"/>
              <w:jc w:val="center"/>
              <w:rPr>
                <w:rFonts w:ascii="Times New Roman" w:hAnsi="Times New Roman" w:cs="Times New Roman"/>
              </w:rPr>
            </w:pPr>
            <w:r w:rsidRPr="007A3F21">
              <w:rPr>
                <w:rFonts w:ascii="Times New Roman" w:hAnsi="Times New Roman" w:cs="Times New Roman"/>
              </w:rPr>
              <w:t>одном, наиболее загруженном направлении</w:t>
            </w:r>
          </w:p>
        </w:tc>
      </w:tr>
      <w:tr w:rsidR="006F22F1" w:rsidRPr="007A3F21" w14:paraId="23B28178" w14:textId="77777777" w:rsidTr="006F22F1">
        <w:tblPrEx>
          <w:tblBorders>
            <w:right w:val="single" w:sz="4" w:space="0" w:color="auto"/>
          </w:tblBorders>
        </w:tblPrEx>
        <w:trPr>
          <w:cantSplit/>
          <w:trHeight w:val="195"/>
          <w:jc w:val="center"/>
        </w:trPr>
        <w:tc>
          <w:tcPr>
            <w:tcW w:w="1013" w:type="pct"/>
            <w:vMerge w:val="restart"/>
            <w:vAlign w:val="center"/>
          </w:tcPr>
          <w:p w14:paraId="0D9FA2DA" w14:textId="77777777" w:rsidR="006F22F1" w:rsidRPr="007A3F21" w:rsidRDefault="006F22F1" w:rsidP="006F22F1">
            <w:pPr>
              <w:spacing w:after="0"/>
              <w:jc w:val="center"/>
              <w:rPr>
                <w:rFonts w:ascii="Times New Roman" w:hAnsi="Times New Roman" w:cs="Times New Roman"/>
              </w:rPr>
            </w:pPr>
            <w:r w:rsidRPr="007A3F21">
              <w:rPr>
                <w:rFonts w:ascii="Times New Roman" w:hAnsi="Times New Roman" w:cs="Times New Roman"/>
              </w:rPr>
              <w:t>1</w:t>
            </w:r>
          </w:p>
        </w:tc>
        <w:tc>
          <w:tcPr>
            <w:tcW w:w="1012" w:type="pct"/>
            <w:vMerge w:val="restart"/>
            <w:tcBorders>
              <w:right w:val="single" w:sz="4" w:space="0" w:color="auto"/>
            </w:tcBorders>
            <w:vAlign w:val="center"/>
          </w:tcPr>
          <w:p w14:paraId="403730BB" w14:textId="77777777" w:rsidR="006F22F1" w:rsidRPr="007A3F21" w:rsidRDefault="006F22F1" w:rsidP="006F22F1">
            <w:pPr>
              <w:spacing w:after="0"/>
              <w:jc w:val="center"/>
              <w:rPr>
                <w:rFonts w:ascii="Times New Roman" w:hAnsi="Times New Roman" w:cs="Times New Roman"/>
              </w:rPr>
            </w:pPr>
            <w:r w:rsidRPr="007A3F21">
              <w:rPr>
                <w:rFonts w:ascii="Times New Roman" w:hAnsi="Times New Roman" w:cs="Times New Roman"/>
              </w:rPr>
              <w:t>1</w:t>
            </w:r>
          </w:p>
        </w:tc>
        <w:tc>
          <w:tcPr>
            <w:tcW w:w="1135" w:type="pct"/>
            <w:tcBorders>
              <w:left w:val="single" w:sz="4" w:space="0" w:color="auto"/>
              <w:bottom w:val="single" w:sz="4" w:space="0" w:color="auto"/>
            </w:tcBorders>
          </w:tcPr>
          <w:p w14:paraId="20553DDE" w14:textId="77777777" w:rsidR="006F22F1" w:rsidRPr="007A3F21" w:rsidRDefault="006F22F1" w:rsidP="006F22F1">
            <w:pPr>
              <w:spacing w:after="0"/>
              <w:jc w:val="center"/>
              <w:rPr>
                <w:rFonts w:ascii="Times New Roman" w:hAnsi="Times New Roman" w:cs="Times New Roman"/>
              </w:rPr>
            </w:pPr>
            <w:r w:rsidRPr="007A3F21">
              <w:rPr>
                <w:rFonts w:ascii="Times New Roman" w:hAnsi="Times New Roman" w:cs="Times New Roman"/>
              </w:rPr>
              <w:t>750</w:t>
            </w:r>
          </w:p>
        </w:tc>
        <w:tc>
          <w:tcPr>
            <w:tcW w:w="1840" w:type="pct"/>
            <w:tcBorders>
              <w:bottom w:val="single" w:sz="4" w:space="0" w:color="auto"/>
            </w:tcBorders>
          </w:tcPr>
          <w:p w14:paraId="01332F84" w14:textId="77777777" w:rsidR="006F22F1" w:rsidRPr="007A3F21" w:rsidRDefault="006F22F1" w:rsidP="006F22F1">
            <w:pPr>
              <w:spacing w:after="0"/>
              <w:jc w:val="center"/>
              <w:rPr>
                <w:rFonts w:ascii="Times New Roman" w:hAnsi="Times New Roman" w:cs="Times New Roman"/>
              </w:rPr>
            </w:pPr>
            <w:r w:rsidRPr="007A3F21">
              <w:rPr>
                <w:rFonts w:ascii="Times New Roman" w:hAnsi="Times New Roman" w:cs="Times New Roman"/>
              </w:rPr>
              <w:t>75</w:t>
            </w:r>
          </w:p>
        </w:tc>
      </w:tr>
      <w:tr w:rsidR="006F22F1" w:rsidRPr="007A3F21" w14:paraId="142D791E" w14:textId="77777777" w:rsidTr="006F22F1">
        <w:tblPrEx>
          <w:tblBorders>
            <w:right w:val="single" w:sz="4" w:space="0" w:color="auto"/>
          </w:tblBorders>
        </w:tblPrEx>
        <w:trPr>
          <w:cantSplit/>
          <w:trHeight w:val="157"/>
          <w:jc w:val="center"/>
        </w:trPr>
        <w:tc>
          <w:tcPr>
            <w:tcW w:w="1013" w:type="pct"/>
            <w:vMerge/>
            <w:vAlign w:val="center"/>
          </w:tcPr>
          <w:p w14:paraId="121D9A03" w14:textId="77777777" w:rsidR="006F22F1" w:rsidRPr="007A3F21" w:rsidRDefault="006F22F1" w:rsidP="006F22F1">
            <w:pPr>
              <w:spacing w:after="0"/>
              <w:jc w:val="center"/>
              <w:rPr>
                <w:rFonts w:ascii="Times New Roman" w:hAnsi="Times New Roman" w:cs="Times New Roman"/>
              </w:rPr>
            </w:pPr>
          </w:p>
        </w:tc>
        <w:tc>
          <w:tcPr>
            <w:tcW w:w="1012" w:type="pct"/>
            <w:vMerge/>
            <w:tcBorders>
              <w:right w:val="single" w:sz="4" w:space="0" w:color="auto"/>
            </w:tcBorders>
            <w:vAlign w:val="center"/>
          </w:tcPr>
          <w:p w14:paraId="14AA13A9" w14:textId="77777777" w:rsidR="006F22F1" w:rsidRPr="007A3F21" w:rsidRDefault="006F22F1" w:rsidP="006F22F1">
            <w:pPr>
              <w:spacing w:after="0"/>
              <w:jc w:val="center"/>
              <w:rPr>
                <w:rFonts w:ascii="Times New Roman" w:hAnsi="Times New Roman" w:cs="Times New Roman"/>
              </w:rPr>
            </w:pPr>
          </w:p>
        </w:tc>
        <w:tc>
          <w:tcPr>
            <w:tcW w:w="1135" w:type="pct"/>
            <w:tcBorders>
              <w:top w:val="single" w:sz="4" w:space="0" w:color="auto"/>
              <w:left w:val="single" w:sz="4" w:space="0" w:color="auto"/>
              <w:bottom w:val="single" w:sz="4" w:space="0" w:color="auto"/>
            </w:tcBorders>
          </w:tcPr>
          <w:p w14:paraId="5BC0FCD1" w14:textId="77777777" w:rsidR="006F22F1" w:rsidRPr="007A3F21" w:rsidRDefault="006F22F1" w:rsidP="006F22F1">
            <w:pPr>
              <w:spacing w:after="0"/>
              <w:jc w:val="center"/>
              <w:rPr>
                <w:rFonts w:ascii="Times New Roman" w:hAnsi="Times New Roman" w:cs="Times New Roman"/>
              </w:rPr>
            </w:pPr>
            <w:r w:rsidRPr="007A3F21">
              <w:rPr>
                <w:rFonts w:ascii="Times New Roman" w:hAnsi="Times New Roman" w:cs="Times New Roman"/>
              </w:rPr>
              <w:t>670</w:t>
            </w:r>
          </w:p>
        </w:tc>
        <w:tc>
          <w:tcPr>
            <w:tcW w:w="1840" w:type="pct"/>
            <w:tcBorders>
              <w:top w:val="single" w:sz="4" w:space="0" w:color="auto"/>
              <w:bottom w:val="single" w:sz="4" w:space="0" w:color="auto"/>
            </w:tcBorders>
          </w:tcPr>
          <w:p w14:paraId="15AFCBE3" w14:textId="77777777" w:rsidR="006F22F1" w:rsidRPr="007A3F21" w:rsidRDefault="006F22F1" w:rsidP="006F22F1">
            <w:pPr>
              <w:spacing w:after="0"/>
              <w:jc w:val="center"/>
              <w:rPr>
                <w:rFonts w:ascii="Times New Roman" w:hAnsi="Times New Roman" w:cs="Times New Roman"/>
              </w:rPr>
            </w:pPr>
            <w:r w:rsidRPr="007A3F21">
              <w:rPr>
                <w:rFonts w:ascii="Times New Roman" w:hAnsi="Times New Roman" w:cs="Times New Roman"/>
              </w:rPr>
              <w:t>100</w:t>
            </w:r>
          </w:p>
        </w:tc>
      </w:tr>
      <w:tr w:rsidR="006F22F1" w:rsidRPr="007A3F21" w14:paraId="2B2FA268" w14:textId="77777777" w:rsidTr="006F22F1">
        <w:tblPrEx>
          <w:tblBorders>
            <w:right w:val="single" w:sz="4" w:space="0" w:color="auto"/>
          </w:tblBorders>
        </w:tblPrEx>
        <w:trPr>
          <w:cantSplit/>
          <w:trHeight w:val="210"/>
          <w:jc w:val="center"/>
        </w:trPr>
        <w:tc>
          <w:tcPr>
            <w:tcW w:w="1013" w:type="pct"/>
            <w:vMerge/>
            <w:vAlign w:val="center"/>
          </w:tcPr>
          <w:p w14:paraId="2F8C2979" w14:textId="77777777" w:rsidR="006F22F1" w:rsidRPr="007A3F21" w:rsidRDefault="006F22F1" w:rsidP="006F22F1">
            <w:pPr>
              <w:spacing w:after="0"/>
              <w:jc w:val="center"/>
              <w:rPr>
                <w:rFonts w:ascii="Times New Roman" w:hAnsi="Times New Roman" w:cs="Times New Roman"/>
              </w:rPr>
            </w:pPr>
          </w:p>
        </w:tc>
        <w:tc>
          <w:tcPr>
            <w:tcW w:w="1012" w:type="pct"/>
            <w:vMerge/>
            <w:tcBorders>
              <w:right w:val="single" w:sz="4" w:space="0" w:color="auto"/>
            </w:tcBorders>
            <w:vAlign w:val="center"/>
          </w:tcPr>
          <w:p w14:paraId="2F1FDBED" w14:textId="77777777" w:rsidR="006F22F1" w:rsidRPr="007A3F21" w:rsidRDefault="006F22F1" w:rsidP="006F22F1">
            <w:pPr>
              <w:spacing w:after="0"/>
              <w:jc w:val="center"/>
              <w:rPr>
                <w:rFonts w:ascii="Times New Roman" w:hAnsi="Times New Roman" w:cs="Times New Roman"/>
              </w:rPr>
            </w:pPr>
          </w:p>
        </w:tc>
        <w:tc>
          <w:tcPr>
            <w:tcW w:w="1135" w:type="pct"/>
            <w:tcBorders>
              <w:top w:val="single" w:sz="4" w:space="0" w:color="auto"/>
              <w:left w:val="single" w:sz="4" w:space="0" w:color="auto"/>
              <w:bottom w:val="single" w:sz="4" w:space="0" w:color="auto"/>
            </w:tcBorders>
          </w:tcPr>
          <w:p w14:paraId="7444EC2F" w14:textId="77777777" w:rsidR="006F22F1" w:rsidRPr="007A3F21" w:rsidRDefault="006F22F1" w:rsidP="006F22F1">
            <w:pPr>
              <w:spacing w:after="0"/>
              <w:jc w:val="center"/>
              <w:rPr>
                <w:rFonts w:ascii="Times New Roman" w:hAnsi="Times New Roman" w:cs="Times New Roman"/>
              </w:rPr>
            </w:pPr>
            <w:r w:rsidRPr="007A3F21">
              <w:rPr>
                <w:rFonts w:ascii="Times New Roman" w:hAnsi="Times New Roman" w:cs="Times New Roman"/>
              </w:rPr>
              <w:t>580</w:t>
            </w:r>
          </w:p>
        </w:tc>
        <w:tc>
          <w:tcPr>
            <w:tcW w:w="1840" w:type="pct"/>
            <w:tcBorders>
              <w:top w:val="single" w:sz="4" w:space="0" w:color="auto"/>
              <w:bottom w:val="single" w:sz="4" w:space="0" w:color="auto"/>
            </w:tcBorders>
          </w:tcPr>
          <w:p w14:paraId="1325C628" w14:textId="77777777" w:rsidR="006F22F1" w:rsidRPr="007A3F21" w:rsidRDefault="006F22F1" w:rsidP="006F22F1">
            <w:pPr>
              <w:spacing w:after="0"/>
              <w:jc w:val="center"/>
              <w:rPr>
                <w:rFonts w:ascii="Times New Roman" w:hAnsi="Times New Roman" w:cs="Times New Roman"/>
              </w:rPr>
            </w:pPr>
            <w:r w:rsidRPr="007A3F21">
              <w:rPr>
                <w:rFonts w:ascii="Times New Roman" w:hAnsi="Times New Roman" w:cs="Times New Roman"/>
              </w:rPr>
              <w:t>125</w:t>
            </w:r>
          </w:p>
        </w:tc>
      </w:tr>
      <w:tr w:rsidR="006F22F1" w:rsidRPr="007A3F21" w14:paraId="2218EBDD" w14:textId="77777777" w:rsidTr="006F22F1">
        <w:tblPrEx>
          <w:tblBorders>
            <w:right w:val="single" w:sz="4" w:space="0" w:color="auto"/>
          </w:tblBorders>
        </w:tblPrEx>
        <w:trPr>
          <w:cantSplit/>
          <w:trHeight w:val="180"/>
          <w:jc w:val="center"/>
        </w:trPr>
        <w:tc>
          <w:tcPr>
            <w:tcW w:w="1013" w:type="pct"/>
            <w:vMerge/>
            <w:vAlign w:val="center"/>
          </w:tcPr>
          <w:p w14:paraId="5D763A42" w14:textId="77777777" w:rsidR="006F22F1" w:rsidRPr="007A3F21" w:rsidRDefault="006F22F1" w:rsidP="006F22F1">
            <w:pPr>
              <w:spacing w:after="0"/>
              <w:jc w:val="center"/>
              <w:rPr>
                <w:rFonts w:ascii="Times New Roman" w:hAnsi="Times New Roman" w:cs="Times New Roman"/>
              </w:rPr>
            </w:pPr>
          </w:p>
        </w:tc>
        <w:tc>
          <w:tcPr>
            <w:tcW w:w="1012" w:type="pct"/>
            <w:vMerge/>
            <w:tcBorders>
              <w:right w:val="single" w:sz="4" w:space="0" w:color="auto"/>
            </w:tcBorders>
            <w:vAlign w:val="center"/>
          </w:tcPr>
          <w:p w14:paraId="1BA5E4F3" w14:textId="77777777" w:rsidR="006F22F1" w:rsidRPr="007A3F21" w:rsidRDefault="006F22F1" w:rsidP="006F22F1">
            <w:pPr>
              <w:spacing w:after="0"/>
              <w:jc w:val="center"/>
              <w:rPr>
                <w:rFonts w:ascii="Times New Roman" w:hAnsi="Times New Roman" w:cs="Times New Roman"/>
              </w:rPr>
            </w:pPr>
          </w:p>
        </w:tc>
        <w:tc>
          <w:tcPr>
            <w:tcW w:w="1135" w:type="pct"/>
            <w:tcBorders>
              <w:top w:val="single" w:sz="4" w:space="0" w:color="auto"/>
              <w:left w:val="single" w:sz="4" w:space="0" w:color="auto"/>
              <w:bottom w:val="single" w:sz="4" w:space="0" w:color="auto"/>
            </w:tcBorders>
          </w:tcPr>
          <w:p w14:paraId="464CF221" w14:textId="77777777" w:rsidR="006F22F1" w:rsidRPr="007A3F21" w:rsidRDefault="006F22F1" w:rsidP="006F22F1">
            <w:pPr>
              <w:spacing w:after="0"/>
              <w:jc w:val="center"/>
              <w:rPr>
                <w:rFonts w:ascii="Times New Roman" w:hAnsi="Times New Roman" w:cs="Times New Roman"/>
              </w:rPr>
            </w:pPr>
            <w:r w:rsidRPr="007A3F21">
              <w:rPr>
                <w:rFonts w:ascii="Times New Roman" w:hAnsi="Times New Roman" w:cs="Times New Roman"/>
              </w:rPr>
              <w:t>500</w:t>
            </w:r>
          </w:p>
        </w:tc>
        <w:tc>
          <w:tcPr>
            <w:tcW w:w="1840" w:type="pct"/>
            <w:tcBorders>
              <w:top w:val="single" w:sz="4" w:space="0" w:color="auto"/>
              <w:bottom w:val="single" w:sz="4" w:space="0" w:color="auto"/>
            </w:tcBorders>
          </w:tcPr>
          <w:p w14:paraId="10F1AA24" w14:textId="77777777" w:rsidR="006F22F1" w:rsidRPr="007A3F21" w:rsidRDefault="006F22F1" w:rsidP="006F22F1">
            <w:pPr>
              <w:spacing w:after="0"/>
              <w:jc w:val="center"/>
              <w:rPr>
                <w:rFonts w:ascii="Times New Roman" w:hAnsi="Times New Roman" w:cs="Times New Roman"/>
              </w:rPr>
            </w:pPr>
            <w:r w:rsidRPr="007A3F21">
              <w:rPr>
                <w:rFonts w:ascii="Times New Roman" w:hAnsi="Times New Roman" w:cs="Times New Roman"/>
              </w:rPr>
              <w:t>150</w:t>
            </w:r>
          </w:p>
        </w:tc>
      </w:tr>
      <w:tr w:rsidR="006F22F1" w:rsidRPr="007A3F21" w14:paraId="1DA8F1DB" w14:textId="77777777" w:rsidTr="006F22F1">
        <w:tblPrEx>
          <w:tblBorders>
            <w:right w:val="single" w:sz="4" w:space="0" w:color="auto"/>
          </w:tblBorders>
        </w:tblPrEx>
        <w:trPr>
          <w:cantSplit/>
          <w:trHeight w:val="202"/>
          <w:jc w:val="center"/>
        </w:trPr>
        <w:tc>
          <w:tcPr>
            <w:tcW w:w="1013" w:type="pct"/>
            <w:vMerge/>
            <w:vAlign w:val="center"/>
          </w:tcPr>
          <w:p w14:paraId="311D4D62" w14:textId="77777777" w:rsidR="006F22F1" w:rsidRPr="007A3F21" w:rsidRDefault="006F22F1" w:rsidP="006F22F1">
            <w:pPr>
              <w:spacing w:after="0"/>
              <w:jc w:val="center"/>
              <w:rPr>
                <w:rFonts w:ascii="Times New Roman" w:hAnsi="Times New Roman" w:cs="Times New Roman"/>
              </w:rPr>
            </w:pPr>
          </w:p>
        </w:tc>
        <w:tc>
          <w:tcPr>
            <w:tcW w:w="1012" w:type="pct"/>
            <w:vMerge/>
            <w:tcBorders>
              <w:right w:val="single" w:sz="4" w:space="0" w:color="auto"/>
            </w:tcBorders>
            <w:vAlign w:val="center"/>
          </w:tcPr>
          <w:p w14:paraId="4C2E891C" w14:textId="77777777" w:rsidR="006F22F1" w:rsidRPr="007A3F21" w:rsidRDefault="006F22F1" w:rsidP="006F22F1">
            <w:pPr>
              <w:spacing w:after="0"/>
              <w:jc w:val="center"/>
              <w:rPr>
                <w:rFonts w:ascii="Times New Roman" w:hAnsi="Times New Roman" w:cs="Times New Roman"/>
              </w:rPr>
            </w:pPr>
          </w:p>
        </w:tc>
        <w:tc>
          <w:tcPr>
            <w:tcW w:w="1135" w:type="pct"/>
            <w:tcBorders>
              <w:top w:val="single" w:sz="4" w:space="0" w:color="auto"/>
              <w:left w:val="single" w:sz="4" w:space="0" w:color="auto"/>
              <w:bottom w:val="single" w:sz="4" w:space="0" w:color="auto"/>
            </w:tcBorders>
          </w:tcPr>
          <w:p w14:paraId="304ECF37" w14:textId="77777777" w:rsidR="006F22F1" w:rsidRPr="007A3F21" w:rsidRDefault="006F22F1" w:rsidP="006F22F1">
            <w:pPr>
              <w:spacing w:after="0"/>
              <w:jc w:val="center"/>
              <w:rPr>
                <w:rFonts w:ascii="Times New Roman" w:hAnsi="Times New Roman" w:cs="Times New Roman"/>
              </w:rPr>
            </w:pPr>
            <w:r w:rsidRPr="007A3F21">
              <w:rPr>
                <w:rFonts w:ascii="Times New Roman" w:hAnsi="Times New Roman" w:cs="Times New Roman"/>
              </w:rPr>
              <w:t>410</w:t>
            </w:r>
          </w:p>
        </w:tc>
        <w:tc>
          <w:tcPr>
            <w:tcW w:w="1840" w:type="pct"/>
            <w:tcBorders>
              <w:top w:val="single" w:sz="4" w:space="0" w:color="auto"/>
              <w:bottom w:val="single" w:sz="4" w:space="0" w:color="auto"/>
            </w:tcBorders>
          </w:tcPr>
          <w:p w14:paraId="5A7034DD" w14:textId="77777777" w:rsidR="006F22F1" w:rsidRPr="007A3F21" w:rsidRDefault="006F22F1" w:rsidP="006F22F1">
            <w:pPr>
              <w:spacing w:after="0"/>
              <w:jc w:val="center"/>
              <w:rPr>
                <w:rFonts w:ascii="Times New Roman" w:hAnsi="Times New Roman" w:cs="Times New Roman"/>
              </w:rPr>
            </w:pPr>
            <w:r w:rsidRPr="007A3F21">
              <w:rPr>
                <w:rFonts w:ascii="Times New Roman" w:hAnsi="Times New Roman" w:cs="Times New Roman"/>
              </w:rPr>
              <w:t>175</w:t>
            </w:r>
          </w:p>
        </w:tc>
      </w:tr>
      <w:tr w:rsidR="006F22F1" w:rsidRPr="007A3F21" w14:paraId="04357365" w14:textId="77777777" w:rsidTr="006F22F1">
        <w:tblPrEx>
          <w:tblBorders>
            <w:right w:val="single" w:sz="4" w:space="0" w:color="auto"/>
          </w:tblBorders>
        </w:tblPrEx>
        <w:trPr>
          <w:cantSplit/>
          <w:trHeight w:val="237"/>
          <w:jc w:val="center"/>
        </w:trPr>
        <w:tc>
          <w:tcPr>
            <w:tcW w:w="1013" w:type="pct"/>
            <w:vMerge/>
            <w:vAlign w:val="center"/>
          </w:tcPr>
          <w:p w14:paraId="755323CA" w14:textId="77777777" w:rsidR="006F22F1" w:rsidRPr="007A3F21" w:rsidRDefault="006F22F1" w:rsidP="006F22F1">
            <w:pPr>
              <w:spacing w:after="0"/>
              <w:jc w:val="center"/>
              <w:rPr>
                <w:rFonts w:ascii="Times New Roman" w:hAnsi="Times New Roman" w:cs="Times New Roman"/>
              </w:rPr>
            </w:pPr>
          </w:p>
        </w:tc>
        <w:tc>
          <w:tcPr>
            <w:tcW w:w="1012" w:type="pct"/>
            <w:vMerge/>
            <w:tcBorders>
              <w:right w:val="single" w:sz="4" w:space="0" w:color="auto"/>
            </w:tcBorders>
            <w:vAlign w:val="center"/>
          </w:tcPr>
          <w:p w14:paraId="1190F64B" w14:textId="77777777" w:rsidR="006F22F1" w:rsidRPr="007A3F21" w:rsidRDefault="006F22F1" w:rsidP="006F22F1">
            <w:pPr>
              <w:spacing w:after="0"/>
              <w:jc w:val="center"/>
              <w:rPr>
                <w:rFonts w:ascii="Times New Roman" w:hAnsi="Times New Roman" w:cs="Times New Roman"/>
              </w:rPr>
            </w:pPr>
          </w:p>
        </w:tc>
        <w:tc>
          <w:tcPr>
            <w:tcW w:w="1135" w:type="pct"/>
            <w:tcBorders>
              <w:top w:val="single" w:sz="4" w:space="0" w:color="auto"/>
              <w:left w:val="single" w:sz="4" w:space="0" w:color="auto"/>
            </w:tcBorders>
          </w:tcPr>
          <w:p w14:paraId="0145631B" w14:textId="77777777" w:rsidR="006F22F1" w:rsidRPr="007A3F21" w:rsidRDefault="006F22F1" w:rsidP="006F22F1">
            <w:pPr>
              <w:spacing w:after="0"/>
              <w:jc w:val="center"/>
              <w:rPr>
                <w:rFonts w:ascii="Times New Roman" w:hAnsi="Times New Roman" w:cs="Times New Roman"/>
              </w:rPr>
            </w:pPr>
            <w:r w:rsidRPr="007A3F21">
              <w:rPr>
                <w:rFonts w:ascii="Times New Roman" w:hAnsi="Times New Roman" w:cs="Times New Roman"/>
              </w:rPr>
              <w:t>380</w:t>
            </w:r>
          </w:p>
        </w:tc>
        <w:tc>
          <w:tcPr>
            <w:tcW w:w="1840" w:type="pct"/>
            <w:tcBorders>
              <w:top w:val="single" w:sz="4" w:space="0" w:color="auto"/>
            </w:tcBorders>
          </w:tcPr>
          <w:p w14:paraId="5DF7BDB3" w14:textId="77777777" w:rsidR="006F22F1" w:rsidRPr="007A3F21" w:rsidRDefault="006F22F1" w:rsidP="006F22F1">
            <w:pPr>
              <w:spacing w:after="0"/>
              <w:jc w:val="center"/>
              <w:rPr>
                <w:rFonts w:ascii="Times New Roman" w:hAnsi="Times New Roman" w:cs="Times New Roman"/>
              </w:rPr>
            </w:pPr>
            <w:r w:rsidRPr="007A3F21">
              <w:rPr>
                <w:rFonts w:ascii="Times New Roman" w:hAnsi="Times New Roman" w:cs="Times New Roman"/>
              </w:rPr>
              <w:t>190</w:t>
            </w:r>
          </w:p>
        </w:tc>
      </w:tr>
      <w:tr w:rsidR="006F22F1" w:rsidRPr="007A3F21" w14:paraId="22308478" w14:textId="77777777" w:rsidTr="006F22F1">
        <w:tblPrEx>
          <w:tblBorders>
            <w:right w:val="single" w:sz="4" w:space="0" w:color="auto"/>
          </w:tblBorders>
        </w:tblPrEx>
        <w:trPr>
          <w:cantSplit/>
          <w:trHeight w:val="173"/>
          <w:jc w:val="center"/>
        </w:trPr>
        <w:tc>
          <w:tcPr>
            <w:tcW w:w="1013" w:type="pct"/>
            <w:vMerge w:val="restart"/>
            <w:vAlign w:val="center"/>
          </w:tcPr>
          <w:p w14:paraId="11988FD5" w14:textId="77777777" w:rsidR="006F22F1" w:rsidRPr="007A3F21" w:rsidRDefault="006F22F1" w:rsidP="006F22F1">
            <w:pPr>
              <w:spacing w:after="0"/>
              <w:jc w:val="center"/>
              <w:rPr>
                <w:rFonts w:ascii="Times New Roman" w:hAnsi="Times New Roman" w:cs="Times New Roman"/>
              </w:rPr>
            </w:pPr>
            <w:r w:rsidRPr="007A3F21">
              <w:rPr>
                <w:rFonts w:ascii="Times New Roman" w:hAnsi="Times New Roman" w:cs="Times New Roman"/>
              </w:rPr>
              <w:t xml:space="preserve">2 </w:t>
            </w:r>
          </w:p>
          <w:p w14:paraId="24D2A351" w14:textId="77777777" w:rsidR="006F22F1" w:rsidRPr="007A3F21" w:rsidRDefault="006F22F1" w:rsidP="006F22F1">
            <w:pPr>
              <w:spacing w:after="0"/>
              <w:jc w:val="center"/>
              <w:rPr>
                <w:rFonts w:ascii="Times New Roman" w:hAnsi="Times New Roman" w:cs="Times New Roman"/>
              </w:rPr>
            </w:pPr>
            <w:r w:rsidRPr="007A3F21">
              <w:rPr>
                <w:rFonts w:ascii="Times New Roman" w:hAnsi="Times New Roman" w:cs="Times New Roman"/>
              </w:rPr>
              <w:t>и более</w:t>
            </w:r>
          </w:p>
        </w:tc>
        <w:tc>
          <w:tcPr>
            <w:tcW w:w="1012" w:type="pct"/>
            <w:vMerge w:val="restart"/>
            <w:vAlign w:val="center"/>
          </w:tcPr>
          <w:p w14:paraId="3FD01219" w14:textId="77777777" w:rsidR="006F22F1" w:rsidRPr="007A3F21" w:rsidRDefault="006F22F1" w:rsidP="006F22F1">
            <w:pPr>
              <w:spacing w:after="0"/>
              <w:jc w:val="center"/>
              <w:rPr>
                <w:rFonts w:ascii="Times New Roman" w:hAnsi="Times New Roman" w:cs="Times New Roman"/>
              </w:rPr>
            </w:pPr>
            <w:r w:rsidRPr="007A3F21">
              <w:rPr>
                <w:rFonts w:ascii="Times New Roman" w:hAnsi="Times New Roman" w:cs="Times New Roman"/>
              </w:rPr>
              <w:t>1</w:t>
            </w:r>
          </w:p>
        </w:tc>
        <w:tc>
          <w:tcPr>
            <w:tcW w:w="1135" w:type="pct"/>
            <w:tcBorders>
              <w:bottom w:val="single" w:sz="4" w:space="0" w:color="auto"/>
            </w:tcBorders>
          </w:tcPr>
          <w:p w14:paraId="2C532159" w14:textId="77777777" w:rsidR="006F22F1" w:rsidRPr="007A3F21" w:rsidRDefault="006F22F1" w:rsidP="006F22F1">
            <w:pPr>
              <w:spacing w:after="0"/>
              <w:jc w:val="center"/>
              <w:rPr>
                <w:rFonts w:ascii="Times New Roman" w:hAnsi="Times New Roman" w:cs="Times New Roman"/>
              </w:rPr>
            </w:pPr>
            <w:r w:rsidRPr="007A3F21">
              <w:rPr>
                <w:rFonts w:ascii="Times New Roman" w:hAnsi="Times New Roman" w:cs="Times New Roman"/>
              </w:rPr>
              <w:t>900</w:t>
            </w:r>
          </w:p>
        </w:tc>
        <w:tc>
          <w:tcPr>
            <w:tcW w:w="1840" w:type="pct"/>
            <w:tcBorders>
              <w:bottom w:val="single" w:sz="4" w:space="0" w:color="auto"/>
            </w:tcBorders>
          </w:tcPr>
          <w:p w14:paraId="0C332C20" w14:textId="77777777" w:rsidR="006F22F1" w:rsidRPr="007A3F21" w:rsidRDefault="006F22F1" w:rsidP="006F22F1">
            <w:pPr>
              <w:spacing w:after="0"/>
              <w:jc w:val="center"/>
              <w:rPr>
                <w:rFonts w:ascii="Times New Roman" w:hAnsi="Times New Roman" w:cs="Times New Roman"/>
              </w:rPr>
            </w:pPr>
            <w:r w:rsidRPr="007A3F21">
              <w:rPr>
                <w:rFonts w:ascii="Times New Roman" w:hAnsi="Times New Roman" w:cs="Times New Roman"/>
              </w:rPr>
              <w:t>75</w:t>
            </w:r>
          </w:p>
        </w:tc>
      </w:tr>
      <w:tr w:rsidR="006F22F1" w:rsidRPr="007A3F21" w14:paraId="3E3FAF61" w14:textId="77777777" w:rsidTr="006F22F1">
        <w:tblPrEx>
          <w:tblBorders>
            <w:right w:val="single" w:sz="4" w:space="0" w:color="auto"/>
          </w:tblBorders>
        </w:tblPrEx>
        <w:trPr>
          <w:cantSplit/>
          <w:trHeight w:val="195"/>
          <w:jc w:val="center"/>
        </w:trPr>
        <w:tc>
          <w:tcPr>
            <w:tcW w:w="1013" w:type="pct"/>
            <w:vMerge/>
            <w:vAlign w:val="center"/>
          </w:tcPr>
          <w:p w14:paraId="3A56B5F4" w14:textId="77777777" w:rsidR="006F22F1" w:rsidRPr="007A3F21" w:rsidRDefault="006F22F1" w:rsidP="006F22F1">
            <w:pPr>
              <w:spacing w:after="0"/>
              <w:jc w:val="center"/>
              <w:rPr>
                <w:rFonts w:ascii="Times New Roman" w:hAnsi="Times New Roman" w:cs="Times New Roman"/>
              </w:rPr>
            </w:pPr>
          </w:p>
        </w:tc>
        <w:tc>
          <w:tcPr>
            <w:tcW w:w="1012" w:type="pct"/>
            <w:vMerge/>
            <w:vAlign w:val="center"/>
          </w:tcPr>
          <w:p w14:paraId="2B8F1A9F" w14:textId="77777777" w:rsidR="006F22F1" w:rsidRPr="007A3F21" w:rsidRDefault="006F22F1" w:rsidP="006F22F1">
            <w:pPr>
              <w:spacing w:after="0"/>
              <w:jc w:val="center"/>
              <w:rPr>
                <w:rFonts w:ascii="Times New Roman" w:hAnsi="Times New Roman" w:cs="Times New Roman"/>
              </w:rPr>
            </w:pPr>
          </w:p>
        </w:tc>
        <w:tc>
          <w:tcPr>
            <w:tcW w:w="1135" w:type="pct"/>
            <w:tcBorders>
              <w:top w:val="single" w:sz="4" w:space="0" w:color="auto"/>
              <w:bottom w:val="single" w:sz="4" w:space="0" w:color="auto"/>
            </w:tcBorders>
          </w:tcPr>
          <w:p w14:paraId="2BFD1C75" w14:textId="77777777" w:rsidR="006F22F1" w:rsidRPr="007A3F21" w:rsidRDefault="006F22F1" w:rsidP="006F22F1">
            <w:pPr>
              <w:spacing w:after="0"/>
              <w:jc w:val="center"/>
              <w:rPr>
                <w:rFonts w:ascii="Times New Roman" w:hAnsi="Times New Roman" w:cs="Times New Roman"/>
              </w:rPr>
            </w:pPr>
            <w:r w:rsidRPr="007A3F21">
              <w:rPr>
                <w:rFonts w:ascii="Times New Roman" w:hAnsi="Times New Roman" w:cs="Times New Roman"/>
              </w:rPr>
              <w:t>800</w:t>
            </w:r>
          </w:p>
        </w:tc>
        <w:tc>
          <w:tcPr>
            <w:tcW w:w="1840" w:type="pct"/>
            <w:tcBorders>
              <w:top w:val="single" w:sz="4" w:space="0" w:color="auto"/>
              <w:bottom w:val="single" w:sz="4" w:space="0" w:color="auto"/>
            </w:tcBorders>
          </w:tcPr>
          <w:p w14:paraId="28396E0D" w14:textId="77777777" w:rsidR="006F22F1" w:rsidRPr="007A3F21" w:rsidRDefault="006F22F1" w:rsidP="006F22F1">
            <w:pPr>
              <w:spacing w:after="0"/>
              <w:jc w:val="center"/>
              <w:rPr>
                <w:rFonts w:ascii="Times New Roman" w:hAnsi="Times New Roman" w:cs="Times New Roman"/>
              </w:rPr>
            </w:pPr>
            <w:r w:rsidRPr="007A3F21">
              <w:rPr>
                <w:rFonts w:ascii="Times New Roman" w:hAnsi="Times New Roman" w:cs="Times New Roman"/>
              </w:rPr>
              <w:t>100</w:t>
            </w:r>
          </w:p>
        </w:tc>
      </w:tr>
      <w:tr w:rsidR="006F22F1" w:rsidRPr="007A3F21" w14:paraId="38E1EC45" w14:textId="77777777" w:rsidTr="006F22F1">
        <w:tblPrEx>
          <w:tblBorders>
            <w:right w:val="single" w:sz="4" w:space="0" w:color="auto"/>
          </w:tblBorders>
        </w:tblPrEx>
        <w:trPr>
          <w:cantSplit/>
          <w:trHeight w:val="202"/>
          <w:jc w:val="center"/>
        </w:trPr>
        <w:tc>
          <w:tcPr>
            <w:tcW w:w="1013" w:type="pct"/>
            <w:vMerge/>
            <w:vAlign w:val="center"/>
          </w:tcPr>
          <w:p w14:paraId="2C380118" w14:textId="77777777" w:rsidR="006F22F1" w:rsidRPr="007A3F21" w:rsidRDefault="006F22F1" w:rsidP="006F22F1">
            <w:pPr>
              <w:spacing w:after="0"/>
              <w:jc w:val="center"/>
              <w:rPr>
                <w:rFonts w:ascii="Times New Roman" w:hAnsi="Times New Roman" w:cs="Times New Roman"/>
              </w:rPr>
            </w:pPr>
          </w:p>
        </w:tc>
        <w:tc>
          <w:tcPr>
            <w:tcW w:w="1012" w:type="pct"/>
            <w:vMerge/>
            <w:vAlign w:val="center"/>
          </w:tcPr>
          <w:p w14:paraId="7B8EBBEC" w14:textId="77777777" w:rsidR="006F22F1" w:rsidRPr="007A3F21" w:rsidRDefault="006F22F1" w:rsidP="006F22F1">
            <w:pPr>
              <w:spacing w:after="0"/>
              <w:jc w:val="center"/>
              <w:rPr>
                <w:rFonts w:ascii="Times New Roman" w:hAnsi="Times New Roman" w:cs="Times New Roman"/>
              </w:rPr>
            </w:pPr>
          </w:p>
        </w:tc>
        <w:tc>
          <w:tcPr>
            <w:tcW w:w="1135" w:type="pct"/>
            <w:tcBorders>
              <w:top w:val="single" w:sz="4" w:space="0" w:color="auto"/>
              <w:bottom w:val="single" w:sz="4" w:space="0" w:color="auto"/>
            </w:tcBorders>
          </w:tcPr>
          <w:p w14:paraId="2DCC5482" w14:textId="77777777" w:rsidR="006F22F1" w:rsidRPr="007A3F21" w:rsidRDefault="006F22F1" w:rsidP="006F22F1">
            <w:pPr>
              <w:spacing w:after="0"/>
              <w:jc w:val="center"/>
              <w:rPr>
                <w:rFonts w:ascii="Times New Roman" w:hAnsi="Times New Roman" w:cs="Times New Roman"/>
              </w:rPr>
            </w:pPr>
            <w:r w:rsidRPr="007A3F21">
              <w:rPr>
                <w:rFonts w:ascii="Times New Roman" w:hAnsi="Times New Roman" w:cs="Times New Roman"/>
              </w:rPr>
              <w:t>700</w:t>
            </w:r>
          </w:p>
        </w:tc>
        <w:tc>
          <w:tcPr>
            <w:tcW w:w="1840" w:type="pct"/>
            <w:tcBorders>
              <w:top w:val="single" w:sz="4" w:space="0" w:color="auto"/>
              <w:bottom w:val="single" w:sz="4" w:space="0" w:color="auto"/>
            </w:tcBorders>
          </w:tcPr>
          <w:p w14:paraId="12D2B7CD" w14:textId="77777777" w:rsidR="006F22F1" w:rsidRPr="007A3F21" w:rsidRDefault="006F22F1" w:rsidP="006F22F1">
            <w:pPr>
              <w:spacing w:after="0"/>
              <w:jc w:val="center"/>
              <w:rPr>
                <w:rFonts w:ascii="Times New Roman" w:hAnsi="Times New Roman" w:cs="Times New Roman"/>
              </w:rPr>
            </w:pPr>
            <w:r w:rsidRPr="007A3F21">
              <w:rPr>
                <w:rFonts w:ascii="Times New Roman" w:hAnsi="Times New Roman" w:cs="Times New Roman"/>
              </w:rPr>
              <w:t>125</w:t>
            </w:r>
          </w:p>
        </w:tc>
      </w:tr>
      <w:tr w:rsidR="006F22F1" w:rsidRPr="007A3F21" w14:paraId="2C9FC654" w14:textId="77777777" w:rsidTr="006F22F1">
        <w:tblPrEx>
          <w:tblBorders>
            <w:right w:val="single" w:sz="4" w:space="0" w:color="auto"/>
          </w:tblBorders>
        </w:tblPrEx>
        <w:trPr>
          <w:cantSplit/>
          <w:trHeight w:val="262"/>
          <w:jc w:val="center"/>
        </w:trPr>
        <w:tc>
          <w:tcPr>
            <w:tcW w:w="1013" w:type="pct"/>
            <w:vMerge/>
            <w:vAlign w:val="center"/>
          </w:tcPr>
          <w:p w14:paraId="4E31E0C4" w14:textId="77777777" w:rsidR="006F22F1" w:rsidRPr="007A3F21" w:rsidRDefault="006F22F1" w:rsidP="006F22F1">
            <w:pPr>
              <w:spacing w:after="0"/>
              <w:jc w:val="center"/>
              <w:rPr>
                <w:rFonts w:ascii="Times New Roman" w:hAnsi="Times New Roman" w:cs="Times New Roman"/>
              </w:rPr>
            </w:pPr>
          </w:p>
        </w:tc>
        <w:tc>
          <w:tcPr>
            <w:tcW w:w="1012" w:type="pct"/>
            <w:vMerge/>
            <w:vAlign w:val="center"/>
          </w:tcPr>
          <w:p w14:paraId="6A88A6E7" w14:textId="77777777" w:rsidR="006F22F1" w:rsidRPr="007A3F21" w:rsidRDefault="006F22F1" w:rsidP="006F22F1">
            <w:pPr>
              <w:spacing w:after="0"/>
              <w:jc w:val="center"/>
              <w:rPr>
                <w:rFonts w:ascii="Times New Roman" w:hAnsi="Times New Roman" w:cs="Times New Roman"/>
              </w:rPr>
            </w:pPr>
          </w:p>
        </w:tc>
        <w:tc>
          <w:tcPr>
            <w:tcW w:w="1135" w:type="pct"/>
            <w:tcBorders>
              <w:top w:val="single" w:sz="4" w:space="0" w:color="auto"/>
              <w:bottom w:val="single" w:sz="4" w:space="0" w:color="auto"/>
            </w:tcBorders>
          </w:tcPr>
          <w:p w14:paraId="1777D4BF" w14:textId="77777777" w:rsidR="006F22F1" w:rsidRPr="007A3F21" w:rsidRDefault="006F22F1" w:rsidP="006F22F1">
            <w:pPr>
              <w:spacing w:after="0"/>
              <w:jc w:val="center"/>
              <w:rPr>
                <w:rFonts w:ascii="Times New Roman" w:hAnsi="Times New Roman" w:cs="Times New Roman"/>
              </w:rPr>
            </w:pPr>
            <w:r w:rsidRPr="007A3F21">
              <w:rPr>
                <w:rFonts w:ascii="Times New Roman" w:hAnsi="Times New Roman" w:cs="Times New Roman"/>
              </w:rPr>
              <w:t>600</w:t>
            </w:r>
          </w:p>
        </w:tc>
        <w:tc>
          <w:tcPr>
            <w:tcW w:w="1840" w:type="pct"/>
            <w:tcBorders>
              <w:top w:val="single" w:sz="4" w:space="0" w:color="auto"/>
              <w:bottom w:val="single" w:sz="4" w:space="0" w:color="auto"/>
            </w:tcBorders>
          </w:tcPr>
          <w:p w14:paraId="6B295B48" w14:textId="77777777" w:rsidR="006F22F1" w:rsidRPr="007A3F21" w:rsidRDefault="006F22F1" w:rsidP="006F22F1">
            <w:pPr>
              <w:spacing w:after="0"/>
              <w:jc w:val="center"/>
              <w:rPr>
                <w:rFonts w:ascii="Times New Roman" w:hAnsi="Times New Roman" w:cs="Times New Roman"/>
              </w:rPr>
            </w:pPr>
            <w:r w:rsidRPr="007A3F21">
              <w:rPr>
                <w:rFonts w:ascii="Times New Roman" w:hAnsi="Times New Roman" w:cs="Times New Roman"/>
              </w:rPr>
              <w:t>150</w:t>
            </w:r>
          </w:p>
        </w:tc>
      </w:tr>
      <w:tr w:rsidR="006F22F1" w:rsidRPr="007A3F21" w14:paraId="5AAD142E" w14:textId="77777777" w:rsidTr="006F22F1">
        <w:tblPrEx>
          <w:tblBorders>
            <w:right w:val="single" w:sz="4" w:space="0" w:color="auto"/>
          </w:tblBorders>
        </w:tblPrEx>
        <w:trPr>
          <w:cantSplit/>
          <w:trHeight w:val="217"/>
          <w:jc w:val="center"/>
        </w:trPr>
        <w:tc>
          <w:tcPr>
            <w:tcW w:w="1013" w:type="pct"/>
            <w:vMerge/>
            <w:vAlign w:val="center"/>
          </w:tcPr>
          <w:p w14:paraId="08885105" w14:textId="77777777" w:rsidR="006F22F1" w:rsidRPr="007A3F21" w:rsidRDefault="006F22F1" w:rsidP="006F22F1">
            <w:pPr>
              <w:spacing w:after="0"/>
              <w:jc w:val="center"/>
              <w:rPr>
                <w:rFonts w:ascii="Times New Roman" w:hAnsi="Times New Roman" w:cs="Times New Roman"/>
              </w:rPr>
            </w:pPr>
          </w:p>
        </w:tc>
        <w:tc>
          <w:tcPr>
            <w:tcW w:w="1012" w:type="pct"/>
            <w:vMerge/>
            <w:vAlign w:val="center"/>
          </w:tcPr>
          <w:p w14:paraId="7098F1BF" w14:textId="77777777" w:rsidR="006F22F1" w:rsidRPr="007A3F21" w:rsidRDefault="006F22F1" w:rsidP="006F22F1">
            <w:pPr>
              <w:spacing w:after="0"/>
              <w:jc w:val="center"/>
              <w:rPr>
                <w:rFonts w:ascii="Times New Roman" w:hAnsi="Times New Roman" w:cs="Times New Roman"/>
              </w:rPr>
            </w:pPr>
          </w:p>
        </w:tc>
        <w:tc>
          <w:tcPr>
            <w:tcW w:w="1135" w:type="pct"/>
            <w:tcBorders>
              <w:top w:val="single" w:sz="4" w:space="0" w:color="auto"/>
              <w:bottom w:val="single" w:sz="4" w:space="0" w:color="auto"/>
            </w:tcBorders>
          </w:tcPr>
          <w:p w14:paraId="367F30C9" w14:textId="77777777" w:rsidR="006F22F1" w:rsidRPr="007A3F21" w:rsidRDefault="006F22F1" w:rsidP="006F22F1">
            <w:pPr>
              <w:spacing w:after="0"/>
              <w:jc w:val="center"/>
              <w:rPr>
                <w:rFonts w:ascii="Times New Roman" w:hAnsi="Times New Roman" w:cs="Times New Roman"/>
              </w:rPr>
            </w:pPr>
            <w:r w:rsidRPr="007A3F21">
              <w:rPr>
                <w:rFonts w:ascii="Times New Roman" w:hAnsi="Times New Roman" w:cs="Times New Roman"/>
              </w:rPr>
              <w:t>500</w:t>
            </w:r>
          </w:p>
        </w:tc>
        <w:tc>
          <w:tcPr>
            <w:tcW w:w="1840" w:type="pct"/>
            <w:tcBorders>
              <w:top w:val="single" w:sz="4" w:space="0" w:color="auto"/>
              <w:bottom w:val="single" w:sz="4" w:space="0" w:color="auto"/>
            </w:tcBorders>
          </w:tcPr>
          <w:p w14:paraId="487F675C" w14:textId="77777777" w:rsidR="006F22F1" w:rsidRPr="007A3F21" w:rsidRDefault="006F22F1" w:rsidP="006F22F1">
            <w:pPr>
              <w:spacing w:after="0"/>
              <w:jc w:val="center"/>
              <w:rPr>
                <w:rFonts w:ascii="Times New Roman" w:hAnsi="Times New Roman" w:cs="Times New Roman"/>
              </w:rPr>
            </w:pPr>
            <w:r w:rsidRPr="007A3F21">
              <w:rPr>
                <w:rFonts w:ascii="Times New Roman" w:hAnsi="Times New Roman" w:cs="Times New Roman"/>
              </w:rPr>
              <w:t>175</w:t>
            </w:r>
          </w:p>
        </w:tc>
      </w:tr>
      <w:tr w:rsidR="006F22F1" w:rsidRPr="007A3F21" w14:paraId="722402A3" w14:textId="77777777" w:rsidTr="006F22F1">
        <w:tblPrEx>
          <w:tblBorders>
            <w:right w:val="single" w:sz="4" w:space="0" w:color="auto"/>
          </w:tblBorders>
        </w:tblPrEx>
        <w:trPr>
          <w:cantSplit/>
          <w:trHeight w:val="275"/>
          <w:jc w:val="center"/>
        </w:trPr>
        <w:tc>
          <w:tcPr>
            <w:tcW w:w="1013" w:type="pct"/>
            <w:vMerge/>
            <w:vAlign w:val="center"/>
          </w:tcPr>
          <w:p w14:paraId="3CEC07CC" w14:textId="77777777" w:rsidR="006F22F1" w:rsidRPr="007A3F21" w:rsidRDefault="006F22F1" w:rsidP="006F22F1">
            <w:pPr>
              <w:spacing w:after="0"/>
              <w:jc w:val="center"/>
              <w:rPr>
                <w:rFonts w:ascii="Times New Roman" w:hAnsi="Times New Roman" w:cs="Times New Roman"/>
              </w:rPr>
            </w:pPr>
          </w:p>
        </w:tc>
        <w:tc>
          <w:tcPr>
            <w:tcW w:w="1012" w:type="pct"/>
            <w:vMerge/>
            <w:vAlign w:val="center"/>
          </w:tcPr>
          <w:p w14:paraId="45F3E3D7" w14:textId="77777777" w:rsidR="006F22F1" w:rsidRPr="007A3F21" w:rsidRDefault="006F22F1" w:rsidP="006F22F1">
            <w:pPr>
              <w:spacing w:after="0"/>
              <w:jc w:val="center"/>
              <w:rPr>
                <w:rFonts w:ascii="Times New Roman" w:hAnsi="Times New Roman" w:cs="Times New Roman"/>
              </w:rPr>
            </w:pPr>
          </w:p>
        </w:tc>
        <w:tc>
          <w:tcPr>
            <w:tcW w:w="1135" w:type="pct"/>
            <w:tcBorders>
              <w:top w:val="single" w:sz="4" w:space="0" w:color="auto"/>
            </w:tcBorders>
          </w:tcPr>
          <w:p w14:paraId="38789AEE" w14:textId="77777777" w:rsidR="006F22F1" w:rsidRPr="007A3F21" w:rsidRDefault="006F22F1" w:rsidP="006F22F1">
            <w:pPr>
              <w:spacing w:after="0"/>
              <w:jc w:val="center"/>
              <w:rPr>
                <w:rFonts w:ascii="Times New Roman" w:hAnsi="Times New Roman" w:cs="Times New Roman"/>
              </w:rPr>
            </w:pPr>
            <w:r w:rsidRPr="007A3F21">
              <w:rPr>
                <w:rFonts w:ascii="Times New Roman" w:hAnsi="Times New Roman" w:cs="Times New Roman"/>
              </w:rPr>
              <w:t>400</w:t>
            </w:r>
          </w:p>
        </w:tc>
        <w:tc>
          <w:tcPr>
            <w:tcW w:w="1840" w:type="pct"/>
            <w:tcBorders>
              <w:top w:val="single" w:sz="4" w:space="0" w:color="auto"/>
            </w:tcBorders>
          </w:tcPr>
          <w:p w14:paraId="05DC5E8D" w14:textId="77777777" w:rsidR="006F22F1" w:rsidRPr="007A3F21" w:rsidRDefault="006F22F1" w:rsidP="006F22F1">
            <w:pPr>
              <w:spacing w:after="0"/>
              <w:jc w:val="center"/>
              <w:rPr>
                <w:rFonts w:ascii="Times New Roman" w:hAnsi="Times New Roman" w:cs="Times New Roman"/>
              </w:rPr>
            </w:pPr>
            <w:r w:rsidRPr="007A3F21">
              <w:rPr>
                <w:rFonts w:ascii="Times New Roman" w:hAnsi="Times New Roman" w:cs="Times New Roman"/>
              </w:rPr>
              <w:t>200</w:t>
            </w:r>
          </w:p>
        </w:tc>
      </w:tr>
      <w:tr w:rsidR="006F22F1" w:rsidRPr="007A3F21" w14:paraId="6A3EA293" w14:textId="77777777" w:rsidTr="006F22F1">
        <w:tblPrEx>
          <w:tblBorders>
            <w:right w:val="single" w:sz="4" w:space="0" w:color="auto"/>
          </w:tblBorders>
        </w:tblPrEx>
        <w:trPr>
          <w:cantSplit/>
          <w:trHeight w:val="218"/>
          <w:jc w:val="center"/>
        </w:trPr>
        <w:tc>
          <w:tcPr>
            <w:tcW w:w="1013" w:type="pct"/>
            <w:vMerge w:val="restart"/>
            <w:vAlign w:val="center"/>
          </w:tcPr>
          <w:p w14:paraId="6A8628FD" w14:textId="77777777" w:rsidR="006F22F1" w:rsidRPr="007A3F21" w:rsidRDefault="006F22F1" w:rsidP="006F22F1">
            <w:pPr>
              <w:spacing w:after="0"/>
              <w:jc w:val="center"/>
              <w:rPr>
                <w:rFonts w:ascii="Times New Roman" w:hAnsi="Times New Roman" w:cs="Times New Roman"/>
              </w:rPr>
            </w:pPr>
            <w:r w:rsidRPr="007A3F21">
              <w:rPr>
                <w:rFonts w:ascii="Times New Roman" w:hAnsi="Times New Roman" w:cs="Times New Roman"/>
              </w:rPr>
              <w:t xml:space="preserve">2 </w:t>
            </w:r>
          </w:p>
          <w:p w14:paraId="37DF62D4" w14:textId="77777777" w:rsidR="006F22F1" w:rsidRPr="007A3F21" w:rsidRDefault="006F22F1" w:rsidP="006F22F1">
            <w:pPr>
              <w:spacing w:after="0"/>
              <w:jc w:val="center"/>
              <w:rPr>
                <w:rFonts w:ascii="Times New Roman" w:hAnsi="Times New Roman" w:cs="Times New Roman"/>
              </w:rPr>
            </w:pPr>
            <w:r w:rsidRPr="007A3F21">
              <w:rPr>
                <w:rFonts w:ascii="Times New Roman" w:hAnsi="Times New Roman" w:cs="Times New Roman"/>
              </w:rPr>
              <w:t>или более</w:t>
            </w:r>
          </w:p>
        </w:tc>
        <w:tc>
          <w:tcPr>
            <w:tcW w:w="1012" w:type="pct"/>
            <w:vMerge w:val="restart"/>
            <w:vAlign w:val="center"/>
          </w:tcPr>
          <w:p w14:paraId="0FDF2E98" w14:textId="77777777" w:rsidR="006F22F1" w:rsidRPr="007A3F21" w:rsidRDefault="006F22F1" w:rsidP="006F22F1">
            <w:pPr>
              <w:spacing w:after="0"/>
              <w:jc w:val="center"/>
              <w:rPr>
                <w:rFonts w:ascii="Times New Roman" w:hAnsi="Times New Roman" w:cs="Times New Roman"/>
              </w:rPr>
            </w:pPr>
            <w:r w:rsidRPr="007A3F21">
              <w:rPr>
                <w:rFonts w:ascii="Times New Roman" w:hAnsi="Times New Roman" w:cs="Times New Roman"/>
              </w:rPr>
              <w:t xml:space="preserve">2 </w:t>
            </w:r>
          </w:p>
          <w:p w14:paraId="000B2CF4" w14:textId="77777777" w:rsidR="006F22F1" w:rsidRPr="007A3F21" w:rsidRDefault="006F22F1" w:rsidP="006F22F1">
            <w:pPr>
              <w:spacing w:after="0"/>
              <w:jc w:val="center"/>
              <w:rPr>
                <w:rFonts w:ascii="Times New Roman" w:hAnsi="Times New Roman" w:cs="Times New Roman"/>
              </w:rPr>
            </w:pPr>
            <w:r w:rsidRPr="007A3F21">
              <w:rPr>
                <w:rFonts w:ascii="Times New Roman" w:hAnsi="Times New Roman" w:cs="Times New Roman"/>
              </w:rPr>
              <w:t>или более</w:t>
            </w:r>
          </w:p>
        </w:tc>
        <w:tc>
          <w:tcPr>
            <w:tcW w:w="1135" w:type="pct"/>
            <w:tcBorders>
              <w:bottom w:val="single" w:sz="4" w:space="0" w:color="auto"/>
            </w:tcBorders>
          </w:tcPr>
          <w:p w14:paraId="47C834CD" w14:textId="77777777" w:rsidR="006F22F1" w:rsidRPr="007A3F21" w:rsidRDefault="006F22F1" w:rsidP="006F22F1">
            <w:pPr>
              <w:spacing w:after="0"/>
              <w:jc w:val="center"/>
              <w:rPr>
                <w:rFonts w:ascii="Times New Roman" w:hAnsi="Times New Roman" w:cs="Times New Roman"/>
              </w:rPr>
            </w:pPr>
            <w:r w:rsidRPr="007A3F21">
              <w:rPr>
                <w:rFonts w:ascii="Times New Roman" w:hAnsi="Times New Roman" w:cs="Times New Roman"/>
              </w:rPr>
              <w:t>900</w:t>
            </w:r>
          </w:p>
        </w:tc>
        <w:tc>
          <w:tcPr>
            <w:tcW w:w="1840" w:type="pct"/>
            <w:tcBorders>
              <w:bottom w:val="single" w:sz="4" w:space="0" w:color="auto"/>
            </w:tcBorders>
          </w:tcPr>
          <w:p w14:paraId="669E8419" w14:textId="77777777" w:rsidR="006F22F1" w:rsidRPr="007A3F21" w:rsidRDefault="006F22F1" w:rsidP="006F22F1">
            <w:pPr>
              <w:spacing w:after="0"/>
              <w:jc w:val="center"/>
              <w:rPr>
                <w:rFonts w:ascii="Times New Roman" w:hAnsi="Times New Roman" w:cs="Times New Roman"/>
              </w:rPr>
            </w:pPr>
            <w:r w:rsidRPr="007A3F21">
              <w:rPr>
                <w:rFonts w:ascii="Times New Roman" w:hAnsi="Times New Roman" w:cs="Times New Roman"/>
              </w:rPr>
              <w:t>100</w:t>
            </w:r>
          </w:p>
        </w:tc>
      </w:tr>
      <w:tr w:rsidR="006F22F1" w:rsidRPr="007A3F21" w14:paraId="7528173B" w14:textId="77777777" w:rsidTr="006F22F1">
        <w:tblPrEx>
          <w:tblBorders>
            <w:right w:val="single" w:sz="4" w:space="0" w:color="auto"/>
          </w:tblBorders>
        </w:tblPrEx>
        <w:trPr>
          <w:cantSplit/>
          <w:trHeight w:val="195"/>
          <w:jc w:val="center"/>
        </w:trPr>
        <w:tc>
          <w:tcPr>
            <w:tcW w:w="1013" w:type="pct"/>
            <w:vMerge/>
            <w:vAlign w:val="center"/>
          </w:tcPr>
          <w:p w14:paraId="7FEFC607" w14:textId="77777777" w:rsidR="006F22F1" w:rsidRPr="007A3F21" w:rsidRDefault="006F22F1" w:rsidP="006F22F1">
            <w:pPr>
              <w:spacing w:after="0"/>
              <w:jc w:val="center"/>
              <w:rPr>
                <w:rFonts w:ascii="Times New Roman" w:hAnsi="Times New Roman" w:cs="Times New Roman"/>
              </w:rPr>
            </w:pPr>
          </w:p>
        </w:tc>
        <w:tc>
          <w:tcPr>
            <w:tcW w:w="1012" w:type="pct"/>
            <w:vMerge/>
            <w:vAlign w:val="center"/>
          </w:tcPr>
          <w:p w14:paraId="2C8CF893" w14:textId="77777777" w:rsidR="006F22F1" w:rsidRPr="007A3F21" w:rsidRDefault="006F22F1" w:rsidP="006F22F1">
            <w:pPr>
              <w:spacing w:after="0"/>
              <w:jc w:val="center"/>
              <w:rPr>
                <w:rFonts w:ascii="Times New Roman" w:hAnsi="Times New Roman" w:cs="Times New Roman"/>
              </w:rPr>
            </w:pPr>
          </w:p>
        </w:tc>
        <w:tc>
          <w:tcPr>
            <w:tcW w:w="1135" w:type="pct"/>
            <w:tcBorders>
              <w:top w:val="single" w:sz="4" w:space="0" w:color="auto"/>
              <w:bottom w:val="single" w:sz="4" w:space="0" w:color="auto"/>
            </w:tcBorders>
          </w:tcPr>
          <w:p w14:paraId="3728E6F6" w14:textId="77777777" w:rsidR="006F22F1" w:rsidRPr="007A3F21" w:rsidRDefault="006F22F1" w:rsidP="006F22F1">
            <w:pPr>
              <w:spacing w:after="0"/>
              <w:jc w:val="center"/>
              <w:rPr>
                <w:rFonts w:ascii="Times New Roman" w:hAnsi="Times New Roman" w:cs="Times New Roman"/>
              </w:rPr>
            </w:pPr>
            <w:r w:rsidRPr="007A3F21">
              <w:rPr>
                <w:rFonts w:ascii="Times New Roman" w:hAnsi="Times New Roman" w:cs="Times New Roman"/>
              </w:rPr>
              <w:t>825</w:t>
            </w:r>
          </w:p>
        </w:tc>
        <w:tc>
          <w:tcPr>
            <w:tcW w:w="1840" w:type="pct"/>
            <w:tcBorders>
              <w:top w:val="single" w:sz="4" w:space="0" w:color="auto"/>
              <w:bottom w:val="single" w:sz="4" w:space="0" w:color="auto"/>
            </w:tcBorders>
          </w:tcPr>
          <w:p w14:paraId="373130C0" w14:textId="77777777" w:rsidR="006F22F1" w:rsidRPr="007A3F21" w:rsidRDefault="006F22F1" w:rsidP="006F22F1">
            <w:pPr>
              <w:spacing w:after="0"/>
              <w:jc w:val="center"/>
              <w:rPr>
                <w:rFonts w:ascii="Times New Roman" w:hAnsi="Times New Roman" w:cs="Times New Roman"/>
              </w:rPr>
            </w:pPr>
            <w:r w:rsidRPr="007A3F21">
              <w:rPr>
                <w:rFonts w:ascii="Times New Roman" w:hAnsi="Times New Roman" w:cs="Times New Roman"/>
              </w:rPr>
              <w:t>125</w:t>
            </w:r>
          </w:p>
        </w:tc>
      </w:tr>
      <w:tr w:rsidR="006F22F1" w:rsidRPr="007A3F21" w14:paraId="0745F042" w14:textId="77777777" w:rsidTr="006F22F1">
        <w:tblPrEx>
          <w:tblBorders>
            <w:right w:val="single" w:sz="4" w:space="0" w:color="auto"/>
          </w:tblBorders>
        </w:tblPrEx>
        <w:trPr>
          <w:cantSplit/>
          <w:trHeight w:val="172"/>
          <w:jc w:val="center"/>
        </w:trPr>
        <w:tc>
          <w:tcPr>
            <w:tcW w:w="1013" w:type="pct"/>
            <w:vMerge/>
            <w:vAlign w:val="center"/>
          </w:tcPr>
          <w:p w14:paraId="1E101857" w14:textId="77777777" w:rsidR="006F22F1" w:rsidRPr="007A3F21" w:rsidRDefault="006F22F1" w:rsidP="006F22F1">
            <w:pPr>
              <w:spacing w:after="0"/>
              <w:jc w:val="center"/>
              <w:rPr>
                <w:rFonts w:ascii="Times New Roman" w:hAnsi="Times New Roman" w:cs="Times New Roman"/>
              </w:rPr>
            </w:pPr>
          </w:p>
        </w:tc>
        <w:tc>
          <w:tcPr>
            <w:tcW w:w="1012" w:type="pct"/>
            <w:vMerge/>
            <w:vAlign w:val="center"/>
          </w:tcPr>
          <w:p w14:paraId="6A827647" w14:textId="77777777" w:rsidR="006F22F1" w:rsidRPr="007A3F21" w:rsidRDefault="006F22F1" w:rsidP="006F22F1">
            <w:pPr>
              <w:spacing w:after="0"/>
              <w:jc w:val="center"/>
              <w:rPr>
                <w:rFonts w:ascii="Times New Roman" w:hAnsi="Times New Roman" w:cs="Times New Roman"/>
              </w:rPr>
            </w:pPr>
          </w:p>
        </w:tc>
        <w:tc>
          <w:tcPr>
            <w:tcW w:w="1135" w:type="pct"/>
            <w:tcBorders>
              <w:top w:val="single" w:sz="4" w:space="0" w:color="auto"/>
              <w:bottom w:val="single" w:sz="4" w:space="0" w:color="auto"/>
            </w:tcBorders>
          </w:tcPr>
          <w:p w14:paraId="2A00763C" w14:textId="77777777" w:rsidR="006F22F1" w:rsidRPr="007A3F21" w:rsidRDefault="006F22F1" w:rsidP="006F22F1">
            <w:pPr>
              <w:spacing w:after="0"/>
              <w:jc w:val="center"/>
              <w:rPr>
                <w:rFonts w:ascii="Times New Roman" w:hAnsi="Times New Roman" w:cs="Times New Roman"/>
              </w:rPr>
            </w:pPr>
            <w:r w:rsidRPr="007A3F21">
              <w:rPr>
                <w:rFonts w:ascii="Times New Roman" w:hAnsi="Times New Roman" w:cs="Times New Roman"/>
              </w:rPr>
              <w:t>750</w:t>
            </w:r>
          </w:p>
        </w:tc>
        <w:tc>
          <w:tcPr>
            <w:tcW w:w="1840" w:type="pct"/>
            <w:tcBorders>
              <w:top w:val="single" w:sz="4" w:space="0" w:color="auto"/>
              <w:bottom w:val="single" w:sz="4" w:space="0" w:color="auto"/>
            </w:tcBorders>
          </w:tcPr>
          <w:p w14:paraId="6EC4999C" w14:textId="77777777" w:rsidR="006F22F1" w:rsidRPr="007A3F21" w:rsidRDefault="006F22F1" w:rsidP="006F22F1">
            <w:pPr>
              <w:spacing w:after="0"/>
              <w:jc w:val="center"/>
              <w:rPr>
                <w:rFonts w:ascii="Times New Roman" w:hAnsi="Times New Roman" w:cs="Times New Roman"/>
              </w:rPr>
            </w:pPr>
            <w:r w:rsidRPr="007A3F21">
              <w:rPr>
                <w:rFonts w:ascii="Times New Roman" w:hAnsi="Times New Roman" w:cs="Times New Roman"/>
              </w:rPr>
              <w:t>150</w:t>
            </w:r>
          </w:p>
        </w:tc>
      </w:tr>
      <w:tr w:rsidR="006F22F1" w:rsidRPr="007A3F21" w14:paraId="41FB7B66" w14:textId="77777777" w:rsidTr="006F22F1">
        <w:tblPrEx>
          <w:tblBorders>
            <w:right w:val="single" w:sz="4" w:space="0" w:color="auto"/>
          </w:tblBorders>
        </w:tblPrEx>
        <w:trPr>
          <w:cantSplit/>
          <w:trHeight w:val="225"/>
          <w:jc w:val="center"/>
        </w:trPr>
        <w:tc>
          <w:tcPr>
            <w:tcW w:w="1013" w:type="pct"/>
            <w:vMerge/>
            <w:vAlign w:val="center"/>
          </w:tcPr>
          <w:p w14:paraId="211ECDC0" w14:textId="77777777" w:rsidR="006F22F1" w:rsidRPr="007A3F21" w:rsidRDefault="006F22F1" w:rsidP="006F22F1">
            <w:pPr>
              <w:spacing w:after="0"/>
              <w:jc w:val="center"/>
              <w:rPr>
                <w:rFonts w:ascii="Times New Roman" w:hAnsi="Times New Roman" w:cs="Times New Roman"/>
              </w:rPr>
            </w:pPr>
          </w:p>
        </w:tc>
        <w:tc>
          <w:tcPr>
            <w:tcW w:w="1012" w:type="pct"/>
            <w:vMerge/>
            <w:vAlign w:val="center"/>
          </w:tcPr>
          <w:p w14:paraId="35C7F3F3" w14:textId="77777777" w:rsidR="006F22F1" w:rsidRPr="007A3F21" w:rsidRDefault="006F22F1" w:rsidP="006F22F1">
            <w:pPr>
              <w:spacing w:after="0"/>
              <w:jc w:val="center"/>
              <w:rPr>
                <w:rFonts w:ascii="Times New Roman" w:hAnsi="Times New Roman" w:cs="Times New Roman"/>
              </w:rPr>
            </w:pPr>
          </w:p>
        </w:tc>
        <w:tc>
          <w:tcPr>
            <w:tcW w:w="1135" w:type="pct"/>
            <w:tcBorders>
              <w:top w:val="single" w:sz="4" w:space="0" w:color="auto"/>
              <w:bottom w:val="single" w:sz="4" w:space="0" w:color="auto"/>
            </w:tcBorders>
          </w:tcPr>
          <w:p w14:paraId="52E689C4" w14:textId="77777777" w:rsidR="006F22F1" w:rsidRPr="007A3F21" w:rsidRDefault="006F22F1" w:rsidP="006F22F1">
            <w:pPr>
              <w:spacing w:after="0"/>
              <w:jc w:val="center"/>
              <w:rPr>
                <w:rFonts w:ascii="Times New Roman" w:hAnsi="Times New Roman" w:cs="Times New Roman"/>
              </w:rPr>
            </w:pPr>
            <w:r w:rsidRPr="007A3F21">
              <w:rPr>
                <w:rFonts w:ascii="Times New Roman" w:hAnsi="Times New Roman" w:cs="Times New Roman"/>
              </w:rPr>
              <w:t>675</w:t>
            </w:r>
          </w:p>
        </w:tc>
        <w:tc>
          <w:tcPr>
            <w:tcW w:w="1840" w:type="pct"/>
            <w:tcBorders>
              <w:top w:val="single" w:sz="4" w:space="0" w:color="auto"/>
              <w:bottom w:val="single" w:sz="4" w:space="0" w:color="auto"/>
            </w:tcBorders>
          </w:tcPr>
          <w:p w14:paraId="714011E5" w14:textId="77777777" w:rsidR="006F22F1" w:rsidRPr="007A3F21" w:rsidRDefault="006F22F1" w:rsidP="006F22F1">
            <w:pPr>
              <w:spacing w:after="0"/>
              <w:jc w:val="center"/>
              <w:rPr>
                <w:rFonts w:ascii="Times New Roman" w:hAnsi="Times New Roman" w:cs="Times New Roman"/>
              </w:rPr>
            </w:pPr>
            <w:r w:rsidRPr="007A3F21">
              <w:rPr>
                <w:rFonts w:ascii="Times New Roman" w:hAnsi="Times New Roman" w:cs="Times New Roman"/>
              </w:rPr>
              <w:t>175</w:t>
            </w:r>
          </w:p>
        </w:tc>
      </w:tr>
      <w:tr w:rsidR="006F22F1" w:rsidRPr="007A3F21" w14:paraId="684E879E" w14:textId="77777777" w:rsidTr="006F22F1">
        <w:tblPrEx>
          <w:tblBorders>
            <w:right w:val="single" w:sz="4" w:space="0" w:color="auto"/>
          </w:tblBorders>
        </w:tblPrEx>
        <w:trPr>
          <w:cantSplit/>
          <w:trHeight w:val="172"/>
          <w:jc w:val="center"/>
        </w:trPr>
        <w:tc>
          <w:tcPr>
            <w:tcW w:w="1013" w:type="pct"/>
            <w:vMerge/>
            <w:vAlign w:val="center"/>
          </w:tcPr>
          <w:p w14:paraId="67B9BF9C" w14:textId="77777777" w:rsidR="006F22F1" w:rsidRPr="007A3F21" w:rsidRDefault="006F22F1" w:rsidP="006F22F1">
            <w:pPr>
              <w:spacing w:after="0"/>
              <w:jc w:val="center"/>
              <w:rPr>
                <w:rFonts w:ascii="Times New Roman" w:hAnsi="Times New Roman" w:cs="Times New Roman"/>
              </w:rPr>
            </w:pPr>
          </w:p>
        </w:tc>
        <w:tc>
          <w:tcPr>
            <w:tcW w:w="1012" w:type="pct"/>
            <w:vMerge/>
            <w:vAlign w:val="center"/>
          </w:tcPr>
          <w:p w14:paraId="5BF8AF6B" w14:textId="77777777" w:rsidR="006F22F1" w:rsidRPr="007A3F21" w:rsidRDefault="006F22F1" w:rsidP="006F22F1">
            <w:pPr>
              <w:spacing w:after="0"/>
              <w:jc w:val="center"/>
              <w:rPr>
                <w:rFonts w:ascii="Times New Roman" w:hAnsi="Times New Roman" w:cs="Times New Roman"/>
              </w:rPr>
            </w:pPr>
          </w:p>
        </w:tc>
        <w:tc>
          <w:tcPr>
            <w:tcW w:w="1135" w:type="pct"/>
            <w:tcBorders>
              <w:top w:val="single" w:sz="4" w:space="0" w:color="auto"/>
              <w:bottom w:val="single" w:sz="4" w:space="0" w:color="auto"/>
            </w:tcBorders>
          </w:tcPr>
          <w:p w14:paraId="6E6E7D5A" w14:textId="77777777" w:rsidR="006F22F1" w:rsidRPr="007A3F21" w:rsidRDefault="006F22F1" w:rsidP="006F22F1">
            <w:pPr>
              <w:spacing w:after="0"/>
              <w:jc w:val="center"/>
              <w:rPr>
                <w:rFonts w:ascii="Times New Roman" w:hAnsi="Times New Roman" w:cs="Times New Roman"/>
              </w:rPr>
            </w:pPr>
            <w:r w:rsidRPr="007A3F21">
              <w:rPr>
                <w:rFonts w:ascii="Times New Roman" w:hAnsi="Times New Roman" w:cs="Times New Roman"/>
              </w:rPr>
              <w:t>600</w:t>
            </w:r>
          </w:p>
        </w:tc>
        <w:tc>
          <w:tcPr>
            <w:tcW w:w="1840" w:type="pct"/>
            <w:tcBorders>
              <w:top w:val="single" w:sz="4" w:space="0" w:color="auto"/>
              <w:bottom w:val="single" w:sz="4" w:space="0" w:color="auto"/>
            </w:tcBorders>
          </w:tcPr>
          <w:p w14:paraId="1FCBCB9A" w14:textId="77777777" w:rsidR="006F22F1" w:rsidRPr="007A3F21" w:rsidRDefault="006F22F1" w:rsidP="006F22F1">
            <w:pPr>
              <w:spacing w:after="0"/>
              <w:jc w:val="center"/>
              <w:rPr>
                <w:rFonts w:ascii="Times New Roman" w:hAnsi="Times New Roman" w:cs="Times New Roman"/>
              </w:rPr>
            </w:pPr>
            <w:r w:rsidRPr="007A3F21">
              <w:rPr>
                <w:rFonts w:ascii="Times New Roman" w:hAnsi="Times New Roman" w:cs="Times New Roman"/>
              </w:rPr>
              <w:t>200</w:t>
            </w:r>
          </w:p>
        </w:tc>
      </w:tr>
      <w:tr w:rsidR="006F22F1" w:rsidRPr="007A3F21" w14:paraId="6891E57D" w14:textId="77777777" w:rsidTr="006F22F1">
        <w:tblPrEx>
          <w:tblBorders>
            <w:right w:val="single" w:sz="4" w:space="0" w:color="auto"/>
          </w:tblBorders>
        </w:tblPrEx>
        <w:trPr>
          <w:cantSplit/>
          <w:trHeight w:val="217"/>
          <w:jc w:val="center"/>
        </w:trPr>
        <w:tc>
          <w:tcPr>
            <w:tcW w:w="1013" w:type="pct"/>
            <w:vMerge/>
            <w:vAlign w:val="center"/>
          </w:tcPr>
          <w:p w14:paraId="27B5ACD7" w14:textId="77777777" w:rsidR="006F22F1" w:rsidRPr="007A3F21" w:rsidRDefault="006F22F1" w:rsidP="006F22F1">
            <w:pPr>
              <w:spacing w:after="0"/>
              <w:jc w:val="center"/>
              <w:rPr>
                <w:rFonts w:ascii="Times New Roman" w:hAnsi="Times New Roman" w:cs="Times New Roman"/>
              </w:rPr>
            </w:pPr>
          </w:p>
        </w:tc>
        <w:tc>
          <w:tcPr>
            <w:tcW w:w="1012" w:type="pct"/>
            <w:vMerge/>
            <w:vAlign w:val="center"/>
          </w:tcPr>
          <w:p w14:paraId="7FB471EB" w14:textId="77777777" w:rsidR="006F22F1" w:rsidRPr="007A3F21" w:rsidRDefault="006F22F1" w:rsidP="006F22F1">
            <w:pPr>
              <w:spacing w:after="0"/>
              <w:jc w:val="center"/>
              <w:rPr>
                <w:rFonts w:ascii="Times New Roman" w:hAnsi="Times New Roman" w:cs="Times New Roman"/>
              </w:rPr>
            </w:pPr>
          </w:p>
        </w:tc>
        <w:tc>
          <w:tcPr>
            <w:tcW w:w="1135" w:type="pct"/>
            <w:tcBorders>
              <w:top w:val="single" w:sz="4" w:space="0" w:color="auto"/>
              <w:bottom w:val="single" w:sz="4" w:space="0" w:color="auto"/>
            </w:tcBorders>
          </w:tcPr>
          <w:p w14:paraId="48833EF4" w14:textId="77777777" w:rsidR="006F22F1" w:rsidRPr="007A3F21" w:rsidRDefault="006F22F1" w:rsidP="006F22F1">
            <w:pPr>
              <w:spacing w:after="0"/>
              <w:jc w:val="center"/>
              <w:rPr>
                <w:rFonts w:ascii="Times New Roman" w:hAnsi="Times New Roman" w:cs="Times New Roman"/>
              </w:rPr>
            </w:pPr>
            <w:r w:rsidRPr="007A3F21">
              <w:rPr>
                <w:rFonts w:ascii="Times New Roman" w:hAnsi="Times New Roman" w:cs="Times New Roman"/>
              </w:rPr>
              <w:t>525</w:t>
            </w:r>
          </w:p>
        </w:tc>
        <w:tc>
          <w:tcPr>
            <w:tcW w:w="1840" w:type="pct"/>
            <w:tcBorders>
              <w:top w:val="single" w:sz="4" w:space="0" w:color="auto"/>
              <w:bottom w:val="single" w:sz="4" w:space="0" w:color="auto"/>
            </w:tcBorders>
          </w:tcPr>
          <w:p w14:paraId="6E12F6C5" w14:textId="77777777" w:rsidR="006F22F1" w:rsidRPr="007A3F21" w:rsidRDefault="006F22F1" w:rsidP="006F22F1">
            <w:pPr>
              <w:spacing w:after="0"/>
              <w:jc w:val="center"/>
              <w:rPr>
                <w:rFonts w:ascii="Times New Roman" w:hAnsi="Times New Roman" w:cs="Times New Roman"/>
              </w:rPr>
            </w:pPr>
            <w:r w:rsidRPr="007A3F21">
              <w:rPr>
                <w:rFonts w:ascii="Times New Roman" w:hAnsi="Times New Roman" w:cs="Times New Roman"/>
              </w:rPr>
              <w:t>225</w:t>
            </w:r>
          </w:p>
        </w:tc>
      </w:tr>
      <w:tr w:rsidR="006F22F1" w:rsidRPr="007A3F21" w14:paraId="33082FF9" w14:textId="77777777" w:rsidTr="006F22F1">
        <w:tblPrEx>
          <w:tblBorders>
            <w:right w:val="single" w:sz="4" w:space="0" w:color="auto"/>
          </w:tblBorders>
        </w:tblPrEx>
        <w:trPr>
          <w:cantSplit/>
          <w:trHeight w:val="187"/>
          <w:jc w:val="center"/>
        </w:trPr>
        <w:tc>
          <w:tcPr>
            <w:tcW w:w="1013" w:type="pct"/>
            <w:vMerge/>
            <w:tcBorders>
              <w:bottom w:val="single" w:sz="4" w:space="0" w:color="auto"/>
            </w:tcBorders>
            <w:vAlign w:val="center"/>
          </w:tcPr>
          <w:p w14:paraId="401DEB6A" w14:textId="77777777" w:rsidR="006F22F1" w:rsidRPr="007A3F21" w:rsidRDefault="006F22F1" w:rsidP="006F22F1">
            <w:pPr>
              <w:spacing w:after="0"/>
              <w:jc w:val="center"/>
              <w:rPr>
                <w:rFonts w:ascii="Times New Roman" w:hAnsi="Times New Roman" w:cs="Times New Roman"/>
              </w:rPr>
            </w:pPr>
          </w:p>
        </w:tc>
        <w:tc>
          <w:tcPr>
            <w:tcW w:w="1012" w:type="pct"/>
            <w:vMerge/>
            <w:tcBorders>
              <w:bottom w:val="single" w:sz="4" w:space="0" w:color="auto"/>
            </w:tcBorders>
            <w:vAlign w:val="center"/>
          </w:tcPr>
          <w:p w14:paraId="56DD16C6" w14:textId="77777777" w:rsidR="006F22F1" w:rsidRPr="007A3F21" w:rsidRDefault="006F22F1" w:rsidP="006F22F1">
            <w:pPr>
              <w:spacing w:after="0"/>
              <w:jc w:val="center"/>
              <w:rPr>
                <w:rFonts w:ascii="Times New Roman" w:hAnsi="Times New Roman" w:cs="Times New Roman"/>
              </w:rPr>
            </w:pPr>
          </w:p>
        </w:tc>
        <w:tc>
          <w:tcPr>
            <w:tcW w:w="1135" w:type="pct"/>
            <w:tcBorders>
              <w:top w:val="single" w:sz="4" w:space="0" w:color="auto"/>
              <w:bottom w:val="single" w:sz="4" w:space="0" w:color="auto"/>
            </w:tcBorders>
          </w:tcPr>
          <w:p w14:paraId="7ABF9EE4" w14:textId="77777777" w:rsidR="006F22F1" w:rsidRPr="007A3F21" w:rsidRDefault="006F22F1" w:rsidP="006F22F1">
            <w:pPr>
              <w:spacing w:after="0"/>
              <w:jc w:val="center"/>
              <w:rPr>
                <w:rFonts w:ascii="Times New Roman" w:hAnsi="Times New Roman" w:cs="Times New Roman"/>
              </w:rPr>
            </w:pPr>
            <w:r w:rsidRPr="007A3F21">
              <w:rPr>
                <w:rFonts w:ascii="Times New Roman" w:hAnsi="Times New Roman" w:cs="Times New Roman"/>
              </w:rPr>
              <w:t>480</w:t>
            </w:r>
          </w:p>
        </w:tc>
        <w:tc>
          <w:tcPr>
            <w:tcW w:w="1840" w:type="pct"/>
            <w:tcBorders>
              <w:top w:val="single" w:sz="4" w:space="0" w:color="auto"/>
              <w:bottom w:val="single" w:sz="4" w:space="0" w:color="auto"/>
            </w:tcBorders>
          </w:tcPr>
          <w:p w14:paraId="243F7F6D" w14:textId="77777777" w:rsidR="006F22F1" w:rsidRPr="007A3F21" w:rsidRDefault="006F22F1" w:rsidP="006F22F1">
            <w:pPr>
              <w:spacing w:after="0"/>
              <w:jc w:val="center"/>
              <w:rPr>
                <w:rFonts w:ascii="Times New Roman" w:hAnsi="Times New Roman" w:cs="Times New Roman"/>
              </w:rPr>
            </w:pPr>
            <w:r w:rsidRPr="007A3F21">
              <w:rPr>
                <w:rFonts w:ascii="Times New Roman" w:hAnsi="Times New Roman" w:cs="Times New Roman"/>
              </w:rPr>
              <w:t>240</w:t>
            </w:r>
          </w:p>
        </w:tc>
      </w:tr>
    </w:tbl>
    <w:p w14:paraId="3F4F7C4A" w14:textId="77777777" w:rsidR="006F22F1" w:rsidRPr="007A3F21" w:rsidRDefault="006F22F1" w:rsidP="006F22F1">
      <w:pPr>
        <w:pStyle w:val="ConsPlusNormal"/>
        <w:spacing w:line="360" w:lineRule="auto"/>
        <w:ind w:firstLine="0"/>
        <w:jc w:val="both"/>
        <w:rPr>
          <w:rFonts w:ascii="Times New Roman" w:hAnsi="Times New Roman" w:cs="Times New Roman"/>
          <w:sz w:val="26"/>
          <w:szCs w:val="26"/>
        </w:rPr>
      </w:pPr>
    </w:p>
    <w:p w14:paraId="162B9122" w14:textId="62CFF054" w:rsidR="006F22F1" w:rsidRPr="007A3F21" w:rsidRDefault="006F22F1" w:rsidP="006F22F1">
      <w:pPr>
        <w:pStyle w:val="ConsPlusNormal"/>
        <w:spacing w:line="360" w:lineRule="auto"/>
        <w:ind w:firstLine="0"/>
        <w:jc w:val="center"/>
        <w:rPr>
          <w:rFonts w:ascii="Times New Roman" w:hAnsi="Times New Roman" w:cs="Times New Roman"/>
          <w:sz w:val="26"/>
          <w:szCs w:val="26"/>
        </w:rPr>
      </w:pPr>
      <w:r w:rsidRPr="007A3F21">
        <w:rPr>
          <w:noProof/>
        </w:rPr>
        <w:drawing>
          <wp:inline distT="0" distB="0" distL="0" distR="0" wp14:anchorId="3E888174" wp14:editId="15DB196F">
            <wp:extent cx="1917700" cy="1957705"/>
            <wp:effectExtent l="0" t="0" r="6350" b="4445"/>
            <wp:docPr id="1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17700" cy="1957705"/>
                    </a:xfrm>
                    <a:prstGeom prst="rect">
                      <a:avLst/>
                    </a:prstGeom>
                    <a:noFill/>
                    <a:ln w="9525">
                      <a:noFill/>
                      <a:miter lim="800000"/>
                      <a:headEnd/>
                      <a:tailEnd/>
                    </a:ln>
                  </pic:spPr>
                </pic:pic>
              </a:graphicData>
            </a:graphic>
          </wp:inline>
        </w:drawing>
      </w:r>
    </w:p>
    <w:p w14:paraId="5A319EB5" w14:textId="6DAED165" w:rsidR="006F22F1" w:rsidRPr="007A3F21" w:rsidRDefault="006F22F1" w:rsidP="009A7CAE">
      <w:pPr>
        <w:pStyle w:val="1d"/>
        <w:spacing w:before="240"/>
        <w:jc w:val="center"/>
      </w:pPr>
      <w:r w:rsidRPr="007A3F21">
        <w:t>Рисунок 2.3.1 Условие 1 для введения светофорного регулирования</w:t>
      </w:r>
    </w:p>
    <w:p w14:paraId="67600111" w14:textId="1A445674" w:rsidR="006F22F1" w:rsidRPr="007A3F21" w:rsidRDefault="006F22F1" w:rsidP="00105396">
      <w:pPr>
        <w:pStyle w:val="ConsPlusNormal"/>
        <w:spacing w:line="360" w:lineRule="auto"/>
        <w:ind w:firstLine="567"/>
        <w:jc w:val="both"/>
        <w:rPr>
          <w:rFonts w:ascii="Times New Roman" w:hAnsi="Times New Roman" w:cs="Times New Roman"/>
          <w:sz w:val="26"/>
          <w:szCs w:val="26"/>
        </w:rPr>
      </w:pPr>
      <w:r w:rsidRPr="007A3F21">
        <w:rPr>
          <w:rFonts w:ascii="Times New Roman" w:hAnsi="Times New Roman" w:cs="Times New Roman"/>
          <w:sz w:val="26"/>
          <w:szCs w:val="26"/>
        </w:rPr>
        <w:t xml:space="preserve">Условие 2. Интенсивность движения транспортных средств по дороге составляет не менее 600 ед./ч (для дорог с разделительной полосой – 1000 ед./ч) в обоих направлениях в течение каждого из любых 8 ч рабочего дня недели. Интенсивность движения пешеходов, пересекающих проезжую часть этой же дороги в одном, наиболее загруженном направлении, в то же время составляет не менее 150 </w:t>
      </w:r>
      <w:proofErr w:type="gramStart"/>
      <w:r w:rsidRPr="007A3F21">
        <w:rPr>
          <w:rFonts w:ascii="Times New Roman" w:hAnsi="Times New Roman" w:cs="Times New Roman"/>
          <w:sz w:val="26"/>
          <w:szCs w:val="26"/>
        </w:rPr>
        <w:t>пеш./</w:t>
      </w:r>
      <w:proofErr w:type="gramEnd"/>
      <w:r w:rsidRPr="007A3F21">
        <w:rPr>
          <w:rFonts w:ascii="Times New Roman" w:hAnsi="Times New Roman" w:cs="Times New Roman"/>
          <w:sz w:val="26"/>
          <w:szCs w:val="26"/>
        </w:rPr>
        <w:t xml:space="preserve"> ч.</w:t>
      </w:r>
    </w:p>
    <w:p w14:paraId="2FFF8029" w14:textId="64D05A26" w:rsidR="006F22F1" w:rsidRPr="007A3F21" w:rsidRDefault="006F22F1" w:rsidP="00105396">
      <w:pPr>
        <w:pStyle w:val="ConsPlusNormal"/>
        <w:spacing w:line="360" w:lineRule="auto"/>
        <w:ind w:firstLine="567"/>
        <w:jc w:val="both"/>
        <w:rPr>
          <w:rFonts w:ascii="Times New Roman" w:hAnsi="Times New Roman" w:cs="Times New Roman"/>
          <w:sz w:val="26"/>
          <w:szCs w:val="26"/>
        </w:rPr>
      </w:pPr>
      <w:r w:rsidRPr="007A3F21">
        <w:rPr>
          <w:rFonts w:ascii="Times New Roman" w:hAnsi="Times New Roman" w:cs="Times New Roman"/>
          <w:sz w:val="26"/>
          <w:szCs w:val="26"/>
        </w:rPr>
        <w:t>В населенных пунктах с численностью жителей менее 10000 чел. значения интенсивности движения транспортных средств и пешеходов по условиям 1 и 2 составляют 70% от указанных.</w:t>
      </w:r>
    </w:p>
    <w:p w14:paraId="086C5396" w14:textId="77777777" w:rsidR="006F22F1" w:rsidRPr="007A3F21" w:rsidRDefault="006F22F1" w:rsidP="006F22F1">
      <w:pPr>
        <w:pStyle w:val="ConsPlusNormal"/>
        <w:spacing w:line="360" w:lineRule="auto"/>
        <w:ind w:firstLine="567"/>
        <w:jc w:val="both"/>
        <w:rPr>
          <w:rFonts w:ascii="Times New Roman" w:hAnsi="Times New Roman" w:cs="Times New Roman"/>
          <w:sz w:val="26"/>
          <w:szCs w:val="26"/>
        </w:rPr>
      </w:pPr>
      <w:r w:rsidRPr="007A3F21">
        <w:rPr>
          <w:rFonts w:ascii="Times New Roman" w:hAnsi="Times New Roman" w:cs="Times New Roman"/>
          <w:sz w:val="26"/>
          <w:szCs w:val="26"/>
        </w:rPr>
        <w:lastRenderedPageBreak/>
        <w:t>Условие 3. Значения интенсивности движения транспортных средств и пешеходов по условиям 1 и 2 одновременно составляют 80% или более от указанных.</w:t>
      </w:r>
    </w:p>
    <w:p w14:paraId="4E59CECB" w14:textId="4B9F2A9A" w:rsidR="006F22F1" w:rsidRPr="007A3F21" w:rsidRDefault="006F22F1" w:rsidP="006F22F1">
      <w:pPr>
        <w:pStyle w:val="ConsPlusNormal"/>
        <w:spacing w:line="360" w:lineRule="auto"/>
        <w:ind w:firstLine="567"/>
        <w:jc w:val="both"/>
        <w:rPr>
          <w:rFonts w:ascii="Times New Roman" w:hAnsi="Times New Roman" w:cs="Times New Roman"/>
          <w:sz w:val="26"/>
          <w:szCs w:val="26"/>
        </w:rPr>
      </w:pPr>
      <w:r w:rsidRPr="007A3F21">
        <w:rPr>
          <w:rFonts w:ascii="Times New Roman" w:hAnsi="Times New Roman" w:cs="Times New Roman"/>
          <w:sz w:val="26"/>
          <w:szCs w:val="26"/>
        </w:rPr>
        <w:t xml:space="preserve">Условие </w:t>
      </w:r>
      <w:r w:rsidR="0053434A">
        <w:rPr>
          <w:rFonts w:ascii="Times New Roman" w:hAnsi="Times New Roman" w:cs="Times New Roman"/>
          <w:sz w:val="26"/>
          <w:szCs w:val="26"/>
        </w:rPr>
        <w:t>4.</w:t>
      </w:r>
      <w:r w:rsidRPr="007A3F21">
        <w:rPr>
          <w:rFonts w:ascii="Times New Roman" w:hAnsi="Times New Roman" w:cs="Times New Roman"/>
          <w:sz w:val="26"/>
          <w:szCs w:val="26"/>
        </w:rPr>
        <w:t xml:space="preserve"> На пересечении автомобильных дорог в одном уровне совершено не менее трех ДТП за последние 12 месяцев, которые могли быть предотвращены при наличии светофорной сигнализации. При этом условия 1 или 2 должны выполняться на 80% или более.</w:t>
      </w:r>
    </w:p>
    <w:p w14:paraId="665F2AA5" w14:textId="78DD1C7B" w:rsidR="006F22F1" w:rsidRPr="007A3F21" w:rsidRDefault="006F22F1" w:rsidP="00105396">
      <w:pPr>
        <w:pStyle w:val="ConsPlusNormal"/>
        <w:spacing w:line="360" w:lineRule="auto"/>
        <w:ind w:firstLine="567"/>
        <w:jc w:val="both"/>
        <w:rPr>
          <w:rFonts w:ascii="Times New Roman" w:hAnsi="Times New Roman" w:cs="Times New Roman"/>
          <w:sz w:val="26"/>
          <w:szCs w:val="26"/>
        </w:rPr>
      </w:pPr>
      <w:r w:rsidRPr="007A3F21">
        <w:rPr>
          <w:rFonts w:ascii="Times New Roman" w:hAnsi="Times New Roman" w:cs="Times New Roman"/>
          <w:sz w:val="26"/>
          <w:szCs w:val="26"/>
        </w:rPr>
        <w:t xml:space="preserve">В соответствии с выше обозначенными критериями, светофорное регулирование на автомобильных дорогах Провиденского городского округа применять не рекомендуется. </w:t>
      </w:r>
    </w:p>
    <w:p w14:paraId="559A8B3A" w14:textId="77777777" w:rsidR="006F22F1" w:rsidRPr="007A3F21" w:rsidRDefault="006F22F1" w:rsidP="00105396">
      <w:pPr>
        <w:pStyle w:val="ConsPlusNormal"/>
        <w:spacing w:line="360" w:lineRule="auto"/>
        <w:ind w:firstLine="567"/>
        <w:jc w:val="both"/>
        <w:rPr>
          <w:rFonts w:ascii="Times New Roman" w:hAnsi="Times New Roman" w:cs="Times New Roman"/>
          <w:sz w:val="26"/>
          <w:szCs w:val="26"/>
        </w:rPr>
      </w:pPr>
    </w:p>
    <w:p w14:paraId="519E6E32" w14:textId="2B94AADD" w:rsidR="00CF775E" w:rsidRPr="007A3F21" w:rsidRDefault="005414CA" w:rsidP="00904F61">
      <w:pPr>
        <w:pStyle w:val="1112"/>
      </w:pPr>
      <w:bookmarkStart w:id="38" w:name="_Toc53136740"/>
      <w:r w:rsidRPr="007A3F21">
        <w:t>2.</w:t>
      </w:r>
      <w:r w:rsidR="00CF775E" w:rsidRPr="007A3F21">
        <w:t>4</w:t>
      </w:r>
      <w:r w:rsidR="007C43E1" w:rsidRPr="007A3F21">
        <w:t>.</w:t>
      </w:r>
      <w:r w:rsidR="00CF775E" w:rsidRPr="007A3F21">
        <w:t xml:space="preserve"> </w:t>
      </w:r>
      <w:r w:rsidR="003770A6" w:rsidRPr="007A3F21">
        <w:t>С</w:t>
      </w:r>
      <w:r w:rsidR="00CF775E" w:rsidRPr="007A3F21">
        <w:t>огласовани</w:t>
      </w:r>
      <w:r w:rsidR="003770A6" w:rsidRPr="007A3F21">
        <w:t>е</w:t>
      </w:r>
      <w:r w:rsidR="00CF775E" w:rsidRPr="007A3F21">
        <w:t xml:space="preserve"> (координаци</w:t>
      </w:r>
      <w:r w:rsidR="003770A6" w:rsidRPr="007A3F21">
        <w:t>я</w:t>
      </w:r>
      <w:r w:rsidR="00CF775E" w:rsidRPr="007A3F21">
        <w:t>) работы светофорных объектов</w:t>
      </w:r>
      <w:r w:rsidR="003770A6" w:rsidRPr="007A3F21">
        <w:t xml:space="preserve"> </w:t>
      </w:r>
      <w:r w:rsidR="00CF775E" w:rsidRPr="007A3F21">
        <w:t>(светофоров) в границах территорий, определенных в документации по</w:t>
      </w:r>
      <w:r w:rsidR="003770A6" w:rsidRPr="007A3F21">
        <w:t xml:space="preserve"> </w:t>
      </w:r>
      <w:r w:rsidR="006F22F1" w:rsidRPr="007A3F21">
        <w:t>организации дорожного движения</w:t>
      </w:r>
      <w:bookmarkEnd w:id="38"/>
    </w:p>
    <w:p w14:paraId="6922C4DB" w14:textId="0EBE26C0" w:rsidR="005414CA" w:rsidRPr="007A3F21" w:rsidRDefault="006F22F1" w:rsidP="00105396">
      <w:pPr>
        <w:pStyle w:val="ConsPlusNormal"/>
        <w:spacing w:line="360" w:lineRule="auto"/>
        <w:ind w:firstLine="567"/>
        <w:jc w:val="both"/>
        <w:rPr>
          <w:rFonts w:ascii="Times New Roman" w:hAnsi="Times New Roman" w:cs="Times New Roman"/>
          <w:sz w:val="26"/>
          <w:szCs w:val="26"/>
        </w:rPr>
      </w:pPr>
      <w:r w:rsidRPr="007A3F21">
        <w:rPr>
          <w:rFonts w:ascii="Times New Roman" w:hAnsi="Times New Roman" w:cs="Times New Roman"/>
          <w:sz w:val="26"/>
          <w:szCs w:val="26"/>
        </w:rPr>
        <w:t>Не требуется в соответствии с п. 2.3.</w:t>
      </w:r>
    </w:p>
    <w:p w14:paraId="438BF370" w14:textId="77777777" w:rsidR="006F22F1" w:rsidRPr="007A3F21" w:rsidRDefault="006F22F1" w:rsidP="00105396">
      <w:pPr>
        <w:pStyle w:val="ConsPlusNormal"/>
        <w:spacing w:line="360" w:lineRule="auto"/>
        <w:ind w:firstLine="567"/>
        <w:jc w:val="both"/>
        <w:rPr>
          <w:rFonts w:ascii="Times New Roman" w:hAnsi="Times New Roman" w:cs="Times New Roman"/>
          <w:sz w:val="26"/>
          <w:szCs w:val="26"/>
        </w:rPr>
      </w:pPr>
    </w:p>
    <w:p w14:paraId="7D31D57E" w14:textId="016BA5E6" w:rsidR="00CF775E" w:rsidRPr="007A3F21" w:rsidRDefault="005414CA" w:rsidP="00904F61">
      <w:pPr>
        <w:pStyle w:val="1112"/>
      </w:pPr>
      <w:bookmarkStart w:id="39" w:name="_Toc53136741"/>
      <w:r w:rsidRPr="007A3F21">
        <w:t>2.</w:t>
      </w:r>
      <w:r w:rsidR="00CF775E" w:rsidRPr="007A3F21">
        <w:t>5</w:t>
      </w:r>
      <w:r w:rsidR="007C43E1" w:rsidRPr="007A3F21">
        <w:t>.</w:t>
      </w:r>
      <w:r w:rsidR="00CF775E" w:rsidRPr="007A3F21">
        <w:t xml:space="preserve"> </w:t>
      </w:r>
      <w:r w:rsidR="003770A6" w:rsidRPr="007A3F21">
        <w:t>Р</w:t>
      </w:r>
      <w:r w:rsidR="00CF775E" w:rsidRPr="007A3F21">
        <w:t>азвити</w:t>
      </w:r>
      <w:r w:rsidR="003770A6" w:rsidRPr="007A3F21">
        <w:t>е</w:t>
      </w:r>
      <w:r w:rsidR="00CF775E" w:rsidRPr="007A3F21">
        <w:t xml:space="preserve"> инфраструктуры в целях обеспечения движения пешеходов и</w:t>
      </w:r>
      <w:r w:rsidR="003770A6" w:rsidRPr="007A3F21">
        <w:t xml:space="preserve"> </w:t>
      </w:r>
      <w:r w:rsidR="00CF775E" w:rsidRPr="007A3F21">
        <w:t>велосипедистов, в том числе строительств</w:t>
      </w:r>
      <w:r w:rsidR="003770A6" w:rsidRPr="007A3F21">
        <w:t>о</w:t>
      </w:r>
      <w:r w:rsidR="00CF775E" w:rsidRPr="007A3F21">
        <w:t xml:space="preserve"> и обустройств</w:t>
      </w:r>
      <w:r w:rsidR="003770A6" w:rsidRPr="007A3F21">
        <w:t>о</w:t>
      </w:r>
      <w:r w:rsidR="00CF775E" w:rsidRPr="007A3F21">
        <w:t xml:space="preserve"> пешеходных</w:t>
      </w:r>
      <w:r w:rsidR="003770A6" w:rsidRPr="007A3F21">
        <w:t xml:space="preserve"> </w:t>
      </w:r>
      <w:r w:rsidR="006F22F1" w:rsidRPr="007A3F21">
        <w:t>переходов</w:t>
      </w:r>
      <w:bookmarkEnd w:id="39"/>
    </w:p>
    <w:p w14:paraId="5676BE3C" w14:textId="7A1374D7" w:rsidR="00C8157C" w:rsidRPr="007A3F21" w:rsidRDefault="00C8157C" w:rsidP="00C8157C">
      <w:pPr>
        <w:pStyle w:val="ConsPlusNormal"/>
        <w:spacing w:line="360" w:lineRule="auto"/>
        <w:ind w:firstLine="567"/>
        <w:jc w:val="both"/>
        <w:rPr>
          <w:rFonts w:ascii="Times New Roman" w:hAnsi="Times New Roman" w:cs="Times New Roman"/>
          <w:sz w:val="26"/>
          <w:szCs w:val="26"/>
        </w:rPr>
      </w:pPr>
      <w:r w:rsidRPr="007A3F21">
        <w:rPr>
          <w:rFonts w:ascii="Times New Roman" w:hAnsi="Times New Roman" w:cs="Times New Roman"/>
          <w:sz w:val="26"/>
          <w:szCs w:val="26"/>
        </w:rPr>
        <w:t>Пешеходное движение в Провиденском городском округе осуществляется по дорожкам, расположенным вдоль жилой застройки и улично-дорожной сети, которая представлена грунтовыми дорогами. Автомобильные дороги не оснащены тротуарами, пешеходам приходится двигаться по проезжей части, что вызывает небезопасную обстановку на дорогах и может привести к возникновению ДТП.</w:t>
      </w:r>
    </w:p>
    <w:p w14:paraId="102713F5" w14:textId="33A5B80D" w:rsidR="006F22F1" w:rsidRPr="007A3F21" w:rsidRDefault="00C8157C" w:rsidP="00105396">
      <w:pPr>
        <w:pStyle w:val="ConsPlusNormal"/>
        <w:spacing w:line="360" w:lineRule="auto"/>
        <w:ind w:firstLine="567"/>
        <w:jc w:val="both"/>
        <w:rPr>
          <w:rFonts w:ascii="Times New Roman" w:hAnsi="Times New Roman" w:cs="Times New Roman"/>
          <w:sz w:val="26"/>
          <w:szCs w:val="26"/>
        </w:rPr>
      </w:pPr>
      <w:r w:rsidRPr="007A3F21">
        <w:rPr>
          <w:rFonts w:ascii="Times New Roman" w:hAnsi="Times New Roman" w:cs="Times New Roman"/>
          <w:sz w:val="26"/>
          <w:szCs w:val="26"/>
        </w:rPr>
        <w:t>Большинство пешеходных направлений подчинены основной цели: связи жилых кварталов между собой и с социальными объектами.</w:t>
      </w:r>
      <w:r w:rsidR="00D100CF" w:rsidRPr="007A3F21">
        <w:rPr>
          <w:rFonts w:ascii="Times New Roman" w:hAnsi="Times New Roman" w:cs="Times New Roman"/>
          <w:sz w:val="26"/>
          <w:szCs w:val="26"/>
        </w:rPr>
        <w:t xml:space="preserve"> В целях повышения безопасности дорожного движения необходимо устройство тротуаров и освещения на основных улицах поселения.</w:t>
      </w:r>
    </w:p>
    <w:p w14:paraId="6F6C2361" w14:textId="2072631F" w:rsidR="003D08C5" w:rsidRPr="007A3F21" w:rsidRDefault="003D08C5" w:rsidP="003D08C5">
      <w:pPr>
        <w:pStyle w:val="ConsPlusNormal"/>
        <w:spacing w:line="360" w:lineRule="auto"/>
        <w:ind w:firstLine="567"/>
        <w:jc w:val="both"/>
        <w:rPr>
          <w:rFonts w:ascii="Times New Roman" w:hAnsi="Times New Roman" w:cs="Times New Roman"/>
          <w:sz w:val="26"/>
          <w:szCs w:val="26"/>
        </w:rPr>
      </w:pPr>
      <w:r w:rsidRPr="007A3F21">
        <w:rPr>
          <w:rFonts w:ascii="Times New Roman" w:hAnsi="Times New Roman" w:cs="Times New Roman"/>
          <w:sz w:val="26"/>
          <w:szCs w:val="26"/>
        </w:rPr>
        <w:t xml:space="preserve">Велосипедное движение в Провиденском городском округе только начинает зарождаться и количество любителей использовать велосипед постоянно в качестве источника передвижения - растет. На данный момент велосипедная инфраструктура в округе практически отсутствует, что значительно сдерживает рост велосипедного </w:t>
      </w:r>
      <w:r w:rsidRPr="007A3F21">
        <w:rPr>
          <w:rFonts w:ascii="Times New Roman" w:hAnsi="Times New Roman" w:cs="Times New Roman"/>
          <w:sz w:val="26"/>
          <w:szCs w:val="26"/>
        </w:rPr>
        <w:lastRenderedPageBreak/>
        <w:t xml:space="preserve">движения. Исходя из того, что объем передвижений пешеходов на данный момент в разы выше, чем велосипедистов, предлагается создание не отдельной велосипедной инфраструктуры, а совместить велосипедные дорожки с пешеходными. </w:t>
      </w:r>
    </w:p>
    <w:p w14:paraId="3AB1EE54" w14:textId="4899893D" w:rsidR="003D08C5" w:rsidRPr="007A3F21" w:rsidRDefault="003D08C5" w:rsidP="003D08C5">
      <w:pPr>
        <w:pStyle w:val="ConsPlusNormal"/>
        <w:spacing w:line="360" w:lineRule="auto"/>
        <w:ind w:firstLine="567"/>
        <w:jc w:val="both"/>
        <w:rPr>
          <w:rFonts w:ascii="Times New Roman" w:hAnsi="Times New Roman" w:cs="Times New Roman"/>
          <w:sz w:val="26"/>
          <w:szCs w:val="26"/>
        </w:rPr>
      </w:pPr>
      <w:r w:rsidRPr="007A3F21">
        <w:rPr>
          <w:rFonts w:ascii="Times New Roman" w:hAnsi="Times New Roman" w:cs="Times New Roman"/>
          <w:sz w:val="26"/>
          <w:szCs w:val="26"/>
        </w:rPr>
        <w:t xml:space="preserve">Кроме того, предлагается обустройство велопарковок в местах массового притяжения, а также при строительстве новых жилых районов </w:t>
      </w:r>
      <w:r w:rsidR="00DB4C15" w:rsidRPr="007A3F21">
        <w:rPr>
          <w:rFonts w:ascii="Times New Roman" w:hAnsi="Times New Roman" w:cs="Times New Roman"/>
          <w:sz w:val="26"/>
          <w:szCs w:val="26"/>
        </w:rPr>
        <w:t xml:space="preserve">- </w:t>
      </w:r>
      <w:r w:rsidRPr="007A3F21">
        <w:rPr>
          <w:rFonts w:ascii="Times New Roman" w:hAnsi="Times New Roman" w:cs="Times New Roman"/>
          <w:sz w:val="26"/>
          <w:szCs w:val="26"/>
        </w:rPr>
        <w:t xml:space="preserve">на этапе проектирования </w:t>
      </w:r>
      <w:r w:rsidR="00DB4C15" w:rsidRPr="007A3F21">
        <w:rPr>
          <w:rFonts w:ascii="Times New Roman" w:hAnsi="Times New Roman" w:cs="Times New Roman"/>
          <w:sz w:val="26"/>
          <w:szCs w:val="26"/>
        </w:rPr>
        <w:t xml:space="preserve">необходимо </w:t>
      </w:r>
      <w:r w:rsidRPr="007A3F21">
        <w:rPr>
          <w:rFonts w:ascii="Times New Roman" w:hAnsi="Times New Roman" w:cs="Times New Roman"/>
          <w:sz w:val="26"/>
          <w:szCs w:val="26"/>
        </w:rPr>
        <w:t>предусмотреть строительство велотранспортной инфраструктуры для создания более разветвленной сети велодорожек.</w:t>
      </w:r>
    </w:p>
    <w:p w14:paraId="4FE551B7" w14:textId="77777777" w:rsidR="003D08C5" w:rsidRPr="007A3F21" w:rsidRDefault="003D08C5" w:rsidP="003D08C5">
      <w:pPr>
        <w:pStyle w:val="ConsPlusNormal"/>
        <w:spacing w:line="360" w:lineRule="auto"/>
        <w:ind w:firstLine="567"/>
        <w:jc w:val="both"/>
        <w:rPr>
          <w:rFonts w:ascii="Times New Roman" w:hAnsi="Times New Roman" w:cs="Times New Roman"/>
          <w:sz w:val="26"/>
          <w:szCs w:val="26"/>
        </w:rPr>
      </w:pPr>
    </w:p>
    <w:p w14:paraId="7BD84A64" w14:textId="19C81238" w:rsidR="00CF775E" w:rsidRPr="007A3F21" w:rsidRDefault="005414CA" w:rsidP="00904F61">
      <w:pPr>
        <w:pStyle w:val="1112"/>
      </w:pPr>
      <w:bookmarkStart w:id="40" w:name="_Toc53136742"/>
      <w:r w:rsidRPr="007A3F21">
        <w:t>2.</w:t>
      </w:r>
      <w:r w:rsidR="00CF775E" w:rsidRPr="007A3F21">
        <w:t>6</w:t>
      </w:r>
      <w:r w:rsidR="007C43E1" w:rsidRPr="007A3F21">
        <w:t>.</w:t>
      </w:r>
      <w:r w:rsidR="00CF775E" w:rsidRPr="007A3F21">
        <w:t xml:space="preserve"> </w:t>
      </w:r>
      <w:r w:rsidR="003770A6" w:rsidRPr="007A3F21">
        <w:t>В</w:t>
      </w:r>
      <w:r w:rsidR="00CF775E" w:rsidRPr="007A3F21">
        <w:t>ведени</w:t>
      </w:r>
      <w:r w:rsidR="003770A6" w:rsidRPr="007A3F21">
        <w:t>е</w:t>
      </w:r>
      <w:r w:rsidR="00CF775E" w:rsidRPr="007A3F21">
        <w:t xml:space="preserve"> приоритета в движении </w:t>
      </w:r>
      <w:r w:rsidR="00D100CF" w:rsidRPr="007A3F21">
        <w:t>маршрутных транспортных средств</w:t>
      </w:r>
      <w:bookmarkEnd w:id="40"/>
    </w:p>
    <w:p w14:paraId="6E9BDB36" w14:textId="2DB2D506" w:rsidR="008536E0" w:rsidRPr="007A3F21" w:rsidRDefault="008536E0" w:rsidP="008536E0">
      <w:pPr>
        <w:pStyle w:val="ConsPlusNormal"/>
        <w:spacing w:line="360" w:lineRule="auto"/>
        <w:ind w:firstLine="567"/>
        <w:jc w:val="both"/>
        <w:rPr>
          <w:rFonts w:ascii="Times New Roman" w:hAnsi="Times New Roman" w:cs="Times New Roman"/>
          <w:sz w:val="26"/>
          <w:szCs w:val="26"/>
        </w:rPr>
      </w:pPr>
      <w:r w:rsidRPr="007A3F21">
        <w:rPr>
          <w:rFonts w:ascii="Times New Roman" w:hAnsi="Times New Roman" w:cs="Times New Roman"/>
          <w:sz w:val="26"/>
          <w:szCs w:val="26"/>
        </w:rPr>
        <w:t>Приоритет транспортных средств общего пользования (ТОП) при движении по перегонам улиц может быть обеспечен:</w:t>
      </w:r>
    </w:p>
    <w:p w14:paraId="1009295A" w14:textId="6C359A27" w:rsidR="008536E0" w:rsidRPr="007A3F21" w:rsidRDefault="008536E0" w:rsidP="002B2BA7">
      <w:pPr>
        <w:pStyle w:val="ConsPlusNormal"/>
        <w:numPr>
          <w:ilvl w:val="0"/>
          <w:numId w:val="28"/>
        </w:numPr>
        <w:spacing w:line="360" w:lineRule="auto"/>
        <w:jc w:val="both"/>
        <w:rPr>
          <w:rFonts w:ascii="Times New Roman" w:hAnsi="Times New Roman" w:cs="Times New Roman"/>
          <w:sz w:val="26"/>
          <w:szCs w:val="26"/>
        </w:rPr>
      </w:pPr>
      <w:r w:rsidRPr="007A3F21">
        <w:rPr>
          <w:rFonts w:ascii="Times New Roman" w:hAnsi="Times New Roman" w:cs="Times New Roman"/>
          <w:sz w:val="26"/>
          <w:szCs w:val="26"/>
        </w:rPr>
        <w:t>выделением всей проезжей части только для движения ТОП с запрещением (полным или частичным) движения прочих транспортных средств;</w:t>
      </w:r>
    </w:p>
    <w:p w14:paraId="4A8416BF" w14:textId="77777777" w:rsidR="008536E0" w:rsidRPr="007A3F21" w:rsidRDefault="008536E0" w:rsidP="008536E0">
      <w:pPr>
        <w:pStyle w:val="ConsPlusNormal"/>
        <w:spacing w:line="360" w:lineRule="auto"/>
        <w:ind w:firstLine="567"/>
        <w:jc w:val="both"/>
        <w:rPr>
          <w:rFonts w:ascii="Times New Roman" w:hAnsi="Times New Roman" w:cs="Times New Roman"/>
          <w:sz w:val="26"/>
          <w:szCs w:val="26"/>
        </w:rPr>
      </w:pPr>
    </w:p>
    <w:p w14:paraId="2E31A735" w14:textId="486967F1" w:rsidR="008536E0" w:rsidRPr="007A3F21" w:rsidRDefault="008536E0" w:rsidP="002B2BA7">
      <w:pPr>
        <w:pStyle w:val="ConsPlusNormal"/>
        <w:numPr>
          <w:ilvl w:val="0"/>
          <w:numId w:val="28"/>
        </w:numPr>
        <w:spacing w:line="360" w:lineRule="auto"/>
        <w:jc w:val="both"/>
        <w:rPr>
          <w:rFonts w:ascii="Times New Roman" w:hAnsi="Times New Roman" w:cs="Times New Roman"/>
          <w:sz w:val="26"/>
          <w:szCs w:val="26"/>
        </w:rPr>
      </w:pPr>
      <w:r w:rsidRPr="007A3F21">
        <w:rPr>
          <w:rFonts w:ascii="Times New Roman" w:hAnsi="Times New Roman" w:cs="Times New Roman"/>
          <w:sz w:val="26"/>
          <w:szCs w:val="26"/>
        </w:rPr>
        <w:t>выделением обособленной полосы (полос) проезжей части, право движения по которой представлено только ТОП.</w:t>
      </w:r>
    </w:p>
    <w:p w14:paraId="74BAB6F0" w14:textId="77777777" w:rsidR="00626C17" w:rsidRPr="007A3F21" w:rsidRDefault="00626C17" w:rsidP="00626C17">
      <w:pPr>
        <w:pStyle w:val="ConsPlusNormal"/>
        <w:spacing w:line="360" w:lineRule="auto"/>
        <w:ind w:firstLine="567"/>
        <w:jc w:val="both"/>
        <w:rPr>
          <w:rFonts w:ascii="Times New Roman" w:hAnsi="Times New Roman" w:cs="Times New Roman"/>
          <w:sz w:val="26"/>
          <w:szCs w:val="26"/>
        </w:rPr>
      </w:pPr>
      <w:r w:rsidRPr="007A3F21">
        <w:rPr>
          <w:rFonts w:ascii="Times New Roman" w:hAnsi="Times New Roman" w:cs="Times New Roman"/>
          <w:sz w:val="26"/>
          <w:szCs w:val="26"/>
        </w:rPr>
        <w:t>В качестве обособленной полосы проезжей части следует использовать следующие типы полос:</w:t>
      </w:r>
    </w:p>
    <w:p w14:paraId="08E57652" w14:textId="481F7C05" w:rsidR="00626C17" w:rsidRPr="007A3F21" w:rsidRDefault="00626C17" w:rsidP="002B2BA7">
      <w:pPr>
        <w:pStyle w:val="ConsPlusNormal"/>
        <w:numPr>
          <w:ilvl w:val="0"/>
          <w:numId w:val="30"/>
        </w:numPr>
        <w:spacing w:line="360" w:lineRule="auto"/>
        <w:jc w:val="both"/>
        <w:rPr>
          <w:rFonts w:ascii="Times New Roman" w:hAnsi="Times New Roman" w:cs="Times New Roman"/>
          <w:sz w:val="26"/>
          <w:szCs w:val="26"/>
        </w:rPr>
      </w:pPr>
      <w:r w:rsidRPr="007A3F21">
        <w:rPr>
          <w:rFonts w:ascii="Times New Roman" w:hAnsi="Times New Roman" w:cs="Times New Roman"/>
          <w:sz w:val="26"/>
          <w:szCs w:val="26"/>
        </w:rPr>
        <w:t>крайнюю правую полосу в направлении общего транспортного потока;</w:t>
      </w:r>
    </w:p>
    <w:p w14:paraId="1811A517" w14:textId="061CC686" w:rsidR="00626C17" w:rsidRPr="007A3F21" w:rsidRDefault="00626C17" w:rsidP="002B2BA7">
      <w:pPr>
        <w:pStyle w:val="ConsPlusNormal"/>
        <w:numPr>
          <w:ilvl w:val="0"/>
          <w:numId w:val="30"/>
        </w:numPr>
        <w:spacing w:line="360" w:lineRule="auto"/>
        <w:jc w:val="both"/>
        <w:rPr>
          <w:rFonts w:ascii="Times New Roman" w:hAnsi="Times New Roman" w:cs="Times New Roman"/>
          <w:sz w:val="26"/>
          <w:szCs w:val="26"/>
        </w:rPr>
      </w:pPr>
      <w:r w:rsidRPr="007A3F21">
        <w:rPr>
          <w:rFonts w:ascii="Times New Roman" w:hAnsi="Times New Roman" w:cs="Times New Roman"/>
          <w:sz w:val="26"/>
          <w:szCs w:val="26"/>
        </w:rPr>
        <w:t>крайнюю левую полосу в направлении общего потока;</w:t>
      </w:r>
    </w:p>
    <w:p w14:paraId="61B46730" w14:textId="78FAF87F" w:rsidR="00626C17" w:rsidRPr="007A3F21" w:rsidRDefault="00626C17" w:rsidP="002B2BA7">
      <w:pPr>
        <w:pStyle w:val="ConsPlusNormal"/>
        <w:numPr>
          <w:ilvl w:val="0"/>
          <w:numId w:val="30"/>
        </w:numPr>
        <w:spacing w:line="360" w:lineRule="auto"/>
        <w:jc w:val="both"/>
        <w:rPr>
          <w:rFonts w:ascii="Times New Roman" w:hAnsi="Times New Roman" w:cs="Times New Roman"/>
          <w:sz w:val="26"/>
          <w:szCs w:val="26"/>
        </w:rPr>
      </w:pPr>
      <w:r w:rsidRPr="007A3F21">
        <w:rPr>
          <w:rFonts w:ascii="Times New Roman" w:hAnsi="Times New Roman" w:cs="Times New Roman"/>
          <w:sz w:val="26"/>
          <w:szCs w:val="26"/>
        </w:rPr>
        <w:t>реверсивную полосу;</w:t>
      </w:r>
    </w:p>
    <w:p w14:paraId="2FF296F1" w14:textId="6FC3B57E" w:rsidR="00626C17" w:rsidRPr="007A3F21" w:rsidRDefault="00626C17" w:rsidP="002B2BA7">
      <w:pPr>
        <w:pStyle w:val="ConsPlusNormal"/>
        <w:numPr>
          <w:ilvl w:val="0"/>
          <w:numId w:val="30"/>
        </w:numPr>
        <w:spacing w:line="360" w:lineRule="auto"/>
        <w:jc w:val="both"/>
        <w:rPr>
          <w:rFonts w:ascii="Times New Roman" w:hAnsi="Times New Roman" w:cs="Times New Roman"/>
          <w:sz w:val="26"/>
          <w:szCs w:val="26"/>
        </w:rPr>
      </w:pPr>
      <w:r w:rsidRPr="007A3F21">
        <w:rPr>
          <w:rFonts w:ascii="Times New Roman" w:hAnsi="Times New Roman" w:cs="Times New Roman"/>
          <w:sz w:val="26"/>
          <w:szCs w:val="26"/>
        </w:rPr>
        <w:t>крайнюю левую полосу в направлении общего транспортного потока за счет смещения осевой линии и использования полосы проезжей части, предназначенной для встречного движения;</w:t>
      </w:r>
    </w:p>
    <w:p w14:paraId="1DD6F702" w14:textId="4D1D757B" w:rsidR="00626C17" w:rsidRPr="007A3F21" w:rsidRDefault="00626C17" w:rsidP="002B2BA7">
      <w:pPr>
        <w:pStyle w:val="ConsPlusNormal"/>
        <w:numPr>
          <w:ilvl w:val="0"/>
          <w:numId w:val="30"/>
        </w:numPr>
        <w:spacing w:line="360" w:lineRule="auto"/>
        <w:jc w:val="both"/>
        <w:rPr>
          <w:rFonts w:ascii="Times New Roman" w:hAnsi="Times New Roman" w:cs="Times New Roman"/>
          <w:sz w:val="26"/>
          <w:szCs w:val="26"/>
        </w:rPr>
      </w:pPr>
      <w:r w:rsidRPr="007A3F21">
        <w:rPr>
          <w:rFonts w:ascii="Times New Roman" w:hAnsi="Times New Roman" w:cs="Times New Roman"/>
          <w:sz w:val="26"/>
          <w:szCs w:val="26"/>
        </w:rPr>
        <w:t>крайнюю левую полосу в направлении против общего транспортного потока на участках улиц с односторонним движением.</w:t>
      </w:r>
    </w:p>
    <w:p w14:paraId="4643F60E" w14:textId="3270572E" w:rsidR="00626C17" w:rsidRPr="007A3F21" w:rsidRDefault="00626C17" w:rsidP="00626C17">
      <w:pPr>
        <w:pStyle w:val="ConsPlusNormal"/>
        <w:spacing w:line="360" w:lineRule="auto"/>
        <w:ind w:firstLine="567"/>
        <w:jc w:val="both"/>
        <w:rPr>
          <w:rFonts w:ascii="Times New Roman" w:hAnsi="Times New Roman" w:cs="Times New Roman"/>
          <w:sz w:val="26"/>
          <w:szCs w:val="26"/>
        </w:rPr>
      </w:pPr>
      <w:r w:rsidRPr="007A3F21">
        <w:rPr>
          <w:rFonts w:ascii="Times New Roman" w:hAnsi="Times New Roman" w:cs="Times New Roman"/>
          <w:sz w:val="26"/>
          <w:szCs w:val="26"/>
        </w:rPr>
        <w:t xml:space="preserve">Выделение обособленных полос типов </w:t>
      </w:r>
      <w:r w:rsidR="00215BC8" w:rsidRPr="007A3F21">
        <w:rPr>
          <w:rFonts w:ascii="Times New Roman" w:hAnsi="Times New Roman" w:cs="Times New Roman"/>
          <w:sz w:val="26"/>
          <w:szCs w:val="26"/>
        </w:rPr>
        <w:t>1-4</w:t>
      </w:r>
      <w:r w:rsidRPr="007A3F21">
        <w:rPr>
          <w:rFonts w:ascii="Times New Roman" w:hAnsi="Times New Roman" w:cs="Times New Roman"/>
          <w:sz w:val="26"/>
          <w:szCs w:val="26"/>
        </w:rPr>
        <w:t xml:space="preserve"> для движения ТОП должно рассматриваться при условии, что:</w:t>
      </w:r>
    </w:p>
    <w:p w14:paraId="09EEC0FD" w14:textId="77777777" w:rsidR="00626C17" w:rsidRPr="007A3F21" w:rsidRDefault="00626C17" w:rsidP="002B2BA7">
      <w:pPr>
        <w:pStyle w:val="ConsPlusNormal"/>
        <w:numPr>
          <w:ilvl w:val="0"/>
          <w:numId w:val="29"/>
        </w:numPr>
        <w:spacing w:line="360" w:lineRule="auto"/>
        <w:jc w:val="both"/>
        <w:rPr>
          <w:rFonts w:ascii="Times New Roman" w:hAnsi="Times New Roman" w:cs="Times New Roman"/>
          <w:sz w:val="26"/>
          <w:szCs w:val="26"/>
        </w:rPr>
      </w:pPr>
      <w:r w:rsidRPr="007A3F21">
        <w:rPr>
          <w:rFonts w:ascii="Times New Roman" w:hAnsi="Times New Roman" w:cs="Times New Roman"/>
          <w:sz w:val="26"/>
          <w:szCs w:val="26"/>
        </w:rPr>
        <w:t>интенсивность ТОП не менее 40 физ. ед./ч;</w:t>
      </w:r>
    </w:p>
    <w:p w14:paraId="50158FBB" w14:textId="77777777" w:rsidR="00626C17" w:rsidRPr="007A3F21" w:rsidRDefault="00626C17" w:rsidP="002B2BA7">
      <w:pPr>
        <w:pStyle w:val="ConsPlusNormal"/>
        <w:numPr>
          <w:ilvl w:val="0"/>
          <w:numId w:val="29"/>
        </w:numPr>
        <w:spacing w:line="360" w:lineRule="auto"/>
        <w:jc w:val="both"/>
        <w:rPr>
          <w:rFonts w:ascii="Times New Roman" w:hAnsi="Times New Roman" w:cs="Times New Roman"/>
          <w:sz w:val="26"/>
          <w:szCs w:val="26"/>
        </w:rPr>
      </w:pPr>
      <w:r w:rsidRPr="007A3F21">
        <w:rPr>
          <w:rFonts w:ascii="Times New Roman" w:hAnsi="Times New Roman" w:cs="Times New Roman"/>
          <w:sz w:val="26"/>
          <w:szCs w:val="26"/>
        </w:rPr>
        <w:lastRenderedPageBreak/>
        <w:t xml:space="preserve">интенсивность прочих транспортных средств в расчете на одну полосу движения не менее 400 </w:t>
      </w:r>
      <w:proofErr w:type="spellStart"/>
      <w:r w:rsidRPr="007A3F21">
        <w:rPr>
          <w:rFonts w:ascii="Times New Roman" w:hAnsi="Times New Roman" w:cs="Times New Roman"/>
          <w:sz w:val="26"/>
          <w:szCs w:val="26"/>
        </w:rPr>
        <w:t>привед</w:t>
      </w:r>
      <w:proofErr w:type="spellEnd"/>
      <w:r w:rsidRPr="007A3F21">
        <w:rPr>
          <w:rFonts w:ascii="Times New Roman" w:hAnsi="Times New Roman" w:cs="Times New Roman"/>
          <w:sz w:val="26"/>
          <w:szCs w:val="26"/>
        </w:rPr>
        <w:t>. ед./ч;</w:t>
      </w:r>
    </w:p>
    <w:p w14:paraId="07F997F5" w14:textId="77777777" w:rsidR="00626C17" w:rsidRPr="007A3F21" w:rsidRDefault="00626C17" w:rsidP="002B2BA7">
      <w:pPr>
        <w:pStyle w:val="ConsPlusNormal"/>
        <w:numPr>
          <w:ilvl w:val="0"/>
          <w:numId w:val="29"/>
        </w:numPr>
        <w:spacing w:line="360" w:lineRule="auto"/>
        <w:jc w:val="both"/>
        <w:rPr>
          <w:rFonts w:ascii="Times New Roman" w:hAnsi="Times New Roman" w:cs="Times New Roman"/>
          <w:sz w:val="26"/>
          <w:szCs w:val="26"/>
        </w:rPr>
      </w:pPr>
      <w:r w:rsidRPr="007A3F21">
        <w:rPr>
          <w:rFonts w:ascii="Times New Roman" w:hAnsi="Times New Roman" w:cs="Times New Roman"/>
          <w:sz w:val="26"/>
          <w:szCs w:val="26"/>
        </w:rPr>
        <w:t>имеется не менее трех полос движения в данном направлении;</w:t>
      </w:r>
    </w:p>
    <w:p w14:paraId="72FE38D3" w14:textId="0232F202" w:rsidR="00626C17" w:rsidRPr="007A3F21" w:rsidRDefault="00626C17" w:rsidP="002B2BA7">
      <w:pPr>
        <w:pStyle w:val="ConsPlusNormal"/>
        <w:numPr>
          <w:ilvl w:val="0"/>
          <w:numId w:val="29"/>
        </w:numPr>
        <w:spacing w:line="360" w:lineRule="auto"/>
        <w:jc w:val="both"/>
        <w:rPr>
          <w:rFonts w:ascii="Times New Roman" w:hAnsi="Times New Roman" w:cs="Times New Roman"/>
          <w:sz w:val="26"/>
          <w:szCs w:val="26"/>
        </w:rPr>
      </w:pPr>
      <w:r w:rsidRPr="007A3F21">
        <w:rPr>
          <w:rFonts w:ascii="Times New Roman" w:hAnsi="Times New Roman" w:cs="Times New Roman"/>
          <w:sz w:val="26"/>
          <w:szCs w:val="26"/>
        </w:rPr>
        <w:t>пропускная способность дороги в результате выделения полосы для движения ТОП будет достаточна для пропуска прочих транспортных средств в условиях, не снижающих безопасность движения и обеспечивающих допустимую по экономическим соображениям величину их задержек.</w:t>
      </w:r>
    </w:p>
    <w:p w14:paraId="104C285B" w14:textId="288253DF" w:rsidR="00626C17" w:rsidRPr="007A3F21" w:rsidRDefault="00626C17" w:rsidP="00105396">
      <w:pPr>
        <w:pStyle w:val="ConsPlusNormal"/>
        <w:spacing w:line="360" w:lineRule="auto"/>
        <w:ind w:firstLine="567"/>
        <w:jc w:val="both"/>
        <w:rPr>
          <w:rFonts w:ascii="Times New Roman" w:hAnsi="Times New Roman" w:cs="Times New Roman"/>
          <w:sz w:val="26"/>
          <w:szCs w:val="26"/>
        </w:rPr>
      </w:pPr>
      <w:r w:rsidRPr="007A3F21">
        <w:rPr>
          <w:rFonts w:ascii="Times New Roman" w:hAnsi="Times New Roman" w:cs="Times New Roman"/>
          <w:sz w:val="26"/>
          <w:szCs w:val="26"/>
        </w:rPr>
        <w:t xml:space="preserve">Выделение обособленной полосы типа </w:t>
      </w:r>
      <w:r w:rsidR="00215BC8" w:rsidRPr="007A3F21">
        <w:rPr>
          <w:rFonts w:ascii="Times New Roman" w:hAnsi="Times New Roman" w:cs="Times New Roman"/>
          <w:sz w:val="26"/>
          <w:szCs w:val="26"/>
        </w:rPr>
        <w:t>5</w:t>
      </w:r>
      <w:r w:rsidRPr="007A3F21">
        <w:rPr>
          <w:rFonts w:ascii="Times New Roman" w:hAnsi="Times New Roman" w:cs="Times New Roman"/>
          <w:sz w:val="26"/>
          <w:szCs w:val="26"/>
        </w:rPr>
        <w:t xml:space="preserve"> является исключительным мероприятием, используемым для сохранения существующих маршрутов ТОП в случае введения одностороннего движения на данном участке дороги.</w:t>
      </w:r>
    </w:p>
    <w:p w14:paraId="513F7681" w14:textId="77777777" w:rsidR="00626C17" w:rsidRPr="007A3F21" w:rsidRDefault="00626C17" w:rsidP="00105396">
      <w:pPr>
        <w:pStyle w:val="ConsPlusNormal"/>
        <w:spacing w:line="360" w:lineRule="auto"/>
        <w:ind w:firstLine="567"/>
        <w:jc w:val="both"/>
        <w:rPr>
          <w:rFonts w:ascii="Times New Roman" w:hAnsi="Times New Roman" w:cs="Times New Roman"/>
          <w:sz w:val="26"/>
          <w:szCs w:val="26"/>
        </w:rPr>
      </w:pPr>
    </w:p>
    <w:p w14:paraId="3B2A8099" w14:textId="743FEDE6" w:rsidR="008536E0" w:rsidRPr="007A3F21" w:rsidRDefault="008536E0" w:rsidP="00105396">
      <w:pPr>
        <w:pStyle w:val="ConsPlusNormal"/>
        <w:spacing w:line="360" w:lineRule="auto"/>
        <w:ind w:firstLine="567"/>
        <w:jc w:val="both"/>
        <w:rPr>
          <w:rFonts w:ascii="Times New Roman" w:hAnsi="Times New Roman" w:cs="Times New Roman"/>
          <w:sz w:val="26"/>
          <w:szCs w:val="26"/>
        </w:rPr>
      </w:pPr>
      <w:r w:rsidRPr="007A3F21">
        <w:rPr>
          <w:rFonts w:ascii="Times New Roman" w:hAnsi="Times New Roman" w:cs="Times New Roman"/>
          <w:sz w:val="26"/>
          <w:szCs w:val="26"/>
        </w:rPr>
        <w:t xml:space="preserve">Учитывая текущую транспортную нагрузку на территории Провиденского городского округа, </w:t>
      </w:r>
      <w:r w:rsidR="00626C17" w:rsidRPr="007A3F21">
        <w:rPr>
          <w:rFonts w:ascii="Times New Roman" w:hAnsi="Times New Roman" w:cs="Times New Roman"/>
          <w:sz w:val="26"/>
          <w:szCs w:val="26"/>
        </w:rPr>
        <w:t>введение приоритета в движении маршрутных транспортных средств нецелесообразно.</w:t>
      </w:r>
    </w:p>
    <w:p w14:paraId="5D7FE705" w14:textId="77777777" w:rsidR="00D100CF" w:rsidRPr="007A3F21" w:rsidRDefault="00D100CF" w:rsidP="00105396">
      <w:pPr>
        <w:pStyle w:val="ConsPlusNormal"/>
        <w:spacing w:line="360" w:lineRule="auto"/>
        <w:ind w:firstLine="567"/>
        <w:jc w:val="both"/>
        <w:rPr>
          <w:rFonts w:ascii="Times New Roman" w:hAnsi="Times New Roman" w:cs="Times New Roman"/>
          <w:sz w:val="26"/>
          <w:szCs w:val="26"/>
        </w:rPr>
      </w:pPr>
    </w:p>
    <w:p w14:paraId="33AAD5D7" w14:textId="2B6FA186" w:rsidR="00CF775E" w:rsidRPr="007A3F21" w:rsidRDefault="005414CA" w:rsidP="00904F61">
      <w:pPr>
        <w:pStyle w:val="1112"/>
      </w:pPr>
      <w:bookmarkStart w:id="41" w:name="_Toc53136743"/>
      <w:r w:rsidRPr="007A3F21">
        <w:t>2.</w:t>
      </w:r>
      <w:r w:rsidR="00CF775E" w:rsidRPr="007A3F21">
        <w:t>7</w:t>
      </w:r>
      <w:r w:rsidR="007C43E1" w:rsidRPr="007A3F21">
        <w:t>.</w:t>
      </w:r>
      <w:r w:rsidR="00CF775E" w:rsidRPr="007A3F21">
        <w:t xml:space="preserve"> </w:t>
      </w:r>
      <w:r w:rsidR="003770A6" w:rsidRPr="007A3F21">
        <w:t>Р</w:t>
      </w:r>
      <w:r w:rsidR="00CF775E" w:rsidRPr="007A3F21">
        <w:t>азвити</w:t>
      </w:r>
      <w:r w:rsidR="003770A6" w:rsidRPr="007A3F21">
        <w:t>е</w:t>
      </w:r>
      <w:r w:rsidR="00CF775E" w:rsidRPr="007A3F21">
        <w:t xml:space="preserve"> парковочного пространства (в том числе </w:t>
      </w:r>
      <w:r w:rsidR="00626C17" w:rsidRPr="007A3F21">
        <w:t>за пределами дорог)</w:t>
      </w:r>
      <w:bookmarkEnd w:id="41"/>
    </w:p>
    <w:p w14:paraId="66C4C807" w14:textId="2B4BE844" w:rsidR="007C43E1" w:rsidRPr="007A3F21" w:rsidRDefault="007C43E1" w:rsidP="007C43E1">
      <w:pPr>
        <w:pStyle w:val="ConsPlusNormal"/>
        <w:spacing w:line="360" w:lineRule="auto"/>
        <w:ind w:firstLine="567"/>
        <w:jc w:val="both"/>
        <w:rPr>
          <w:rFonts w:ascii="Times New Roman" w:hAnsi="Times New Roman" w:cs="Times New Roman"/>
          <w:sz w:val="26"/>
          <w:szCs w:val="26"/>
        </w:rPr>
      </w:pPr>
      <w:r w:rsidRPr="007A3F21">
        <w:rPr>
          <w:rFonts w:ascii="Times New Roman" w:hAnsi="Times New Roman" w:cs="Times New Roman"/>
          <w:sz w:val="26"/>
          <w:szCs w:val="26"/>
        </w:rPr>
        <w:t xml:space="preserve">Парковочные места в Провиденском городском округе </w:t>
      </w:r>
      <w:proofErr w:type="gramStart"/>
      <w:r w:rsidRPr="007A3F21">
        <w:rPr>
          <w:rFonts w:ascii="Times New Roman" w:hAnsi="Times New Roman" w:cs="Times New Roman"/>
          <w:sz w:val="26"/>
          <w:szCs w:val="26"/>
        </w:rPr>
        <w:t>располагаются  у</w:t>
      </w:r>
      <w:proofErr w:type="gramEnd"/>
      <w:r w:rsidRPr="007A3F21">
        <w:rPr>
          <w:rFonts w:ascii="Times New Roman" w:hAnsi="Times New Roman" w:cs="Times New Roman"/>
          <w:sz w:val="26"/>
          <w:szCs w:val="26"/>
        </w:rPr>
        <w:t xml:space="preserve"> объектов социальной инфраструктуры и административных зданий хозяйствующих организаций. При определении необходимого количества мест для постоянного хранения автотранспорта следует учитывать следующие факторы:</w:t>
      </w:r>
    </w:p>
    <w:p w14:paraId="263A9B92" w14:textId="53826A41" w:rsidR="007C43E1" w:rsidRPr="007A3F21" w:rsidRDefault="007C43E1" w:rsidP="007C43E1">
      <w:pPr>
        <w:pStyle w:val="ConsPlusNormal"/>
        <w:numPr>
          <w:ilvl w:val="0"/>
          <w:numId w:val="59"/>
        </w:numPr>
        <w:spacing w:line="360" w:lineRule="auto"/>
        <w:jc w:val="both"/>
        <w:rPr>
          <w:rFonts w:ascii="Times New Roman" w:hAnsi="Times New Roman" w:cs="Times New Roman"/>
          <w:sz w:val="26"/>
          <w:szCs w:val="26"/>
        </w:rPr>
      </w:pPr>
      <w:r w:rsidRPr="007A3F21">
        <w:rPr>
          <w:rFonts w:ascii="Times New Roman" w:hAnsi="Times New Roman" w:cs="Times New Roman"/>
          <w:sz w:val="26"/>
          <w:szCs w:val="26"/>
        </w:rPr>
        <w:t>хранение в индивидуальной малоэтажной застройке осуществляется на приусадебных участках и не требует дополнительного места;</w:t>
      </w:r>
    </w:p>
    <w:p w14:paraId="316F0083" w14:textId="3CB4C531" w:rsidR="007C43E1" w:rsidRPr="007A3F21" w:rsidRDefault="007C43E1" w:rsidP="007C43E1">
      <w:pPr>
        <w:pStyle w:val="ConsPlusNormal"/>
        <w:numPr>
          <w:ilvl w:val="0"/>
          <w:numId w:val="59"/>
        </w:numPr>
        <w:spacing w:line="360" w:lineRule="auto"/>
        <w:jc w:val="both"/>
        <w:rPr>
          <w:rFonts w:ascii="Times New Roman" w:hAnsi="Times New Roman" w:cs="Times New Roman"/>
          <w:sz w:val="26"/>
          <w:szCs w:val="26"/>
        </w:rPr>
      </w:pPr>
      <w:r w:rsidRPr="007A3F21">
        <w:rPr>
          <w:rFonts w:ascii="Times New Roman" w:hAnsi="Times New Roman" w:cs="Times New Roman"/>
          <w:sz w:val="26"/>
          <w:szCs w:val="26"/>
        </w:rPr>
        <w:t>хранения в центре села осуществляется на внутриквартальных территориях и вдоль улиц;</w:t>
      </w:r>
    </w:p>
    <w:p w14:paraId="79403957" w14:textId="0B04208C" w:rsidR="007C43E1" w:rsidRPr="007A3F21" w:rsidRDefault="007C43E1" w:rsidP="007C43E1">
      <w:pPr>
        <w:pStyle w:val="ConsPlusNormal"/>
        <w:numPr>
          <w:ilvl w:val="0"/>
          <w:numId w:val="59"/>
        </w:numPr>
        <w:spacing w:line="360" w:lineRule="auto"/>
        <w:jc w:val="both"/>
        <w:rPr>
          <w:rFonts w:ascii="Times New Roman" w:hAnsi="Times New Roman" w:cs="Times New Roman"/>
          <w:sz w:val="26"/>
          <w:szCs w:val="26"/>
        </w:rPr>
      </w:pPr>
      <w:r w:rsidRPr="007A3F21">
        <w:rPr>
          <w:rFonts w:ascii="Times New Roman" w:hAnsi="Times New Roman" w:cs="Times New Roman"/>
          <w:sz w:val="26"/>
          <w:szCs w:val="26"/>
        </w:rPr>
        <w:t xml:space="preserve">хранения в </w:t>
      </w:r>
      <w:proofErr w:type="spellStart"/>
      <w:r w:rsidRPr="007A3F21">
        <w:rPr>
          <w:rFonts w:ascii="Times New Roman" w:hAnsi="Times New Roman" w:cs="Times New Roman"/>
          <w:sz w:val="26"/>
          <w:szCs w:val="26"/>
        </w:rPr>
        <w:t>среднеэтажной</w:t>
      </w:r>
      <w:proofErr w:type="spellEnd"/>
      <w:r w:rsidRPr="007A3F21">
        <w:rPr>
          <w:rFonts w:ascii="Times New Roman" w:hAnsi="Times New Roman" w:cs="Times New Roman"/>
          <w:sz w:val="26"/>
          <w:szCs w:val="26"/>
        </w:rPr>
        <w:t xml:space="preserve"> и многоэтажной застройке осуществляется на внутриквартальных территориях.</w:t>
      </w:r>
    </w:p>
    <w:p w14:paraId="155D6BF0" w14:textId="79C9283D" w:rsidR="00215BC8" w:rsidRPr="007A3F21" w:rsidRDefault="00570A46" w:rsidP="00215BC8">
      <w:pPr>
        <w:pStyle w:val="ConsPlusNormal"/>
        <w:spacing w:line="360" w:lineRule="auto"/>
        <w:ind w:firstLine="567"/>
        <w:jc w:val="both"/>
        <w:rPr>
          <w:rFonts w:ascii="Times New Roman" w:hAnsi="Times New Roman" w:cs="Times New Roman"/>
          <w:sz w:val="26"/>
          <w:szCs w:val="26"/>
        </w:rPr>
      </w:pPr>
      <w:r w:rsidRPr="007A3F21">
        <w:rPr>
          <w:rFonts w:ascii="Times New Roman" w:hAnsi="Times New Roman" w:cs="Times New Roman"/>
          <w:sz w:val="26"/>
          <w:szCs w:val="26"/>
        </w:rPr>
        <w:t xml:space="preserve">Учитывая проблемы, связанные </w:t>
      </w:r>
      <w:r w:rsidR="008B5E15" w:rsidRPr="007A3F21">
        <w:rPr>
          <w:rFonts w:ascii="Times New Roman" w:hAnsi="Times New Roman" w:cs="Times New Roman"/>
          <w:sz w:val="26"/>
          <w:szCs w:val="26"/>
        </w:rPr>
        <w:t xml:space="preserve">с </w:t>
      </w:r>
      <w:r w:rsidRPr="007A3F21">
        <w:rPr>
          <w:rFonts w:ascii="Times New Roman" w:hAnsi="Times New Roman" w:cs="Times New Roman"/>
          <w:sz w:val="26"/>
          <w:szCs w:val="26"/>
        </w:rPr>
        <w:t>недостаточной обеспеченностью парковочными местами</w:t>
      </w:r>
      <w:r w:rsidR="008B5E15" w:rsidRPr="007A3F21">
        <w:t xml:space="preserve"> </w:t>
      </w:r>
      <w:r w:rsidR="008B5E15" w:rsidRPr="007A3F21">
        <w:rPr>
          <w:rFonts w:ascii="Times New Roman" w:hAnsi="Times New Roman" w:cs="Times New Roman"/>
          <w:sz w:val="26"/>
          <w:szCs w:val="26"/>
        </w:rPr>
        <w:t>для личного транспорта</w:t>
      </w:r>
      <w:r w:rsidRPr="007A3F21">
        <w:rPr>
          <w:rFonts w:ascii="Times New Roman" w:hAnsi="Times New Roman" w:cs="Times New Roman"/>
          <w:sz w:val="26"/>
          <w:szCs w:val="26"/>
        </w:rPr>
        <w:t>, м</w:t>
      </w:r>
      <w:r w:rsidR="00215BC8" w:rsidRPr="007A3F21">
        <w:rPr>
          <w:rFonts w:ascii="Times New Roman" w:hAnsi="Times New Roman" w:cs="Times New Roman"/>
          <w:sz w:val="26"/>
          <w:szCs w:val="26"/>
        </w:rPr>
        <w:t>униципальной программой «Формирование современной городской среды на территории Провиденского городского округа на 2019-2022 годы»</w:t>
      </w:r>
      <w:r w:rsidRPr="007A3F21">
        <w:rPr>
          <w:rFonts w:ascii="Times New Roman" w:hAnsi="Times New Roman" w:cs="Times New Roman"/>
          <w:sz w:val="26"/>
          <w:szCs w:val="26"/>
        </w:rPr>
        <w:t xml:space="preserve"> </w:t>
      </w:r>
      <w:r w:rsidRPr="007A3F21">
        <w:rPr>
          <w:rFonts w:ascii="Times New Roman" w:hAnsi="Times New Roman" w:cs="Times New Roman"/>
          <w:sz w:val="26"/>
          <w:szCs w:val="26"/>
        </w:rPr>
        <w:lastRenderedPageBreak/>
        <w:t>предусмотрено финансирование мероприятий по организации в Провиденском городском округе</w:t>
      </w:r>
      <w:r w:rsidR="00215BC8" w:rsidRPr="007A3F21">
        <w:rPr>
          <w:rFonts w:ascii="Times New Roman" w:hAnsi="Times New Roman" w:cs="Times New Roman"/>
          <w:sz w:val="26"/>
          <w:szCs w:val="26"/>
        </w:rPr>
        <w:t xml:space="preserve"> автомобильных парковок.</w:t>
      </w:r>
    </w:p>
    <w:p w14:paraId="4728FEC9" w14:textId="77777777" w:rsidR="00215BC8" w:rsidRPr="007A3F21" w:rsidRDefault="00215BC8" w:rsidP="00105396">
      <w:pPr>
        <w:pStyle w:val="ConsPlusNormal"/>
        <w:spacing w:line="360" w:lineRule="auto"/>
        <w:ind w:firstLine="567"/>
        <w:jc w:val="both"/>
        <w:rPr>
          <w:rFonts w:ascii="Times New Roman" w:hAnsi="Times New Roman" w:cs="Times New Roman"/>
          <w:sz w:val="26"/>
          <w:szCs w:val="26"/>
        </w:rPr>
      </w:pPr>
    </w:p>
    <w:p w14:paraId="44DA9235" w14:textId="749452FA" w:rsidR="00CF775E" w:rsidRPr="007A3F21" w:rsidRDefault="005414CA" w:rsidP="00904F61">
      <w:pPr>
        <w:pStyle w:val="1112"/>
      </w:pPr>
      <w:bookmarkStart w:id="42" w:name="_Toc53136744"/>
      <w:r w:rsidRPr="007A3F21">
        <w:t>2.</w:t>
      </w:r>
      <w:r w:rsidR="00CF775E" w:rsidRPr="007A3F21">
        <w:t>8</w:t>
      </w:r>
      <w:r w:rsidR="007C43E1" w:rsidRPr="007A3F21">
        <w:t>.</w:t>
      </w:r>
      <w:r w:rsidR="00CF775E" w:rsidRPr="007A3F21">
        <w:t xml:space="preserve"> </w:t>
      </w:r>
      <w:r w:rsidR="003770A6" w:rsidRPr="007A3F21">
        <w:t>В</w:t>
      </w:r>
      <w:r w:rsidR="00CF775E" w:rsidRPr="007A3F21">
        <w:t>ведени</w:t>
      </w:r>
      <w:r w:rsidR="003770A6" w:rsidRPr="007A3F21">
        <w:t>е</w:t>
      </w:r>
      <w:r w:rsidR="00CF775E" w:rsidRPr="007A3F21">
        <w:t xml:space="preserve"> временных ограничений или прекращения движения</w:t>
      </w:r>
      <w:r w:rsidR="003770A6" w:rsidRPr="007A3F21">
        <w:t xml:space="preserve"> </w:t>
      </w:r>
      <w:r w:rsidR="008B5E15" w:rsidRPr="007A3F21">
        <w:t>транспортных средств</w:t>
      </w:r>
      <w:bookmarkEnd w:id="42"/>
    </w:p>
    <w:p w14:paraId="4EFB9EBC" w14:textId="77777777" w:rsidR="00FD1875" w:rsidRPr="007A3F21" w:rsidRDefault="00FD1875" w:rsidP="00FD1875">
      <w:pPr>
        <w:pStyle w:val="ConsPlusNormal"/>
        <w:spacing w:line="360" w:lineRule="auto"/>
        <w:ind w:firstLine="567"/>
        <w:jc w:val="both"/>
        <w:rPr>
          <w:rFonts w:ascii="Times New Roman" w:hAnsi="Times New Roman" w:cs="Times New Roman"/>
          <w:sz w:val="26"/>
          <w:szCs w:val="26"/>
        </w:rPr>
      </w:pPr>
      <w:r w:rsidRPr="007A3F21">
        <w:rPr>
          <w:rFonts w:ascii="Times New Roman" w:hAnsi="Times New Roman" w:cs="Times New Roman"/>
          <w:sz w:val="26"/>
          <w:szCs w:val="26"/>
        </w:rPr>
        <w:t>Федеральным законом от 08.11.2007 г.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предусмотрено, что временные ограничение или прекращение движения транспортных средств по автомобильным дорогам могут устанавливаться в период возникновения неблагоприятных природно-климатических условий, в случае снижения несущей способности конструктивных элементов автомобильной дороги, ее участков и в иных случаях в целях обеспечения безопасности дорожного движения. При этом установлено, что временные ограничение или прекращение движения транспортных средств по автомобильным дорогам:</w:t>
      </w:r>
    </w:p>
    <w:p w14:paraId="374940F3" w14:textId="77777777" w:rsidR="00FD1875" w:rsidRPr="007A3F21" w:rsidRDefault="00FD1875" w:rsidP="002B2BA7">
      <w:pPr>
        <w:pStyle w:val="ConsPlusNormal"/>
        <w:numPr>
          <w:ilvl w:val="0"/>
          <w:numId w:val="31"/>
        </w:numPr>
        <w:spacing w:line="360" w:lineRule="auto"/>
        <w:jc w:val="both"/>
        <w:rPr>
          <w:rFonts w:ascii="Times New Roman" w:hAnsi="Times New Roman" w:cs="Times New Roman"/>
          <w:sz w:val="26"/>
          <w:szCs w:val="26"/>
        </w:rPr>
      </w:pPr>
      <w:r w:rsidRPr="007A3F21">
        <w:rPr>
          <w:rFonts w:ascii="Times New Roman" w:hAnsi="Times New Roman" w:cs="Times New Roman"/>
          <w:sz w:val="26"/>
          <w:szCs w:val="26"/>
        </w:rPr>
        <w:t>федерального значения и частным автомобильным дорогам осуществляются в порядке, установленном уполномоченным Правительством Российской Федерации федеральным органом исполнительной власти;</w:t>
      </w:r>
    </w:p>
    <w:p w14:paraId="1C683550" w14:textId="0936E00C" w:rsidR="005414CA" w:rsidRPr="007A3F21" w:rsidRDefault="00FD1875" w:rsidP="002B2BA7">
      <w:pPr>
        <w:pStyle w:val="ConsPlusNormal"/>
        <w:numPr>
          <w:ilvl w:val="0"/>
          <w:numId w:val="31"/>
        </w:numPr>
        <w:spacing w:line="360" w:lineRule="auto"/>
        <w:jc w:val="both"/>
        <w:rPr>
          <w:rFonts w:ascii="Times New Roman" w:hAnsi="Times New Roman" w:cs="Times New Roman"/>
          <w:sz w:val="26"/>
          <w:szCs w:val="26"/>
        </w:rPr>
      </w:pPr>
      <w:r w:rsidRPr="007A3F21">
        <w:rPr>
          <w:rFonts w:ascii="Times New Roman" w:hAnsi="Times New Roman" w:cs="Times New Roman"/>
          <w:sz w:val="26"/>
          <w:szCs w:val="26"/>
        </w:rPr>
        <w:t>регионального или межмуниципального, местного значения осуществляются в порядке, установленном высшим исполнительным органом государственной власти субъекта Российской Федерации.</w:t>
      </w:r>
    </w:p>
    <w:p w14:paraId="26B31A09" w14:textId="23D7EA1F" w:rsidR="008B5E15" w:rsidRPr="007A3F21" w:rsidRDefault="00FD1875" w:rsidP="00105396">
      <w:pPr>
        <w:pStyle w:val="ConsPlusNormal"/>
        <w:spacing w:line="360" w:lineRule="auto"/>
        <w:ind w:firstLine="567"/>
        <w:jc w:val="both"/>
        <w:rPr>
          <w:rFonts w:ascii="Times New Roman" w:hAnsi="Times New Roman" w:cs="Times New Roman"/>
          <w:sz w:val="26"/>
          <w:szCs w:val="26"/>
        </w:rPr>
      </w:pPr>
      <w:r w:rsidRPr="007A3F21">
        <w:rPr>
          <w:rFonts w:ascii="Times New Roman" w:hAnsi="Times New Roman" w:cs="Times New Roman"/>
          <w:sz w:val="26"/>
          <w:szCs w:val="26"/>
        </w:rPr>
        <w:t>Информация о введении ограничений движения должна доводиться до сведения пользователя не позднее, чем за 30 дней до начала их введения.</w:t>
      </w:r>
    </w:p>
    <w:p w14:paraId="123206CD" w14:textId="1A1896DE" w:rsidR="00721200" w:rsidRPr="007A3F21" w:rsidRDefault="00721200" w:rsidP="00721200">
      <w:pPr>
        <w:pStyle w:val="ConsPlusNormal"/>
        <w:spacing w:line="360" w:lineRule="auto"/>
        <w:ind w:firstLine="567"/>
        <w:jc w:val="both"/>
        <w:rPr>
          <w:rFonts w:ascii="Times New Roman" w:hAnsi="Times New Roman" w:cs="Times New Roman"/>
          <w:sz w:val="26"/>
          <w:szCs w:val="26"/>
        </w:rPr>
      </w:pPr>
      <w:r w:rsidRPr="007A3F21">
        <w:rPr>
          <w:rFonts w:ascii="Times New Roman" w:hAnsi="Times New Roman" w:cs="Times New Roman"/>
          <w:sz w:val="26"/>
          <w:szCs w:val="26"/>
        </w:rPr>
        <w:t>В соответствии с указанным Федеральным законом приказом Минтранса России от 12 августа 2011 г. № 211 утвержден Порядок осуществления временных ограничений или прекращения движения транспортных средств по автомобильным дорогам федерального значения и частным автомобильным дорогам, которым предусмотрено, что временные ограничения движения в период возникновения неблагоприятных природно-климатических условий:</w:t>
      </w:r>
    </w:p>
    <w:p w14:paraId="215C451C" w14:textId="77777777" w:rsidR="00721200" w:rsidRPr="007A3F21" w:rsidRDefault="00721200" w:rsidP="002B2BA7">
      <w:pPr>
        <w:pStyle w:val="ConsPlusNormal"/>
        <w:numPr>
          <w:ilvl w:val="0"/>
          <w:numId w:val="32"/>
        </w:numPr>
        <w:spacing w:line="360" w:lineRule="auto"/>
        <w:jc w:val="both"/>
        <w:rPr>
          <w:rFonts w:ascii="Times New Roman" w:hAnsi="Times New Roman" w:cs="Times New Roman"/>
          <w:sz w:val="26"/>
          <w:szCs w:val="26"/>
        </w:rPr>
      </w:pPr>
      <w:r w:rsidRPr="007A3F21">
        <w:rPr>
          <w:rFonts w:ascii="Times New Roman" w:hAnsi="Times New Roman" w:cs="Times New Roman"/>
          <w:sz w:val="26"/>
          <w:szCs w:val="26"/>
        </w:rPr>
        <w:lastRenderedPageBreak/>
        <w:t>вводятся в весенний период в целях предотвращения снижения несущей способности конструктивных элементов автомобильной дороги, вызванной их переувлажнением;</w:t>
      </w:r>
    </w:p>
    <w:p w14:paraId="1E2F5453" w14:textId="6ECC4245" w:rsidR="00FD1875" w:rsidRPr="007A3F21" w:rsidRDefault="00721200" w:rsidP="002B2BA7">
      <w:pPr>
        <w:pStyle w:val="ConsPlusNormal"/>
        <w:numPr>
          <w:ilvl w:val="0"/>
          <w:numId w:val="32"/>
        </w:numPr>
        <w:spacing w:line="360" w:lineRule="auto"/>
        <w:jc w:val="both"/>
        <w:rPr>
          <w:rFonts w:ascii="Times New Roman" w:hAnsi="Times New Roman" w:cs="Times New Roman"/>
          <w:sz w:val="26"/>
          <w:szCs w:val="26"/>
        </w:rPr>
      </w:pPr>
      <w:r w:rsidRPr="007A3F21">
        <w:rPr>
          <w:rFonts w:ascii="Times New Roman" w:hAnsi="Times New Roman" w:cs="Times New Roman"/>
          <w:sz w:val="26"/>
          <w:szCs w:val="26"/>
        </w:rPr>
        <w:t>вводятся в летний период (с 20 мая по 31 августа при значениях дневной температуры воздуха свыше 32 °C по данным Гидрометцентра России) для транспортных средств, осуществляющих перевозки тяжеловесных грузов на автомобильных дорогах с асфальтобетонным покрытием, в связи с превышением допустимых температур.</w:t>
      </w:r>
    </w:p>
    <w:p w14:paraId="01FE36A0" w14:textId="03E9DEC2" w:rsidR="00FD1875" w:rsidRPr="007A3F21" w:rsidRDefault="00C12551" w:rsidP="00105396">
      <w:pPr>
        <w:pStyle w:val="ConsPlusNormal"/>
        <w:spacing w:line="360" w:lineRule="auto"/>
        <w:ind w:firstLine="567"/>
        <w:jc w:val="both"/>
        <w:rPr>
          <w:rFonts w:ascii="Times New Roman" w:hAnsi="Times New Roman" w:cs="Times New Roman"/>
          <w:sz w:val="26"/>
          <w:szCs w:val="26"/>
        </w:rPr>
      </w:pPr>
      <w:r w:rsidRPr="007A3F21">
        <w:rPr>
          <w:rFonts w:ascii="Times New Roman" w:hAnsi="Times New Roman" w:cs="Times New Roman"/>
          <w:sz w:val="26"/>
          <w:szCs w:val="26"/>
        </w:rPr>
        <w:t>Данный Порядок осуществления временных ограничений уточняется в Чукотском автономном округе соответствующими приказами ГКУ ЧАО «</w:t>
      </w:r>
      <w:proofErr w:type="spellStart"/>
      <w:r w:rsidRPr="007A3F21">
        <w:rPr>
          <w:rFonts w:ascii="Times New Roman" w:hAnsi="Times New Roman" w:cs="Times New Roman"/>
          <w:sz w:val="26"/>
          <w:szCs w:val="26"/>
        </w:rPr>
        <w:t>Чукотуправтодор</w:t>
      </w:r>
      <w:proofErr w:type="spellEnd"/>
      <w:r w:rsidRPr="007A3F21">
        <w:rPr>
          <w:rFonts w:ascii="Times New Roman" w:hAnsi="Times New Roman" w:cs="Times New Roman"/>
          <w:sz w:val="26"/>
          <w:szCs w:val="26"/>
        </w:rPr>
        <w:t>».</w:t>
      </w:r>
    </w:p>
    <w:p w14:paraId="08E5C1B3" w14:textId="77777777" w:rsidR="00C12551" w:rsidRPr="007A3F21" w:rsidRDefault="00C12551" w:rsidP="00105396">
      <w:pPr>
        <w:pStyle w:val="ConsPlusNormal"/>
        <w:spacing w:line="360" w:lineRule="auto"/>
        <w:ind w:firstLine="567"/>
        <w:jc w:val="both"/>
        <w:rPr>
          <w:rFonts w:ascii="Times New Roman" w:hAnsi="Times New Roman" w:cs="Times New Roman"/>
          <w:sz w:val="26"/>
          <w:szCs w:val="26"/>
        </w:rPr>
      </w:pPr>
    </w:p>
    <w:p w14:paraId="65C76D20" w14:textId="2824C8B8" w:rsidR="00CF775E" w:rsidRPr="007A3F21" w:rsidRDefault="005414CA" w:rsidP="00904F61">
      <w:pPr>
        <w:pStyle w:val="1112"/>
      </w:pPr>
      <w:bookmarkStart w:id="43" w:name="_Toc53136745"/>
      <w:r w:rsidRPr="007A3F21">
        <w:t>2.</w:t>
      </w:r>
      <w:r w:rsidR="00CF775E" w:rsidRPr="007A3F21">
        <w:t>9</w:t>
      </w:r>
      <w:r w:rsidR="000777B2" w:rsidRPr="007A3F21">
        <w:t>.</w:t>
      </w:r>
      <w:r w:rsidR="00CF775E" w:rsidRPr="007A3F21">
        <w:t xml:space="preserve"> </w:t>
      </w:r>
      <w:r w:rsidR="003770A6" w:rsidRPr="007A3F21">
        <w:t>П</w:t>
      </w:r>
      <w:r w:rsidR="00CF775E" w:rsidRPr="007A3F21">
        <w:t>рименени</w:t>
      </w:r>
      <w:r w:rsidR="003770A6" w:rsidRPr="007A3F21">
        <w:t>е</w:t>
      </w:r>
      <w:r w:rsidR="00CF775E" w:rsidRPr="007A3F21">
        <w:t xml:space="preserve"> реверсивного движения и организаци</w:t>
      </w:r>
      <w:r w:rsidR="003770A6" w:rsidRPr="007A3F21">
        <w:t>я</w:t>
      </w:r>
      <w:r w:rsidR="00CF775E" w:rsidRPr="007A3F21">
        <w:t xml:space="preserve"> одностороннего</w:t>
      </w:r>
      <w:r w:rsidR="003770A6" w:rsidRPr="007A3F21">
        <w:t xml:space="preserve"> </w:t>
      </w:r>
      <w:r w:rsidR="00CF775E" w:rsidRPr="007A3F21">
        <w:t>движения транспортных сре</w:t>
      </w:r>
      <w:r w:rsidR="00B1262D" w:rsidRPr="007A3F21">
        <w:t>дств на дорогах или их участках</w:t>
      </w:r>
      <w:bookmarkEnd w:id="43"/>
    </w:p>
    <w:p w14:paraId="2D2374C3" w14:textId="37A6D5A3" w:rsidR="00ED4707" w:rsidRPr="007A3F21" w:rsidRDefault="00ED4707" w:rsidP="00326FBD">
      <w:pPr>
        <w:pStyle w:val="ConsPlusNormal"/>
        <w:spacing w:line="360" w:lineRule="auto"/>
        <w:ind w:firstLine="567"/>
        <w:jc w:val="both"/>
        <w:rPr>
          <w:rFonts w:ascii="Times New Roman" w:hAnsi="Times New Roman" w:cs="Times New Roman"/>
          <w:sz w:val="26"/>
          <w:szCs w:val="26"/>
        </w:rPr>
      </w:pPr>
      <w:r w:rsidRPr="007A3F21">
        <w:rPr>
          <w:rFonts w:ascii="Times New Roman" w:hAnsi="Times New Roman" w:cs="Times New Roman"/>
          <w:sz w:val="26"/>
          <w:szCs w:val="26"/>
        </w:rPr>
        <w:t>Р</w:t>
      </w:r>
      <w:r w:rsidR="00326FBD" w:rsidRPr="007A3F21">
        <w:rPr>
          <w:rFonts w:ascii="Times New Roman" w:hAnsi="Times New Roman" w:cs="Times New Roman"/>
          <w:sz w:val="26"/>
          <w:szCs w:val="26"/>
        </w:rPr>
        <w:t xml:space="preserve">еверсивное движение </w:t>
      </w:r>
      <w:r w:rsidRPr="007A3F21">
        <w:rPr>
          <w:rFonts w:ascii="Times New Roman" w:hAnsi="Times New Roman" w:cs="Times New Roman"/>
          <w:sz w:val="26"/>
          <w:szCs w:val="26"/>
        </w:rPr>
        <w:t xml:space="preserve">- </w:t>
      </w:r>
      <w:r w:rsidR="00326FBD" w:rsidRPr="007A3F21">
        <w:rPr>
          <w:rFonts w:ascii="Times New Roman" w:hAnsi="Times New Roman" w:cs="Times New Roman"/>
          <w:sz w:val="26"/>
          <w:szCs w:val="26"/>
        </w:rPr>
        <w:t xml:space="preserve">это вынужденная мера, направленная на </w:t>
      </w:r>
      <w:r w:rsidRPr="007A3F21">
        <w:rPr>
          <w:rFonts w:ascii="Times New Roman" w:hAnsi="Times New Roman" w:cs="Times New Roman"/>
          <w:sz w:val="26"/>
          <w:szCs w:val="26"/>
        </w:rPr>
        <w:t>увеличение пропускной способности дорожного отрезка</w:t>
      </w:r>
      <w:r w:rsidR="00AE7596" w:rsidRPr="007A3F21">
        <w:rPr>
          <w:rFonts w:ascii="Times New Roman" w:hAnsi="Times New Roman" w:cs="Times New Roman"/>
          <w:sz w:val="26"/>
          <w:szCs w:val="26"/>
        </w:rPr>
        <w:t xml:space="preserve"> в периоды его неравномерной загрузки, например, утром или вечером.</w:t>
      </w:r>
      <w:r w:rsidR="00646325" w:rsidRPr="007A3F21">
        <w:rPr>
          <w:rFonts w:ascii="Times New Roman" w:hAnsi="Times New Roman" w:cs="Times New Roman"/>
          <w:sz w:val="26"/>
          <w:szCs w:val="26"/>
        </w:rPr>
        <w:t xml:space="preserve"> Помимо положительного эффекта увеличения пропускной способности дороги, участок с реверсивным движением является местом повышенного риска, на котором возрастает вероятность ДТП. </w:t>
      </w:r>
    </w:p>
    <w:p w14:paraId="7C844F0B" w14:textId="77777777" w:rsidR="00F24E2D" w:rsidRPr="007A3F21" w:rsidRDefault="00F24E2D" w:rsidP="00F24E2D">
      <w:pPr>
        <w:pStyle w:val="ConsPlusNormal"/>
        <w:spacing w:line="360" w:lineRule="auto"/>
        <w:ind w:firstLine="567"/>
        <w:jc w:val="both"/>
        <w:rPr>
          <w:rFonts w:ascii="Times New Roman" w:hAnsi="Times New Roman" w:cs="Times New Roman"/>
          <w:sz w:val="26"/>
          <w:szCs w:val="26"/>
        </w:rPr>
      </w:pPr>
      <w:r w:rsidRPr="007A3F21">
        <w:rPr>
          <w:rFonts w:ascii="Times New Roman" w:hAnsi="Times New Roman" w:cs="Times New Roman"/>
          <w:sz w:val="26"/>
          <w:szCs w:val="26"/>
        </w:rPr>
        <w:t>Одностороннее движение целесообразно вводить, если:</w:t>
      </w:r>
    </w:p>
    <w:p w14:paraId="0262FF13" w14:textId="4164EBEA" w:rsidR="00F24E2D" w:rsidRPr="007A3F21" w:rsidRDefault="00F24E2D" w:rsidP="002B2BA7">
      <w:pPr>
        <w:pStyle w:val="ConsPlusNormal"/>
        <w:numPr>
          <w:ilvl w:val="0"/>
          <w:numId w:val="33"/>
        </w:numPr>
        <w:spacing w:line="360" w:lineRule="auto"/>
        <w:jc w:val="both"/>
        <w:rPr>
          <w:rFonts w:ascii="Times New Roman" w:hAnsi="Times New Roman" w:cs="Times New Roman"/>
          <w:sz w:val="26"/>
          <w:szCs w:val="26"/>
        </w:rPr>
      </w:pPr>
      <w:r w:rsidRPr="007A3F21">
        <w:rPr>
          <w:rFonts w:ascii="Times New Roman" w:hAnsi="Times New Roman" w:cs="Times New Roman"/>
          <w:sz w:val="26"/>
          <w:szCs w:val="26"/>
        </w:rPr>
        <w:t>суммарная интенсивность транспортных потоков в двух направлениях превышает 85% пропускной способности дороги;</w:t>
      </w:r>
    </w:p>
    <w:p w14:paraId="265AAB5A" w14:textId="4155ECEE" w:rsidR="00F24E2D" w:rsidRPr="007A3F21" w:rsidRDefault="00F24E2D" w:rsidP="002B2BA7">
      <w:pPr>
        <w:pStyle w:val="ConsPlusNormal"/>
        <w:numPr>
          <w:ilvl w:val="0"/>
          <w:numId w:val="33"/>
        </w:numPr>
        <w:spacing w:line="360" w:lineRule="auto"/>
        <w:jc w:val="both"/>
        <w:rPr>
          <w:rFonts w:ascii="Times New Roman" w:hAnsi="Times New Roman" w:cs="Times New Roman"/>
          <w:sz w:val="26"/>
          <w:szCs w:val="26"/>
        </w:rPr>
      </w:pPr>
      <w:r w:rsidRPr="007A3F21">
        <w:rPr>
          <w:rFonts w:ascii="Times New Roman" w:hAnsi="Times New Roman" w:cs="Times New Roman"/>
          <w:sz w:val="26"/>
          <w:szCs w:val="26"/>
        </w:rPr>
        <w:t>расстояние до параллельной дороги не превышает 350м;</w:t>
      </w:r>
    </w:p>
    <w:p w14:paraId="1ED1C86E" w14:textId="7EE01D31" w:rsidR="00F24E2D" w:rsidRPr="007A3F21" w:rsidRDefault="00F24E2D" w:rsidP="002B2BA7">
      <w:pPr>
        <w:pStyle w:val="ConsPlusNormal"/>
        <w:numPr>
          <w:ilvl w:val="0"/>
          <w:numId w:val="33"/>
        </w:numPr>
        <w:spacing w:line="360" w:lineRule="auto"/>
        <w:jc w:val="both"/>
        <w:rPr>
          <w:rFonts w:ascii="Times New Roman" w:hAnsi="Times New Roman" w:cs="Times New Roman"/>
          <w:sz w:val="26"/>
          <w:szCs w:val="26"/>
        </w:rPr>
      </w:pPr>
      <w:r w:rsidRPr="007A3F21">
        <w:rPr>
          <w:rFonts w:ascii="Times New Roman" w:hAnsi="Times New Roman" w:cs="Times New Roman"/>
          <w:sz w:val="26"/>
          <w:szCs w:val="26"/>
        </w:rPr>
        <w:t>транспортные связи с ней имеются через каждые 200м и менее.</w:t>
      </w:r>
    </w:p>
    <w:p w14:paraId="7102F93A" w14:textId="1902E4A7" w:rsidR="00F24E2D" w:rsidRPr="007A3F21" w:rsidRDefault="00F24E2D" w:rsidP="00F24E2D">
      <w:pPr>
        <w:pStyle w:val="ConsPlusNormal"/>
        <w:spacing w:line="360" w:lineRule="auto"/>
        <w:ind w:firstLine="567"/>
        <w:jc w:val="both"/>
        <w:rPr>
          <w:rFonts w:ascii="Times New Roman" w:hAnsi="Times New Roman" w:cs="Times New Roman"/>
          <w:sz w:val="26"/>
          <w:szCs w:val="26"/>
        </w:rPr>
      </w:pPr>
      <w:r w:rsidRPr="007A3F21">
        <w:rPr>
          <w:rFonts w:ascii="Times New Roman" w:hAnsi="Times New Roman" w:cs="Times New Roman"/>
          <w:sz w:val="26"/>
          <w:szCs w:val="26"/>
        </w:rPr>
        <w:t xml:space="preserve">Наиболее частыми </w:t>
      </w:r>
      <w:r w:rsidR="007D1540" w:rsidRPr="007A3F21">
        <w:rPr>
          <w:rFonts w:ascii="Times New Roman" w:hAnsi="Times New Roman" w:cs="Times New Roman"/>
          <w:sz w:val="26"/>
          <w:szCs w:val="26"/>
        </w:rPr>
        <w:t>причинами</w:t>
      </w:r>
      <w:r w:rsidRPr="007A3F21">
        <w:rPr>
          <w:rFonts w:ascii="Times New Roman" w:hAnsi="Times New Roman" w:cs="Times New Roman"/>
          <w:sz w:val="26"/>
          <w:szCs w:val="26"/>
        </w:rPr>
        <w:t xml:space="preserve"> введения одностороннего движения являются:</w:t>
      </w:r>
    </w:p>
    <w:p w14:paraId="5CB9F093" w14:textId="373F73C1" w:rsidR="00F24E2D" w:rsidRPr="007A3F21" w:rsidRDefault="00F24E2D" w:rsidP="002B2BA7">
      <w:pPr>
        <w:pStyle w:val="ConsPlusNormal"/>
        <w:numPr>
          <w:ilvl w:val="0"/>
          <w:numId w:val="34"/>
        </w:numPr>
        <w:spacing w:line="360" w:lineRule="auto"/>
        <w:jc w:val="both"/>
        <w:rPr>
          <w:rFonts w:ascii="Times New Roman" w:hAnsi="Times New Roman" w:cs="Times New Roman"/>
          <w:sz w:val="26"/>
          <w:szCs w:val="26"/>
        </w:rPr>
      </w:pPr>
      <w:r w:rsidRPr="007A3F21">
        <w:rPr>
          <w:rFonts w:ascii="Times New Roman" w:hAnsi="Times New Roman" w:cs="Times New Roman"/>
          <w:sz w:val="26"/>
          <w:szCs w:val="26"/>
        </w:rPr>
        <w:t>необходимость разгрузки основной магистрали и перевода части</w:t>
      </w:r>
      <w:r w:rsidR="007D1540" w:rsidRPr="007A3F21">
        <w:rPr>
          <w:rFonts w:ascii="Times New Roman" w:hAnsi="Times New Roman" w:cs="Times New Roman"/>
          <w:sz w:val="26"/>
          <w:szCs w:val="26"/>
        </w:rPr>
        <w:t xml:space="preserve"> транспортных потоков</w:t>
      </w:r>
      <w:r w:rsidRPr="007A3F21">
        <w:rPr>
          <w:rFonts w:ascii="Times New Roman" w:hAnsi="Times New Roman" w:cs="Times New Roman"/>
          <w:sz w:val="26"/>
          <w:szCs w:val="26"/>
        </w:rPr>
        <w:t xml:space="preserve"> на параллельные дороги;</w:t>
      </w:r>
    </w:p>
    <w:p w14:paraId="49F61671" w14:textId="3C1EC28D" w:rsidR="00F24E2D" w:rsidRPr="007A3F21" w:rsidRDefault="00F24E2D" w:rsidP="002B2BA7">
      <w:pPr>
        <w:pStyle w:val="ConsPlusNormal"/>
        <w:numPr>
          <w:ilvl w:val="0"/>
          <w:numId w:val="34"/>
        </w:numPr>
        <w:spacing w:line="360" w:lineRule="auto"/>
        <w:jc w:val="both"/>
        <w:rPr>
          <w:rFonts w:ascii="Times New Roman" w:hAnsi="Times New Roman" w:cs="Times New Roman"/>
          <w:sz w:val="26"/>
          <w:szCs w:val="26"/>
        </w:rPr>
      </w:pPr>
      <w:r w:rsidRPr="007A3F21">
        <w:rPr>
          <w:rFonts w:ascii="Times New Roman" w:hAnsi="Times New Roman" w:cs="Times New Roman"/>
          <w:sz w:val="26"/>
          <w:szCs w:val="26"/>
        </w:rPr>
        <w:t>временное сужение проезжей части (например, снежными валами</w:t>
      </w:r>
      <w:r w:rsidR="007D1540" w:rsidRPr="007A3F21">
        <w:rPr>
          <w:rFonts w:ascii="Times New Roman" w:hAnsi="Times New Roman" w:cs="Times New Roman"/>
          <w:sz w:val="26"/>
          <w:szCs w:val="26"/>
        </w:rPr>
        <w:t xml:space="preserve"> </w:t>
      </w:r>
      <w:r w:rsidRPr="007A3F21">
        <w:rPr>
          <w:rFonts w:ascii="Times New Roman" w:hAnsi="Times New Roman" w:cs="Times New Roman"/>
          <w:sz w:val="26"/>
          <w:szCs w:val="26"/>
        </w:rPr>
        <w:t>в зимнее время, строительными или ремонтными работами);</w:t>
      </w:r>
    </w:p>
    <w:p w14:paraId="0D846F37" w14:textId="25C81DFE" w:rsidR="00F24E2D" w:rsidRPr="007A3F21" w:rsidRDefault="00F24E2D" w:rsidP="002B2BA7">
      <w:pPr>
        <w:pStyle w:val="ConsPlusNormal"/>
        <w:numPr>
          <w:ilvl w:val="0"/>
          <w:numId w:val="34"/>
        </w:numPr>
        <w:spacing w:line="360" w:lineRule="auto"/>
        <w:jc w:val="both"/>
        <w:rPr>
          <w:rFonts w:ascii="Times New Roman" w:hAnsi="Times New Roman" w:cs="Times New Roman"/>
          <w:sz w:val="26"/>
          <w:szCs w:val="26"/>
        </w:rPr>
      </w:pPr>
      <w:r w:rsidRPr="007A3F21">
        <w:rPr>
          <w:rFonts w:ascii="Times New Roman" w:hAnsi="Times New Roman" w:cs="Times New Roman"/>
          <w:sz w:val="26"/>
          <w:szCs w:val="26"/>
        </w:rPr>
        <w:lastRenderedPageBreak/>
        <w:t>необходимость повышения безопасности движения на особо</w:t>
      </w:r>
      <w:r w:rsidR="007D1540" w:rsidRPr="007A3F21">
        <w:rPr>
          <w:rFonts w:ascii="Times New Roman" w:hAnsi="Times New Roman" w:cs="Times New Roman"/>
          <w:sz w:val="26"/>
          <w:szCs w:val="26"/>
        </w:rPr>
        <w:t xml:space="preserve"> </w:t>
      </w:r>
      <w:r w:rsidRPr="007A3F21">
        <w:rPr>
          <w:rFonts w:ascii="Times New Roman" w:hAnsi="Times New Roman" w:cs="Times New Roman"/>
          <w:sz w:val="26"/>
          <w:szCs w:val="26"/>
        </w:rPr>
        <w:t>сложных участках (подъемы, спуски, крутые повороты трассы);</w:t>
      </w:r>
    </w:p>
    <w:p w14:paraId="2CAB50D2" w14:textId="3065D48F" w:rsidR="00F24E2D" w:rsidRPr="007A3F21" w:rsidRDefault="00F24E2D" w:rsidP="002B2BA7">
      <w:pPr>
        <w:pStyle w:val="ConsPlusNormal"/>
        <w:numPr>
          <w:ilvl w:val="0"/>
          <w:numId w:val="34"/>
        </w:numPr>
        <w:spacing w:line="360" w:lineRule="auto"/>
        <w:jc w:val="both"/>
        <w:rPr>
          <w:rFonts w:ascii="Times New Roman" w:hAnsi="Times New Roman" w:cs="Times New Roman"/>
          <w:sz w:val="26"/>
          <w:szCs w:val="26"/>
        </w:rPr>
      </w:pPr>
      <w:r w:rsidRPr="007A3F21">
        <w:rPr>
          <w:rFonts w:ascii="Times New Roman" w:hAnsi="Times New Roman" w:cs="Times New Roman"/>
          <w:sz w:val="26"/>
          <w:szCs w:val="26"/>
        </w:rPr>
        <w:t xml:space="preserve">упрощение </w:t>
      </w:r>
      <w:r w:rsidR="007D1540" w:rsidRPr="007A3F21">
        <w:rPr>
          <w:rFonts w:ascii="Times New Roman" w:hAnsi="Times New Roman" w:cs="Times New Roman"/>
          <w:sz w:val="26"/>
          <w:szCs w:val="26"/>
        </w:rPr>
        <w:t>организации дорожного движения</w:t>
      </w:r>
      <w:r w:rsidRPr="007A3F21">
        <w:rPr>
          <w:rFonts w:ascii="Times New Roman" w:hAnsi="Times New Roman" w:cs="Times New Roman"/>
          <w:sz w:val="26"/>
          <w:szCs w:val="26"/>
        </w:rPr>
        <w:t xml:space="preserve"> на перекрестках;</w:t>
      </w:r>
    </w:p>
    <w:p w14:paraId="43486457" w14:textId="77777777" w:rsidR="00F24E2D" w:rsidRPr="007A3F21" w:rsidRDefault="00F24E2D" w:rsidP="002B2BA7">
      <w:pPr>
        <w:pStyle w:val="ConsPlusNormal"/>
        <w:numPr>
          <w:ilvl w:val="0"/>
          <w:numId w:val="34"/>
        </w:numPr>
        <w:spacing w:line="360" w:lineRule="auto"/>
        <w:jc w:val="both"/>
        <w:rPr>
          <w:rFonts w:ascii="Times New Roman" w:hAnsi="Times New Roman" w:cs="Times New Roman"/>
          <w:sz w:val="26"/>
          <w:szCs w:val="26"/>
        </w:rPr>
      </w:pPr>
      <w:r w:rsidRPr="007A3F21">
        <w:rPr>
          <w:rFonts w:ascii="Times New Roman" w:hAnsi="Times New Roman" w:cs="Times New Roman"/>
          <w:sz w:val="26"/>
          <w:szCs w:val="26"/>
        </w:rPr>
        <w:t>расширение тротуаров за счет проезжей части;</w:t>
      </w:r>
    </w:p>
    <w:p w14:paraId="4B3E29D8" w14:textId="638CB97D" w:rsidR="00F24E2D" w:rsidRPr="007A3F21" w:rsidRDefault="00F24E2D" w:rsidP="002B2BA7">
      <w:pPr>
        <w:pStyle w:val="ConsPlusNormal"/>
        <w:numPr>
          <w:ilvl w:val="0"/>
          <w:numId w:val="34"/>
        </w:numPr>
        <w:spacing w:line="360" w:lineRule="auto"/>
        <w:jc w:val="both"/>
        <w:rPr>
          <w:rFonts w:ascii="Times New Roman" w:hAnsi="Times New Roman" w:cs="Times New Roman"/>
          <w:sz w:val="26"/>
          <w:szCs w:val="26"/>
        </w:rPr>
      </w:pPr>
      <w:r w:rsidRPr="007A3F21">
        <w:rPr>
          <w:rFonts w:ascii="Times New Roman" w:hAnsi="Times New Roman" w:cs="Times New Roman"/>
          <w:sz w:val="26"/>
          <w:szCs w:val="26"/>
        </w:rPr>
        <w:t xml:space="preserve">организация стоянок </w:t>
      </w:r>
      <w:r w:rsidR="007D1540" w:rsidRPr="007A3F21">
        <w:rPr>
          <w:rFonts w:ascii="Times New Roman" w:hAnsi="Times New Roman" w:cs="Times New Roman"/>
          <w:sz w:val="26"/>
          <w:szCs w:val="26"/>
        </w:rPr>
        <w:t>транспортных средств</w:t>
      </w:r>
      <w:r w:rsidRPr="007A3F21">
        <w:rPr>
          <w:rFonts w:ascii="Times New Roman" w:hAnsi="Times New Roman" w:cs="Times New Roman"/>
          <w:sz w:val="26"/>
          <w:szCs w:val="26"/>
        </w:rPr>
        <w:t xml:space="preserve"> вдоль тротуара без существенного изменения пропускной способности дороги.</w:t>
      </w:r>
    </w:p>
    <w:p w14:paraId="3D1F09DD" w14:textId="77777777" w:rsidR="007D1540" w:rsidRPr="007A3F21" w:rsidRDefault="00F24E2D" w:rsidP="00326FBD">
      <w:pPr>
        <w:pStyle w:val="ConsPlusNormal"/>
        <w:spacing w:line="360" w:lineRule="auto"/>
        <w:ind w:firstLine="567"/>
        <w:jc w:val="both"/>
        <w:rPr>
          <w:rFonts w:ascii="Times New Roman" w:hAnsi="Times New Roman" w:cs="Times New Roman"/>
          <w:sz w:val="26"/>
          <w:szCs w:val="26"/>
        </w:rPr>
      </w:pPr>
      <w:r w:rsidRPr="007A3F21">
        <w:rPr>
          <w:rFonts w:ascii="Times New Roman" w:hAnsi="Times New Roman" w:cs="Times New Roman"/>
          <w:sz w:val="26"/>
          <w:szCs w:val="26"/>
        </w:rPr>
        <w:t>Пропускная способность дорог, движение по которым осуществляется в одном направлении, должна быть приблизительно равна</w:t>
      </w:r>
      <w:r w:rsidR="007D1540" w:rsidRPr="007A3F21">
        <w:rPr>
          <w:rFonts w:ascii="Times New Roman" w:hAnsi="Times New Roman" w:cs="Times New Roman"/>
          <w:sz w:val="26"/>
          <w:szCs w:val="26"/>
        </w:rPr>
        <w:t xml:space="preserve"> </w:t>
      </w:r>
      <w:r w:rsidRPr="007A3F21">
        <w:rPr>
          <w:rFonts w:ascii="Times New Roman" w:hAnsi="Times New Roman" w:cs="Times New Roman"/>
          <w:sz w:val="26"/>
          <w:szCs w:val="26"/>
        </w:rPr>
        <w:t>пропускной способности дорог, движение по которым осуществляется</w:t>
      </w:r>
      <w:r w:rsidR="007D1540" w:rsidRPr="007A3F21">
        <w:rPr>
          <w:rFonts w:ascii="Times New Roman" w:hAnsi="Times New Roman" w:cs="Times New Roman"/>
          <w:sz w:val="26"/>
          <w:szCs w:val="26"/>
        </w:rPr>
        <w:t xml:space="preserve"> </w:t>
      </w:r>
      <w:r w:rsidRPr="007A3F21">
        <w:rPr>
          <w:rFonts w:ascii="Times New Roman" w:hAnsi="Times New Roman" w:cs="Times New Roman"/>
          <w:sz w:val="26"/>
          <w:szCs w:val="26"/>
        </w:rPr>
        <w:t xml:space="preserve">в противоположном направлении, и обеспечивать пропуск </w:t>
      </w:r>
      <w:r w:rsidR="007D1540" w:rsidRPr="007A3F21">
        <w:rPr>
          <w:rFonts w:ascii="Times New Roman" w:hAnsi="Times New Roman" w:cs="Times New Roman"/>
          <w:sz w:val="26"/>
          <w:szCs w:val="26"/>
        </w:rPr>
        <w:t xml:space="preserve">транспортных средств </w:t>
      </w:r>
      <w:r w:rsidRPr="007A3F21">
        <w:rPr>
          <w:rFonts w:ascii="Times New Roman" w:hAnsi="Times New Roman" w:cs="Times New Roman"/>
          <w:sz w:val="26"/>
          <w:szCs w:val="26"/>
        </w:rPr>
        <w:t>с учетом</w:t>
      </w:r>
      <w:r w:rsidR="007D1540" w:rsidRPr="007A3F21">
        <w:rPr>
          <w:rFonts w:ascii="Times New Roman" w:hAnsi="Times New Roman" w:cs="Times New Roman"/>
          <w:sz w:val="26"/>
          <w:szCs w:val="26"/>
        </w:rPr>
        <w:t xml:space="preserve"> </w:t>
      </w:r>
      <w:r w:rsidRPr="007A3F21">
        <w:rPr>
          <w:rFonts w:ascii="Times New Roman" w:hAnsi="Times New Roman" w:cs="Times New Roman"/>
          <w:sz w:val="26"/>
          <w:szCs w:val="26"/>
        </w:rPr>
        <w:t>перспективы его роста.</w:t>
      </w:r>
    </w:p>
    <w:p w14:paraId="60CC4BEF" w14:textId="6CF1D8EF" w:rsidR="00ED4707" w:rsidRPr="007A3F21" w:rsidRDefault="00AE7596" w:rsidP="00326FBD">
      <w:pPr>
        <w:pStyle w:val="ConsPlusNormal"/>
        <w:spacing w:line="360" w:lineRule="auto"/>
        <w:ind w:firstLine="567"/>
        <w:jc w:val="both"/>
        <w:rPr>
          <w:rFonts w:ascii="Times New Roman" w:hAnsi="Times New Roman" w:cs="Times New Roman"/>
          <w:sz w:val="26"/>
          <w:szCs w:val="26"/>
        </w:rPr>
      </w:pPr>
      <w:r w:rsidRPr="007A3F21">
        <w:rPr>
          <w:rFonts w:ascii="Times New Roman" w:hAnsi="Times New Roman" w:cs="Times New Roman"/>
          <w:sz w:val="26"/>
          <w:szCs w:val="26"/>
        </w:rPr>
        <w:t xml:space="preserve">Учитывая отсутствие информации об отрезках дорожной сети в Провиденском городском округе, на которых выявлена неравномерная загрузка, </w:t>
      </w:r>
      <w:r w:rsidR="007D1540" w:rsidRPr="007A3F21">
        <w:rPr>
          <w:rFonts w:ascii="Times New Roman" w:hAnsi="Times New Roman" w:cs="Times New Roman"/>
          <w:sz w:val="26"/>
          <w:szCs w:val="26"/>
        </w:rPr>
        <w:t xml:space="preserve">необходимость </w:t>
      </w:r>
      <w:r w:rsidR="00646325" w:rsidRPr="007A3F21">
        <w:rPr>
          <w:rFonts w:ascii="Times New Roman" w:hAnsi="Times New Roman" w:cs="Times New Roman"/>
          <w:sz w:val="26"/>
          <w:szCs w:val="26"/>
        </w:rPr>
        <w:t xml:space="preserve">в применении реверсивного движения </w:t>
      </w:r>
      <w:r w:rsidR="007D1540" w:rsidRPr="007A3F21">
        <w:rPr>
          <w:rFonts w:ascii="Times New Roman" w:hAnsi="Times New Roman" w:cs="Times New Roman"/>
          <w:sz w:val="26"/>
          <w:szCs w:val="26"/>
        </w:rPr>
        <w:t xml:space="preserve">и организации одностороннего движения транспортных средств на дорогах или их участках </w:t>
      </w:r>
      <w:r w:rsidR="00646325" w:rsidRPr="007A3F21">
        <w:rPr>
          <w:rFonts w:ascii="Times New Roman" w:hAnsi="Times New Roman" w:cs="Times New Roman"/>
          <w:sz w:val="26"/>
          <w:szCs w:val="26"/>
        </w:rPr>
        <w:t>отсутствует.</w:t>
      </w:r>
    </w:p>
    <w:p w14:paraId="546CC30B" w14:textId="77777777" w:rsidR="009B0496" w:rsidRPr="007A3F21" w:rsidRDefault="009B0496" w:rsidP="00105396">
      <w:pPr>
        <w:pStyle w:val="ConsPlusNormal"/>
        <w:spacing w:line="360" w:lineRule="auto"/>
        <w:ind w:firstLine="567"/>
        <w:jc w:val="both"/>
        <w:rPr>
          <w:rFonts w:ascii="Times New Roman" w:hAnsi="Times New Roman" w:cs="Times New Roman"/>
          <w:sz w:val="26"/>
          <w:szCs w:val="26"/>
        </w:rPr>
      </w:pPr>
    </w:p>
    <w:p w14:paraId="7A3B4BED" w14:textId="2634FFB4" w:rsidR="00CF775E" w:rsidRPr="007A3F21" w:rsidRDefault="005414CA" w:rsidP="00904F61">
      <w:pPr>
        <w:pStyle w:val="1112"/>
      </w:pPr>
      <w:bookmarkStart w:id="44" w:name="_Toc53136746"/>
      <w:r w:rsidRPr="007A3F21">
        <w:t>2.</w:t>
      </w:r>
      <w:r w:rsidR="00CF775E" w:rsidRPr="007A3F21">
        <w:t>10</w:t>
      </w:r>
      <w:r w:rsidR="000777B2" w:rsidRPr="007A3F21">
        <w:t>.</w:t>
      </w:r>
      <w:r w:rsidR="00CF775E" w:rsidRPr="007A3F21">
        <w:t xml:space="preserve"> </w:t>
      </w:r>
      <w:r w:rsidR="003770A6" w:rsidRPr="007A3F21">
        <w:t>П</w:t>
      </w:r>
      <w:r w:rsidR="00CF775E" w:rsidRPr="007A3F21">
        <w:t>ереч</w:t>
      </w:r>
      <w:r w:rsidR="003770A6" w:rsidRPr="007A3F21">
        <w:t>ень</w:t>
      </w:r>
      <w:r w:rsidR="00CF775E" w:rsidRPr="007A3F21">
        <w:t xml:space="preserve"> пересечений, примыканий и участков дорог, на которых</w:t>
      </w:r>
      <w:r w:rsidR="003770A6" w:rsidRPr="007A3F21">
        <w:t xml:space="preserve"> </w:t>
      </w:r>
      <w:r w:rsidR="00CF775E" w:rsidRPr="007A3F21">
        <w:t>необходимо введ</w:t>
      </w:r>
      <w:r w:rsidR="007D1540" w:rsidRPr="007A3F21">
        <w:t>ение светофорного регулирования</w:t>
      </w:r>
      <w:bookmarkEnd w:id="44"/>
    </w:p>
    <w:p w14:paraId="6811AB70" w14:textId="64C50083" w:rsidR="005414CA" w:rsidRPr="007A3F21" w:rsidRDefault="0088794B" w:rsidP="00105396">
      <w:pPr>
        <w:pStyle w:val="ConsPlusNormal"/>
        <w:spacing w:line="360" w:lineRule="auto"/>
        <w:ind w:firstLine="567"/>
        <w:jc w:val="both"/>
        <w:rPr>
          <w:rFonts w:ascii="Times New Roman" w:hAnsi="Times New Roman" w:cs="Times New Roman"/>
          <w:sz w:val="26"/>
          <w:szCs w:val="26"/>
        </w:rPr>
      </w:pPr>
      <w:r w:rsidRPr="007A3F21">
        <w:rPr>
          <w:rFonts w:ascii="Times New Roman" w:hAnsi="Times New Roman" w:cs="Times New Roman"/>
          <w:sz w:val="26"/>
          <w:szCs w:val="26"/>
        </w:rPr>
        <w:t>В соответствии с критериями, обозначенными в п. 2.3, светофорное регулирование на автомобильных дорогах Провиденского городского округа применять не рекомендуется.</w:t>
      </w:r>
    </w:p>
    <w:p w14:paraId="6B47B8EF" w14:textId="77777777" w:rsidR="0088794B" w:rsidRPr="007A3F21" w:rsidRDefault="0088794B" w:rsidP="00105396">
      <w:pPr>
        <w:pStyle w:val="ConsPlusNormal"/>
        <w:spacing w:line="360" w:lineRule="auto"/>
        <w:ind w:firstLine="567"/>
        <w:jc w:val="both"/>
        <w:rPr>
          <w:rFonts w:ascii="Times New Roman" w:hAnsi="Times New Roman" w:cs="Times New Roman"/>
          <w:sz w:val="26"/>
          <w:szCs w:val="26"/>
        </w:rPr>
      </w:pPr>
    </w:p>
    <w:p w14:paraId="52505799" w14:textId="5A427375" w:rsidR="008223EF" w:rsidRPr="007A3F21" w:rsidRDefault="005414CA" w:rsidP="00904F61">
      <w:pPr>
        <w:pStyle w:val="1112"/>
      </w:pPr>
      <w:bookmarkStart w:id="45" w:name="_Toc53136747"/>
      <w:r w:rsidRPr="007A3F21">
        <w:t>2.</w:t>
      </w:r>
      <w:r w:rsidR="008223EF" w:rsidRPr="007A3F21">
        <w:t>11</w:t>
      </w:r>
      <w:r w:rsidR="000777B2" w:rsidRPr="007A3F21">
        <w:t>.</w:t>
      </w:r>
      <w:r w:rsidR="008223EF" w:rsidRPr="007A3F21">
        <w:t xml:space="preserve"> Разработка, внедрение и использование автоматизированной системы управления дорожным движением (далее - АСУДД), ее функции и этапы </w:t>
      </w:r>
      <w:r w:rsidR="00805D92" w:rsidRPr="007A3F21">
        <w:t>внедрения</w:t>
      </w:r>
      <w:bookmarkEnd w:id="45"/>
    </w:p>
    <w:p w14:paraId="15018AC8" w14:textId="57CBFA28" w:rsidR="0088794B" w:rsidRPr="007A3F21" w:rsidRDefault="0088794B" w:rsidP="00105396">
      <w:pPr>
        <w:pStyle w:val="ConsPlusNormal"/>
        <w:spacing w:line="360" w:lineRule="auto"/>
        <w:ind w:firstLine="567"/>
        <w:jc w:val="both"/>
        <w:rPr>
          <w:rFonts w:ascii="Times New Roman" w:hAnsi="Times New Roman" w:cs="Times New Roman"/>
          <w:sz w:val="26"/>
          <w:szCs w:val="26"/>
        </w:rPr>
      </w:pPr>
      <w:r w:rsidRPr="007A3F21">
        <w:rPr>
          <w:rFonts w:ascii="Times New Roman" w:hAnsi="Times New Roman" w:cs="Times New Roman"/>
          <w:sz w:val="26"/>
          <w:szCs w:val="26"/>
        </w:rPr>
        <w:t>Автоматизированная система управления дорожным движением (АСУДД) – это комплекс программно-технических средств и мероприятий, направленных на обеспечение безопасности движения, улучшение параметров улично-дорожной сети, снижение транспортных задержек и улучшение экологической обстановки, включающий:</w:t>
      </w:r>
    </w:p>
    <w:p w14:paraId="4D4C0730" w14:textId="321AD219" w:rsidR="0088794B" w:rsidRPr="007A3F21" w:rsidRDefault="0088794B" w:rsidP="002B2BA7">
      <w:pPr>
        <w:pStyle w:val="ConsPlusNormal"/>
        <w:numPr>
          <w:ilvl w:val="0"/>
          <w:numId w:val="35"/>
        </w:numPr>
        <w:spacing w:line="360" w:lineRule="auto"/>
        <w:jc w:val="both"/>
        <w:rPr>
          <w:rFonts w:ascii="Times New Roman" w:hAnsi="Times New Roman" w:cs="Times New Roman"/>
          <w:sz w:val="26"/>
          <w:szCs w:val="26"/>
        </w:rPr>
      </w:pPr>
      <w:r w:rsidRPr="007A3F21">
        <w:rPr>
          <w:rFonts w:ascii="Times New Roman" w:hAnsi="Times New Roman" w:cs="Times New Roman"/>
          <w:sz w:val="26"/>
          <w:szCs w:val="26"/>
        </w:rPr>
        <w:t>светофоры;</w:t>
      </w:r>
    </w:p>
    <w:p w14:paraId="757F17BB" w14:textId="36F4BF86" w:rsidR="0088794B" w:rsidRPr="007A3F21" w:rsidRDefault="0088794B" w:rsidP="002B2BA7">
      <w:pPr>
        <w:pStyle w:val="ConsPlusNormal"/>
        <w:numPr>
          <w:ilvl w:val="0"/>
          <w:numId w:val="35"/>
        </w:numPr>
        <w:spacing w:line="360" w:lineRule="auto"/>
        <w:jc w:val="both"/>
        <w:rPr>
          <w:rFonts w:ascii="Times New Roman" w:hAnsi="Times New Roman" w:cs="Times New Roman"/>
          <w:sz w:val="26"/>
          <w:szCs w:val="26"/>
        </w:rPr>
      </w:pPr>
      <w:r w:rsidRPr="007A3F21">
        <w:rPr>
          <w:rFonts w:ascii="Times New Roman" w:hAnsi="Times New Roman" w:cs="Times New Roman"/>
          <w:sz w:val="26"/>
          <w:szCs w:val="26"/>
        </w:rPr>
        <w:t xml:space="preserve">системы видеонаблюдения; </w:t>
      </w:r>
    </w:p>
    <w:p w14:paraId="4AF52C3E" w14:textId="2DE6778A" w:rsidR="0088794B" w:rsidRPr="007A3F21" w:rsidRDefault="0088794B" w:rsidP="002B2BA7">
      <w:pPr>
        <w:pStyle w:val="ConsPlusNormal"/>
        <w:numPr>
          <w:ilvl w:val="0"/>
          <w:numId w:val="35"/>
        </w:numPr>
        <w:spacing w:line="360" w:lineRule="auto"/>
        <w:jc w:val="both"/>
        <w:rPr>
          <w:rFonts w:ascii="Times New Roman" w:hAnsi="Times New Roman" w:cs="Times New Roman"/>
          <w:sz w:val="26"/>
          <w:szCs w:val="26"/>
        </w:rPr>
      </w:pPr>
      <w:r w:rsidRPr="007A3F21">
        <w:rPr>
          <w:rFonts w:ascii="Times New Roman" w:hAnsi="Times New Roman" w:cs="Times New Roman"/>
          <w:sz w:val="26"/>
          <w:szCs w:val="26"/>
        </w:rPr>
        <w:t xml:space="preserve">детекторы транспорта; </w:t>
      </w:r>
    </w:p>
    <w:p w14:paraId="69F552EA" w14:textId="655EA87C" w:rsidR="0088794B" w:rsidRPr="007A3F21" w:rsidRDefault="0088794B" w:rsidP="002B2BA7">
      <w:pPr>
        <w:pStyle w:val="ConsPlusNormal"/>
        <w:numPr>
          <w:ilvl w:val="0"/>
          <w:numId w:val="35"/>
        </w:numPr>
        <w:spacing w:line="360" w:lineRule="auto"/>
        <w:jc w:val="both"/>
        <w:rPr>
          <w:rFonts w:ascii="Times New Roman" w:hAnsi="Times New Roman" w:cs="Times New Roman"/>
          <w:sz w:val="26"/>
          <w:szCs w:val="26"/>
        </w:rPr>
      </w:pPr>
      <w:r w:rsidRPr="007A3F21">
        <w:rPr>
          <w:rFonts w:ascii="Times New Roman" w:hAnsi="Times New Roman" w:cs="Times New Roman"/>
          <w:sz w:val="26"/>
          <w:szCs w:val="26"/>
        </w:rPr>
        <w:lastRenderedPageBreak/>
        <w:t xml:space="preserve">линии связи; </w:t>
      </w:r>
    </w:p>
    <w:p w14:paraId="08EACC05" w14:textId="037AC7A8" w:rsidR="005414CA" w:rsidRPr="007A3F21" w:rsidRDefault="0088794B" w:rsidP="002B2BA7">
      <w:pPr>
        <w:pStyle w:val="ConsPlusNormal"/>
        <w:numPr>
          <w:ilvl w:val="0"/>
          <w:numId w:val="35"/>
        </w:numPr>
        <w:spacing w:line="360" w:lineRule="auto"/>
        <w:jc w:val="both"/>
        <w:rPr>
          <w:rFonts w:ascii="Times New Roman" w:hAnsi="Times New Roman" w:cs="Times New Roman"/>
          <w:sz w:val="26"/>
          <w:szCs w:val="26"/>
        </w:rPr>
      </w:pPr>
      <w:r w:rsidRPr="007A3F21">
        <w:rPr>
          <w:rFonts w:ascii="Times New Roman" w:hAnsi="Times New Roman" w:cs="Times New Roman"/>
          <w:sz w:val="26"/>
          <w:szCs w:val="26"/>
        </w:rPr>
        <w:t>координирование управления дорожным движением.</w:t>
      </w:r>
    </w:p>
    <w:p w14:paraId="30A8E7DD" w14:textId="311B769A" w:rsidR="0088794B" w:rsidRPr="007A3F21" w:rsidRDefault="0088794B" w:rsidP="00105396">
      <w:pPr>
        <w:pStyle w:val="ConsPlusNormal"/>
        <w:spacing w:line="360" w:lineRule="auto"/>
        <w:ind w:firstLine="567"/>
        <w:jc w:val="both"/>
        <w:rPr>
          <w:rFonts w:ascii="Times New Roman" w:hAnsi="Times New Roman" w:cs="Times New Roman"/>
          <w:sz w:val="26"/>
          <w:szCs w:val="26"/>
        </w:rPr>
      </w:pPr>
      <w:proofErr w:type="spellStart"/>
      <w:r w:rsidRPr="007A3F21">
        <w:rPr>
          <w:rFonts w:ascii="Times New Roman" w:hAnsi="Times New Roman" w:cs="Times New Roman"/>
          <w:sz w:val="26"/>
          <w:szCs w:val="26"/>
        </w:rPr>
        <w:t>Провиденский</w:t>
      </w:r>
      <w:proofErr w:type="spellEnd"/>
      <w:r w:rsidRPr="007A3F21">
        <w:rPr>
          <w:rFonts w:ascii="Times New Roman" w:hAnsi="Times New Roman" w:cs="Times New Roman"/>
          <w:sz w:val="26"/>
          <w:szCs w:val="26"/>
        </w:rPr>
        <w:t xml:space="preserve"> городской округ отличает невысокий трафик, небольшое количество транспорта и пешеходов. В связи с этим, разработка, внедрение и использование АСУДД не требуется.</w:t>
      </w:r>
    </w:p>
    <w:p w14:paraId="7B7296F4" w14:textId="77777777" w:rsidR="0088794B" w:rsidRPr="007A3F21" w:rsidRDefault="0088794B" w:rsidP="00105396">
      <w:pPr>
        <w:pStyle w:val="ConsPlusNormal"/>
        <w:spacing w:line="360" w:lineRule="auto"/>
        <w:ind w:firstLine="567"/>
        <w:jc w:val="both"/>
        <w:rPr>
          <w:rFonts w:ascii="Times New Roman" w:hAnsi="Times New Roman" w:cs="Times New Roman"/>
          <w:sz w:val="26"/>
          <w:szCs w:val="26"/>
        </w:rPr>
      </w:pPr>
    </w:p>
    <w:p w14:paraId="321BF71C" w14:textId="49992BDD" w:rsidR="008223EF" w:rsidRPr="007A3F21" w:rsidRDefault="005414CA" w:rsidP="00904F61">
      <w:pPr>
        <w:pStyle w:val="1112"/>
      </w:pPr>
      <w:bookmarkStart w:id="46" w:name="_Toc53136748"/>
      <w:r w:rsidRPr="007A3F21">
        <w:t>2.</w:t>
      </w:r>
      <w:r w:rsidR="008223EF" w:rsidRPr="007A3F21">
        <w:t>12</w:t>
      </w:r>
      <w:r w:rsidR="004D6505" w:rsidRPr="007A3F21">
        <w:t>.</w:t>
      </w:r>
      <w:r w:rsidR="008223EF" w:rsidRPr="007A3F21">
        <w:t xml:space="preserve"> Обеспечение транспортной и пе</w:t>
      </w:r>
      <w:r w:rsidR="0088794B" w:rsidRPr="007A3F21">
        <w:t>шеходной связанности территорий</w:t>
      </w:r>
      <w:bookmarkEnd w:id="46"/>
    </w:p>
    <w:p w14:paraId="32A1979C" w14:textId="5756FCEF" w:rsidR="005414CA" w:rsidRPr="007A3F21" w:rsidRDefault="00DC4C28" w:rsidP="00105396">
      <w:pPr>
        <w:pStyle w:val="ConsPlusNormal"/>
        <w:spacing w:line="360" w:lineRule="auto"/>
        <w:ind w:firstLine="567"/>
        <w:jc w:val="both"/>
        <w:rPr>
          <w:rFonts w:ascii="Times New Roman" w:hAnsi="Times New Roman" w:cs="Times New Roman"/>
          <w:sz w:val="26"/>
          <w:szCs w:val="26"/>
        </w:rPr>
      </w:pPr>
      <w:r w:rsidRPr="007A3F21">
        <w:rPr>
          <w:rFonts w:ascii="Times New Roman" w:hAnsi="Times New Roman" w:cs="Times New Roman"/>
          <w:sz w:val="26"/>
          <w:szCs w:val="26"/>
        </w:rPr>
        <w:t>Точечный характер расселения, крайне низкая плотность населения, сосредоточение хозяйственной деятельности в изолированных очагах ресурсно-сырьевого освоения и традиционного природопользования обуславливают низкий уровень развития транспортной системы с преимущественной ролью воздуш</w:t>
      </w:r>
      <w:r w:rsidR="0084726B" w:rsidRPr="007A3F21">
        <w:rPr>
          <w:rFonts w:ascii="Times New Roman" w:hAnsi="Times New Roman" w:cs="Times New Roman"/>
          <w:sz w:val="26"/>
          <w:szCs w:val="26"/>
        </w:rPr>
        <w:t>ного и водного видов транспорта, зимой – автомобильный по зимникам.</w:t>
      </w:r>
    </w:p>
    <w:p w14:paraId="3948F263" w14:textId="21B0E3CE" w:rsidR="0084726B" w:rsidRPr="007A3F21" w:rsidRDefault="0084726B" w:rsidP="0084726B">
      <w:pPr>
        <w:pStyle w:val="ConsPlusNormal"/>
        <w:spacing w:line="360" w:lineRule="auto"/>
        <w:ind w:firstLine="567"/>
        <w:jc w:val="both"/>
        <w:rPr>
          <w:rFonts w:ascii="Times New Roman" w:hAnsi="Times New Roman" w:cs="Times New Roman"/>
          <w:sz w:val="26"/>
          <w:szCs w:val="26"/>
        </w:rPr>
      </w:pPr>
      <w:r w:rsidRPr="007A3F21">
        <w:rPr>
          <w:rFonts w:ascii="Times New Roman" w:hAnsi="Times New Roman" w:cs="Times New Roman"/>
          <w:sz w:val="26"/>
          <w:szCs w:val="26"/>
        </w:rPr>
        <w:t xml:space="preserve">В отсутствие развитой системы наземных транспортных коммуникаций на территории городского округа воздушный транспорт осуществляет важнейшую функцию, обеспечивая регулярное, независимо от времени года, внутреннее и внешнее транспортное сообщение. На территории Провиденского городского округа Чукотского АО находится аэродром </w:t>
      </w:r>
      <w:r w:rsidR="00CF6871" w:rsidRPr="007A3F21">
        <w:rPr>
          <w:rFonts w:ascii="Times New Roman" w:hAnsi="Times New Roman" w:cs="Times New Roman"/>
          <w:sz w:val="26"/>
          <w:szCs w:val="26"/>
        </w:rPr>
        <w:t xml:space="preserve">Бухта </w:t>
      </w:r>
      <w:r w:rsidRPr="007A3F21">
        <w:rPr>
          <w:rFonts w:ascii="Times New Roman" w:hAnsi="Times New Roman" w:cs="Times New Roman"/>
          <w:sz w:val="26"/>
          <w:szCs w:val="26"/>
        </w:rPr>
        <w:t xml:space="preserve">Провидения ­ филиал ФКП «Аэропорты Чукотки». Согласно распоряжению Правительства РФ от 20.032008 года №340-р (с изменениями и дополнениями) аэропорт входит в перечень аэродромов федерального значения необходимых для осуществления полномочий Российской Федерации. </w:t>
      </w:r>
    </w:p>
    <w:p w14:paraId="0877E425" w14:textId="5AEBB49C" w:rsidR="00DC4C28" w:rsidRPr="007A3F21" w:rsidRDefault="0084726B" w:rsidP="00105396">
      <w:pPr>
        <w:pStyle w:val="ConsPlusNormal"/>
        <w:spacing w:line="360" w:lineRule="auto"/>
        <w:ind w:firstLine="567"/>
        <w:jc w:val="both"/>
        <w:rPr>
          <w:rFonts w:ascii="Times New Roman" w:hAnsi="Times New Roman" w:cs="Times New Roman"/>
          <w:sz w:val="26"/>
          <w:szCs w:val="26"/>
        </w:rPr>
      </w:pPr>
      <w:r w:rsidRPr="007A3F21">
        <w:rPr>
          <w:rFonts w:ascii="Times New Roman" w:hAnsi="Times New Roman" w:cs="Times New Roman"/>
          <w:sz w:val="26"/>
          <w:szCs w:val="26"/>
        </w:rPr>
        <w:t>Для обеспечения выполнения регулярных и эпизодических грузопассажирских рейсов воздушным транспортом в сельских населенных пунктах оборудованы посадочные площадки для вертолетов.</w:t>
      </w:r>
    </w:p>
    <w:p w14:paraId="7A780D72" w14:textId="1E5C6141" w:rsidR="00DC4C28" w:rsidRPr="007A3F21" w:rsidRDefault="0084726B" w:rsidP="00105396">
      <w:pPr>
        <w:pStyle w:val="ConsPlusNormal"/>
        <w:spacing w:line="360" w:lineRule="auto"/>
        <w:ind w:firstLine="567"/>
        <w:jc w:val="both"/>
        <w:rPr>
          <w:rFonts w:ascii="Times New Roman" w:hAnsi="Times New Roman" w:cs="Times New Roman"/>
          <w:sz w:val="26"/>
          <w:szCs w:val="26"/>
        </w:rPr>
      </w:pPr>
      <w:proofErr w:type="spellStart"/>
      <w:r w:rsidRPr="007A3F21">
        <w:rPr>
          <w:rFonts w:ascii="Times New Roman" w:hAnsi="Times New Roman" w:cs="Times New Roman"/>
          <w:sz w:val="26"/>
          <w:szCs w:val="26"/>
        </w:rPr>
        <w:t>Провиденский</w:t>
      </w:r>
      <w:proofErr w:type="spellEnd"/>
      <w:r w:rsidRPr="007A3F21">
        <w:rPr>
          <w:rFonts w:ascii="Times New Roman" w:hAnsi="Times New Roman" w:cs="Times New Roman"/>
          <w:sz w:val="26"/>
          <w:szCs w:val="26"/>
        </w:rPr>
        <w:t xml:space="preserve"> морской порт в период навигации связан регулярными рейсами пассажирских судов с портом Владивосток. Кроме того, действует местная пассажирская линия между всеми населенными пунктами на побережье Чукотского полуострова от города Анадырь до селения Уэлен. Навигация осуществляется в течении 240 дней в году.</w:t>
      </w:r>
    </w:p>
    <w:p w14:paraId="21E81590" w14:textId="67D44C1B" w:rsidR="0084726B" w:rsidRPr="007A3F21" w:rsidRDefault="00FB1C8F" w:rsidP="00105396">
      <w:pPr>
        <w:pStyle w:val="ConsPlusNormal"/>
        <w:spacing w:line="360" w:lineRule="auto"/>
        <w:ind w:firstLine="567"/>
        <w:jc w:val="both"/>
        <w:rPr>
          <w:rFonts w:ascii="Times New Roman" w:hAnsi="Times New Roman" w:cs="Times New Roman"/>
          <w:sz w:val="26"/>
          <w:szCs w:val="26"/>
        </w:rPr>
      </w:pPr>
      <w:r w:rsidRPr="007A3F21">
        <w:rPr>
          <w:rFonts w:ascii="Times New Roman" w:hAnsi="Times New Roman" w:cs="Times New Roman"/>
          <w:sz w:val="26"/>
          <w:szCs w:val="26"/>
        </w:rPr>
        <w:lastRenderedPageBreak/>
        <w:t>Территория</w:t>
      </w:r>
      <w:r w:rsidR="00D6391D" w:rsidRPr="007A3F21">
        <w:rPr>
          <w:rFonts w:ascii="Times New Roman" w:hAnsi="Times New Roman" w:cs="Times New Roman"/>
          <w:sz w:val="26"/>
          <w:szCs w:val="26"/>
        </w:rPr>
        <w:t xml:space="preserve"> между административным центром </w:t>
      </w:r>
      <w:proofErr w:type="spellStart"/>
      <w:r w:rsidR="00D6391D" w:rsidRPr="007A3F21">
        <w:rPr>
          <w:rFonts w:ascii="Times New Roman" w:hAnsi="Times New Roman" w:cs="Times New Roman"/>
          <w:sz w:val="26"/>
          <w:szCs w:val="26"/>
        </w:rPr>
        <w:t>пгт</w:t>
      </w:r>
      <w:proofErr w:type="spellEnd"/>
      <w:r w:rsidR="00D6391D" w:rsidRPr="007A3F21">
        <w:rPr>
          <w:rFonts w:ascii="Times New Roman" w:hAnsi="Times New Roman" w:cs="Times New Roman"/>
          <w:sz w:val="26"/>
          <w:szCs w:val="26"/>
        </w:rPr>
        <w:t xml:space="preserve">. Провидения и сельскими поселениями </w:t>
      </w:r>
      <w:proofErr w:type="spellStart"/>
      <w:r w:rsidR="00D6391D" w:rsidRPr="007A3F21">
        <w:rPr>
          <w:rFonts w:ascii="Times New Roman" w:hAnsi="Times New Roman" w:cs="Times New Roman"/>
          <w:sz w:val="26"/>
          <w:szCs w:val="26"/>
        </w:rPr>
        <w:t>Энмелен</w:t>
      </w:r>
      <w:proofErr w:type="spellEnd"/>
      <w:r w:rsidR="00D6391D" w:rsidRPr="007A3F21">
        <w:rPr>
          <w:rFonts w:ascii="Times New Roman" w:hAnsi="Times New Roman" w:cs="Times New Roman"/>
          <w:sz w:val="26"/>
          <w:szCs w:val="26"/>
        </w:rPr>
        <w:t xml:space="preserve">, </w:t>
      </w:r>
      <w:proofErr w:type="spellStart"/>
      <w:r w:rsidR="00D6391D" w:rsidRPr="007A3F21">
        <w:rPr>
          <w:rFonts w:ascii="Times New Roman" w:hAnsi="Times New Roman" w:cs="Times New Roman"/>
          <w:sz w:val="26"/>
          <w:szCs w:val="26"/>
        </w:rPr>
        <w:t>Нунлигран</w:t>
      </w:r>
      <w:proofErr w:type="spellEnd"/>
      <w:r w:rsidR="00D6391D" w:rsidRPr="007A3F21">
        <w:rPr>
          <w:rFonts w:ascii="Times New Roman" w:hAnsi="Times New Roman" w:cs="Times New Roman"/>
          <w:sz w:val="26"/>
          <w:szCs w:val="26"/>
        </w:rPr>
        <w:t xml:space="preserve">, </w:t>
      </w:r>
      <w:proofErr w:type="spellStart"/>
      <w:r w:rsidR="00D6391D" w:rsidRPr="007A3F21">
        <w:rPr>
          <w:rFonts w:ascii="Times New Roman" w:hAnsi="Times New Roman" w:cs="Times New Roman"/>
          <w:sz w:val="26"/>
          <w:szCs w:val="26"/>
        </w:rPr>
        <w:t>Сиреники</w:t>
      </w:r>
      <w:proofErr w:type="spellEnd"/>
      <w:r w:rsidR="00D6391D" w:rsidRPr="007A3F21">
        <w:rPr>
          <w:rFonts w:ascii="Times New Roman" w:hAnsi="Times New Roman" w:cs="Times New Roman"/>
          <w:sz w:val="26"/>
          <w:szCs w:val="26"/>
        </w:rPr>
        <w:t xml:space="preserve">, Новое Чаплино и </w:t>
      </w:r>
      <w:proofErr w:type="spellStart"/>
      <w:r w:rsidR="00D6391D" w:rsidRPr="007A3F21">
        <w:rPr>
          <w:rFonts w:ascii="Times New Roman" w:hAnsi="Times New Roman" w:cs="Times New Roman"/>
          <w:sz w:val="26"/>
          <w:szCs w:val="26"/>
        </w:rPr>
        <w:t>Янракыннот</w:t>
      </w:r>
      <w:proofErr w:type="spellEnd"/>
      <w:r w:rsidRPr="007A3F21">
        <w:rPr>
          <w:rFonts w:ascii="Times New Roman" w:hAnsi="Times New Roman" w:cs="Times New Roman"/>
          <w:sz w:val="26"/>
          <w:szCs w:val="26"/>
        </w:rPr>
        <w:t xml:space="preserve"> не имеет пешеходной связанности, расстояния составляют более 30 км.</w:t>
      </w:r>
    </w:p>
    <w:p w14:paraId="6AA8BC7B" w14:textId="77777777" w:rsidR="00DC4C28" w:rsidRPr="007A3F21" w:rsidRDefault="00DC4C28" w:rsidP="00105396">
      <w:pPr>
        <w:pStyle w:val="ConsPlusNormal"/>
        <w:spacing w:line="360" w:lineRule="auto"/>
        <w:ind w:firstLine="567"/>
        <w:jc w:val="both"/>
        <w:rPr>
          <w:rFonts w:ascii="Times New Roman" w:hAnsi="Times New Roman" w:cs="Times New Roman"/>
          <w:sz w:val="26"/>
          <w:szCs w:val="26"/>
        </w:rPr>
      </w:pPr>
    </w:p>
    <w:p w14:paraId="75E3BA1F" w14:textId="1434A9C9" w:rsidR="008223EF" w:rsidRPr="007A3F21" w:rsidRDefault="005414CA" w:rsidP="00904F61">
      <w:pPr>
        <w:pStyle w:val="1112"/>
      </w:pPr>
      <w:bookmarkStart w:id="47" w:name="_Toc53136749"/>
      <w:r w:rsidRPr="007A3F21">
        <w:t>2.</w:t>
      </w:r>
      <w:r w:rsidR="008223EF" w:rsidRPr="007A3F21">
        <w:t>13</w:t>
      </w:r>
      <w:r w:rsidR="004D6505" w:rsidRPr="007A3F21">
        <w:t>.</w:t>
      </w:r>
      <w:r w:rsidR="008223EF" w:rsidRPr="007A3F21">
        <w:t xml:space="preserve"> Организация движения </w:t>
      </w:r>
      <w:r w:rsidR="00805D92" w:rsidRPr="007A3F21">
        <w:t>маршрутных транспортных средств</w:t>
      </w:r>
      <w:bookmarkEnd w:id="47"/>
    </w:p>
    <w:p w14:paraId="20905552" w14:textId="281F34CC" w:rsidR="000750A5" w:rsidRPr="007A3F21" w:rsidRDefault="000750A5" w:rsidP="000750A5">
      <w:pPr>
        <w:pStyle w:val="ConsPlusNormal"/>
        <w:spacing w:line="360" w:lineRule="auto"/>
        <w:ind w:firstLine="567"/>
        <w:jc w:val="both"/>
        <w:rPr>
          <w:rFonts w:ascii="Times New Roman" w:hAnsi="Times New Roman" w:cs="Times New Roman"/>
          <w:sz w:val="26"/>
          <w:szCs w:val="26"/>
        </w:rPr>
      </w:pPr>
      <w:r w:rsidRPr="007A3F21">
        <w:rPr>
          <w:rFonts w:ascii="Times New Roman" w:hAnsi="Times New Roman" w:cs="Times New Roman"/>
          <w:sz w:val="26"/>
          <w:szCs w:val="26"/>
        </w:rPr>
        <w:t>На настоящий момент движение маршрутных транспортных средств в Провиденском городском округе организовано на следующих участках:</w:t>
      </w:r>
    </w:p>
    <w:p w14:paraId="7D4A0CA8" w14:textId="4C614BF9" w:rsidR="000750A5" w:rsidRPr="007A3F21" w:rsidRDefault="00CF6871" w:rsidP="000750A5">
      <w:pPr>
        <w:pStyle w:val="ConsPlusNormal"/>
        <w:spacing w:line="360" w:lineRule="auto"/>
        <w:ind w:firstLine="567"/>
        <w:jc w:val="both"/>
        <w:rPr>
          <w:rFonts w:ascii="Times New Roman" w:hAnsi="Times New Roman" w:cs="Times New Roman"/>
          <w:sz w:val="26"/>
          <w:szCs w:val="26"/>
        </w:rPr>
      </w:pPr>
      <w:proofErr w:type="spellStart"/>
      <w:r w:rsidRPr="00CF6871">
        <w:rPr>
          <w:rFonts w:ascii="Times New Roman" w:hAnsi="Times New Roman" w:cs="Times New Roman"/>
          <w:sz w:val="26"/>
          <w:szCs w:val="26"/>
        </w:rPr>
        <w:t>пгт</w:t>
      </w:r>
      <w:proofErr w:type="spellEnd"/>
      <w:r w:rsidRPr="00CF6871">
        <w:rPr>
          <w:rFonts w:ascii="Times New Roman" w:hAnsi="Times New Roman" w:cs="Times New Roman"/>
          <w:sz w:val="26"/>
          <w:szCs w:val="26"/>
        </w:rPr>
        <w:t>. Провидения – Аэропорт</w:t>
      </w:r>
      <w:r w:rsidR="000750A5" w:rsidRPr="007A3F21">
        <w:rPr>
          <w:rFonts w:ascii="Times New Roman" w:hAnsi="Times New Roman" w:cs="Times New Roman"/>
          <w:sz w:val="26"/>
          <w:szCs w:val="26"/>
        </w:rPr>
        <w:t>;</w:t>
      </w:r>
    </w:p>
    <w:p w14:paraId="7C42138F" w14:textId="3CB7F7E0" w:rsidR="005414CA" w:rsidRPr="007A3F21" w:rsidRDefault="00CF6871" w:rsidP="000750A5">
      <w:pPr>
        <w:pStyle w:val="ConsPlusNormal"/>
        <w:spacing w:line="360" w:lineRule="auto"/>
        <w:ind w:firstLine="567"/>
        <w:jc w:val="both"/>
        <w:rPr>
          <w:rFonts w:ascii="Times New Roman" w:hAnsi="Times New Roman" w:cs="Times New Roman"/>
          <w:sz w:val="26"/>
          <w:szCs w:val="26"/>
        </w:rPr>
      </w:pPr>
      <w:proofErr w:type="spellStart"/>
      <w:r w:rsidRPr="00CF6871">
        <w:rPr>
          <w:rFonts w:ascii="Times New Roman" w:hAnsi="Times New Roman" w:cs="Times New Roman"/>
          <w:sz w:val="26"/>
          <w:szCs w:val="26"/>
        </w:rPr>
        <w:t>пгт</w:t>
      </w:r>
      <w:proofErr w:type="spellEnd"/>
      <w:r w:rsidRPr="00CF6871">
        <w:rPr>
          <w:rFonts w:ascii="Times New Roman" w:hAnsi="Times New Roman" w:cs="Times New Roman"/>
          <w:sz w:val="26"/>
          <w:szCs w:val="26"/>
        </w:rPr>
        <w:t>. Провидения</w:t>
      </w:r>
      <w:r w:rsidR="000750A5" w:rsidRPr="007A3F21">
        <w:rPr>
          <w:rFonts w:ascii="Times New Roman" w:hAnsi="Times New Roman" w:cs="Times New Roman"/>
          <w:sz w:val="26"/>
          <w:szCs w:val="26"/>
        </w:rPr>
        <w:t xml:space="preserve"> – с. Новое Чаплино.</w:t>
      </w:r>
    </w:p>
    <w:p w14:paraId="3DF15AA9" w14:textId="524EC32D" w:rsidR="000750A5" w:rsidRPr="007A3F21" w:rsidRDefault="000750A5" w:rsidP="000750A5">
      <w:pPr>
        <w:pStyle w:val="ConsPlusNormal"/>
        <w:spacing w:line="360" w:lineRule="auto"/>
        <w:ind w:firstLine="567"/>
        <w:jc w:val="both"/>
        <w:rPr>
          <w:rFonts w:ascii="Times New Roman" w:hAnsi="Times New Roman" w:cs="Times New Roman"/>
          <w:sz w:val="26"/>
          <w:szCs w:val="26"/>
        </w:rPr>
      </w:pPr>
      <w:r w:rsidRPr="007A3F21">
        <w:rPr>
          <w:rFonts w:ascii="Times New Roman" w:hAnsi="Times New Roman" w:cs="Times New Roman"/>
          <w:sz w:val="26"/>
          <w:szCs w:val="26"/>
        </w:rPr>
        <w:t>Организовать движение транспортных средств на иных участках не представляется возможным ввиду отсутствия дорог.</w:t>
      </w:r>
    </w:p>
    <w:p w14:paraId="7178FEEC" w14:textId="77777777" w:rsidR="00217FD2" w:rsidRPr="007A3F21" w:rsidRDefault="00217FD2" w:rsidP="00105396">
      <w:pPr>
        <w:pStyle w:val="ConsPlusNormal"/>
        <w:spacing w:line="360" w:lineRule="auto"/>
        <w:ind w:firstLine="567"/>
        <w:jc w:val="both"/>
        <w:rPr>
          <w:rFonts w:ascii="Times New Roman" w:hAnsi="Times New Roman" w:cs="Times New Roman"/>
          <w:sz w:val="26"/>
          <w:szCs w:val="26"/>
        </w:rPr>
      </w:pPr>
    </w:p>
    <w:p w14:paraId="0B535387" w14:textId="43623818" w:rsidR="008223EF" w:rsidRPr="007A3F21" w:rsidRDefault="005414CA" w:rsidP="00904F61">
      <w:pPr>
        <w:pStyle w:val="1112"/>
      </w:pPr>
      <w:bookmarkStart w:id="48" w:name="_Toc53136750"/>
      <w:r w:rsidRPr="007A3F21">
        <w:t>2.</w:t>
      </w:r>
      <w:r w:rsidR="008223EF" w:rsidRPr="007A3F21">
        <w:t>14</w:t>
      </w:r>
      <w:r w:rsidR="004D6505" w:rsidRPr="007A3F21">
        <w:t>.</w:t>
      </w:r>
      <w:r w:rsidR="008223EF" w:rsidRPr="007A3F21">
        <w:t xml:space="preserve"> Организация или оптимизация системы мониторинга дорожного движения, установка детекторов транспорта, организация сбора и хранения документации по</w:t>
      </w:r>
      <w:r w:rsidR="00805D92" w:rsidRPr="007A3F21">
        <w:t xml:space="preserve"> организации дорожного движения</w:t>
      </w:r>
      <w:bookmarkEnd w:id="48"/>
    </w:p>
    <w:p w14:paraId="62890276" w14:textId="6E424568" w:rsidR="004B04C5" w:rsidRPr="007A3F21" w:rsidRDefault="004B04C5" w:rsidP="004B04C5">
      <w:pPr>
        <w:pStyle w:val="ConsPlusNormal"/>
        <w:spacing w:line="360" w:lineRule="auto"/>
        <w:ind w:firstLine="567"/>
        <w:jc w:val="both"/>
        <w:rPr>
          <w:rFonts w:ascii="Times New Roman" w:hAnsi="Times New Roman" w:cs="Times New Roman"/>
          <w:sz w:val="26"/>
          <w:szCs w:val="26"/>
        </w:rPr>
      </w:pPr>
      <w:r w:rsidRPr="007A3F21">
        <w:rPr>
          <w:rFonts w:ascii="Times New Roman" w:hAnsi="Times New Roman" w:cs="Times New Roman"/>
          <w:sz w:val="26"/>
          <w:szCs w:val="26"/>
        </w:rPr>
        <w:t xml:space="preserve">Сбор основных параметров дорожного движения в процессе мониторинга </w:t>
      </w:r>
      <w:r w:rsidR="00805D92" w:rsidRPr="007A3F21">
        <w:rPr>
          <w:rFonts w:ascii="Times New Roman" w:hAnsi="Times New Roman" w:cs="Times New Roman"/>
          <w:sz w:val="26"/>
          <w:szCs w:val="26"/>
        </w:rPr>
        <w:t xml:space="preserve">дорожного движения </w:t>
      </w:r>
      <w:r w:rsidRPr="007A3F21">
        <w:rPr>
          <w:rFonts w:ascii="Times New Roman" w:hAnsi="Times New Roman" w:cs="Times New Roman"/>
          <w:sz w:val="26"/>
          <w:szCs w:val="26"/>
        </w:rPr>
        <w:t>осуществляется:</w:t>
      </w:r>
    </w:p>
    <w:p w14:paraId="3B89A569" w14:textId="21735999" w:rsidR="004B04C5" w:rsidRPr="007A3F21" w:rsidRDefault="004B04C5" w:rsidP="004B04C5">
      <w:pPr>
        <w:pStyle w:val="ConsPlusNormal"/>
        <w:spacing w:line="360" w:lineRule="auto"/>
        <w:ind w:firstLine="567"/>
        <w:jc w:val="both"/>
        <w:rPr>
          <w:rFonts w:ascii="Times New Roman" w:hAnsi="Times New Roman" w:cs="Times New Roman"/>
          <w:sz w:val="26"/>
          <w:szCs w:val="26"/>
        </w:rPr>
      </w:pPr>
      <w:r w:rsidRPr="007A3F21">
        <w:rPr>
          <w:rFonts w:ascii="Times New Roman" w:hAnsi="Times New Roman" w:cs="Times New Roman"/>
          <w:sz w:val="26"/>
          <w:szCs w:val="26"/>
        </w:rPr>
        <w:t>а) при обследовании дорожного движения посредством регистрации значений параметров дорожного движения на стационарных постах учета и (или) координатно-временных параметров движения (треки ГЛОНАСС/GPS) с применением транспортных средств, оснащенных средствами навигации, движущихся по заданному маршруту;</w:t>
      </w:r>
    </w:p>
    <w:p w14:paraId="0DF557A1" w14:textId="6552DFF1" w:rsidR="005414CA" w:rsidRPr="007A3F21" w:rsidRDefault="004B04C5" w:rsidP="004B04C5">
      <w:pPr>
        <w:pStyle w:val="ConsPlusNormal"/>
        <w:spacing w:line="360" w:lineRule="auto"/>
        <w:ind w:firstLine="567"/>
        <w:jc w:val="both"/>
        <w:rPr>
          <w:rFonts w:ascii="Times New Roman" w:hAnsi="Times New Roman" w:cs="Times New Roman"/>
          <w:sz w:val="26"/>
          <w:szCs w:val="26"/>
        </w:rPr>
      </w:pPr>
      <w:r w:rsidRPr="007A3F21">
        <w:rPr>
          <w:rFonts w:ascii="Times New Roman" w:hAnsi="Times New Roman" w:cs="Times New Roman"/>
          <w:sz w:val="26"/>
          <w:szCs w:val="26"/>
        </w:rPr>
        <w:t>б) посредством приема треков ГЛОНАСС/GPS от организаций, владеющих данными о координатно-временных параметрах движения транспортных средств (</w:t>
      </w:r>
      <w:proofErr w:type="spellStart"/>
      <w:r w:rsidRPr="007A3F21">
        <w:rPr>
          <w:rFonts w:ascii="Times New Roman" w:hAnsi="Times New Roman" w:cs="Times New Roman"/>
          <w:sz w:val="26"/>
          <w:szCs w:val="26"/>
        </w:rPr>
        <w:t>агрегаторы</w:t>
      </w:r>
      <w:proofErr w:type="spellEnd"/>
      <w:r w:rsidRPr="007A3F21">
        <w:rPr>
          <w:rFonts w:ascii="Times New Roman" w:hAnsi="Times New Roman" w:cs="Times New Roman"/>
          <w:sz w:val="26"/>
          <w:szCs w:val="26"/>
        </w:rPr>
        <w:t xml:space="preserve"> </w:t>
      </w:r>
      <w:proofErr w:type="spellStart"/>
      <w:r w:rsidRPr="007A3F21">
        <w:rPr>
          <w:rFonts w:ascii="Times New Roman" w:hAnsi="Times New Roman" w:cs="Times New Roman"/>
          <w:sz w:val="26"/>
          <w:szCs w:val="26"/>
        </w:rPr>
        <w:t>геоданных</w:t>
      </w:r>
      <w:proofErr w:type="spellEnd"/>
      <w:r w:rsidRPr="007A3F21">
        <w:rPr>
          <w:rFonts w:ascii="Times New Roman" w:hAnsi="Times New Roman" w:cs="Times New Roman"/>
          <w:sz w:val="26"/>
          <w:szCs w:val="26"/>
        </w:rPr>
        <w:t>).</w:t>
      </w:r>
    </w:p>
    <w:p w14:paraId="39497B2E" w14:textId="34A2C7F6" w:rsidR="004B04C5" w:rsidRPr="007A3F21" w:rsidRDefault="004B04C5" w:rsidP="004B04C5">
      <w:pPr>
        <w:pStyle w:val="ConsPlusNormal"/>
        <w:spacing w:line="360" w:lineRule="auto"/>
        <w:ind w:firstLine="567"/>
        <w:jc w:val="both"/>
        <w:rPr>
          <w:rFonts w:ascii="Times New Roman" w:hAnsi="Times New Roman" w:cs="Times New Roman"/>
          <w:sz w:val="26"/>
          <w:szCs w:val="26"/>
        </w:rPr>
      </w:pPr>
      <w:r w:rsidRPr="007A3F21">
        <w:rPr>
          <w:rFonts w:ascii="Times New Roman" w:hAnsi="Times New Roman" w:cs="Times New Roman"/>
          <w:sz w:val="26"/>
          <w:szCs w:val="26"/>
        </w:rPr>
        <w:t>Мониторинг дорожного движения осуществляется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дорожного хозяйства, уполномоченными органами исполнительной власти субъекта Российской Федерации или органами местного самоуправления, организациями, уполномоченными в области ОДД.</w:t>
      </w:r>
    </w:p>
    <w:p w14:paraId="5307702C" w14:textId="77777777" w:rsidR="004B04C5" w:rsidRPr="007A3F21" w:rsidRDefault="004B04C5" w:rsidP="004B04C5">
      <w:pPr>
        <w:pStyle w:val="ConsPlusNormal"/>
        <w:spacing w:line="360" w:lineRule="auto"/>
        <w:ind w:firstLine="567"/>
        <w:jc w:val="both"/>
        <w:rPr>
          <w:rFonts w:ascii="Times New Roman" w:hAnsi="Times New Roman" w:cs="Times New Roman"/>
          <w:sz w:val="26"/>
          <w:szCs w:val="26"/>
        </w:rPr>
      </w:pPr>
      <w:r w:rsidRPr="007A3F21">
        <w:rPr>
          <w:rFonts w:ascii="Times New Roman" w:hAnsi="Times New Roman" w:cs="Times New Roman"/>
          <w:sz w:val="26"/>
          <w:szCs w:val="26"/>
        </w:rPr>
        <w:t>Система мониторинга реализуется на нескольких уровнях:</w:t>
      </w:r>
    </w:p>
    <w:p w14:paraId="5F67275E" w14:textId="77777777" w:rsidR="004B04C5" w:rsidRPr="007A3F21" w:rsidRDefault="004B04C5" w:rsidP="004B04C5">
      <w:pPr>
        <w:pStyle w:val="ConsPlusNormal"/>
        <w:spacing w:line="360" w:lineRule="auto"/>
        <w:ind w:firstLine="567"/>
        <w:jc w:val="both"/>
        <w:rPr>
          <w:rFonts w:ascii="Times New Roman" w:hAnsi="Times New Roman" w:cs="Times New Roman"/>
          <w:sz w:val="26"/>
          <w:szCs w:val="26"/>
        </w:rPr>
      </w:pPr>
      <w:r w:rsidRPr="007A3F21">
        <w:rPr>
          <w:rFonts w:ascii="Times New Roman" w:hAnsi="Times New Roman" w:cs="Times New Roman"/>
          <w:sz w:val="26"/>
          <w:szCs w:val="26"/>
        </w:rPr>
        <w:lastRenderedPageBreak/>
        <w:t>– локальном;</w:t>
      </w:r>
    </w:p>
    <w:p w14:paraId="135E23C2" w14:textId="77777777" w:rsidR="004B04C5" w:rsidRPr="007A3F21" w:rsidRDefault="004B04C5" w:rsidP="004B04C5">
      <w:pPr>
        <w:pStyle w:val="ConsPlusNormal"/>
        <w:spacing w:line="360" w:lineRule="auto"/>
        <w:ind w:firstLine="567"/>
        <w:jc w:val="both"/>
        <w:rPr>
          <w:rFonts w:ascii="Times New Roman" w:hAnsi="Times New Roman" w:cs="Times New Roman"/>
          <w:sz w:val="26"/>
          <w:szCs w:val="26"/>
        </w:rPr>
      </w:pPr>
      <w:r w:rsidRPr="007A3F21">
        <w:rPr>
          <w:rFonts w:ascii="Times New Roman" w:hAnsi="Times New Roman" w:cs="Times New Roman"/>
          <w:sz w:val="26"/>
          <w:szCs w:val="26"/>
        </w:rPr>
        <w:t>– местном (район, город, дорога);</w:t>
      </w:r>
    </w:p>
    <w:p w14:paraId="4E68504A" w14:textId="1D8E7E74" w:rsidR="004B04C5" w:rsidRPr="007A3F21" w:rsidRDefault="004B04C5" w:rsidP="004B04C5">
      <w:pPr>
        <w:pStyle w:val="ConsPlusNormal"/>
        <w:spacing w:line="360" w:lineRule="auto"/>
        <w:ind w:firstLine="567"/>
        <w:jc w:val="both"/>
        <w:rPr>
          <w:rFonts w:ascii="Times New Roman" w:hAnsi="Times New Roman" w:cs="Times New Roman"/>
          <w:sz w:val="26"/>
          <w:szCs w:val="26"/>
        </w:rPr>
      </w:pPr>
      <w:r w:rsidRPr="007A3F21">
        <w:rPr>
          <w:rFonts w:ascii="Times New Roman" w:hAnsi="Times New Roman" w:cs="Times New Roman"/>
          <w:sz w:val="26"/>
          <w:szCs w:val="26"/>
        </w:rPr>
        <w:t>– региональном (область, край, республика, сеть дорог).</w:t>
      </w:r>
    </w:p>
    <w:p w14:paraId="12DD164E" w14:textId="7AB66791" w:rsidR="004B04C5" w:rsidRPr="007A3F21" w:rsidRDefault="004B04C5" w:rsidP="004B04C5">
      <w:pPr>
        <w:pStyle w:val="ConsPlusNormal"/>
        <w:spacing w:line="360" w:lineRule="auto"/>
        <w:ind w:firstLine="567"/>
        <w:jc w:val="both"/>
        <w:rPr>
          <w:rFonts w:ascii="Times New Roman" w:hAnsi="Times New Roman" w:cs="Times New Roman"/>
          <w:sz w:val="26"/>
          <w:szCs w:val="26"/>
        </w:rPr>
      </w:pPr>
      <w:r w:rsidRPr="007A3F21">
        <w:rPr>
          <w:rFonts w:ascii="Times New Roman" w:hAnsi="Times New Roman" w:cs="Times New Roman"/>
          <w:sz w:val="26"/>
          <w:szCs w:val="26"/>
        </w:rPr>
        <w:t>Каждый нижеследующий уровень мониторинга входит составной частью в вышеперечисленный уровень.</w:t>
      </w:r>
    </w:p>
    <w:p w14:paraId="714DEC86" w14:textId="51C4CC6B" w:rsidR="001508F9" w:rsidRPr="007A3F21" w:rsidRDefault="001508F9" w:rsidP="001508F9">
      <w:pPr>
        <w:pStyle w:val="ConsPlusNormal"/>
        <w:spacing w:line="360" w:lineRule="auto"/>
        <w:ind w:firstLine="567"/>
        <w:jc w:val="both"/>
        <w:rPr>
          <w:rFonts w:ascii="Times New Roman" w:hAnsi="Times New Roman" w:cs="Times New Roman"/>
          <w:sz w:val="26"/>
          <w:szCs w:val="26"/>
        </w:rPr>
      </w:pPr>
      <w:r w:rsidRPr="007A3F21">
        <w:rPr>
          <w:rFonts w:ascii="Times New Roman" w:hAnsi="Times New Roman" w:cs="Times New Roman"/>
          <w:sz w:val="26"/>
          <w:szCs w:val="26"/>
        </w:rPr>
        <w:t>На межселенных территориях в границах муниципальных районов, обследование осуществляется на следующих категориях дорог:</w:t>
      </w:r>
    </w:p>
    <w:p w14:paraId="5577D0CE" w14:textId="77777777" w:rsidR="001508F9" w:rsidRPr="007A3F21" w:rsidRDefault="001508F9" w:rsidP="001508F9">
      <w:pPr>
        <w:pStyle w:val="ConsPlusNormal"/>
        <w:spacing w:line="360" w:lineRule="auto"/>
        <w:ind w:firstLine="567"/>
        <w:jc w:val="both"/>
        <w:rPr>
          <w:rFonts w:ascii="Times New Roman" w:hAnsi="Times New Roman" w:cs="Times New Roman"/>
          <w:sz w:val="26"/>
          <w:szCs w:val="26"/>
        </w:rPr>
      </w:pPr>
      <w:r w:rsidRPr="007A3F21">
        <w:rPr>
          <w:rFonts w:ascii="Times New Roman" w:hAnsi="Times New Roman" w:cs="Times New Roman"/>
          <w:sz w:val="26"/>
          <w:szCs w:val="26"/>
        </w:rPr>
        <w:t>а) автомагистрали (категория IA);</w:t>
      </w:r>
    </w:p>
    <w:p w14:paraId="7092600D" w14:textId="77777777" w:rsidR="001508F9" w:rsidRPr="007A3F21" w:rsidRDefault="001508F9" w:rsidP="001508F9">
      <w:pPr>
        <w:pStyle w:val="ConsPlusNormal"/>
        <w:spacing w:line="360" w:lineRule="auto"/>
        <w:ind w:firstLine="567"/>
        <w:jc w:val="both"/>
        <w:rPr>
          <w:rFonts w:ascii="Times New Roman" w:hAnsi="Times New Roman" w:cs="Times New Roman"/>
          <w:sz w:val="26"/>
          <w:szCs w:val="26"/>
        </w:rPr>
      </w:pPr>
      <w:r w:rsidRPr="007A3F21">
        <w:rPr>
          <w:rFonts w:ascii="Times New Roman" w:hAnsi="Times New Roman" w:cs="Times New Roman"/>
          <w:sz w:val="26"/>
          <w:szCs w:val="26"/>
        </w:rPr>
        <w:t>б) скоростные автомобильные дороги (категория IБ);</w:t>
      </w:r>
    </w:p>
    <w:p w14:paraId="3A7BBE2C" w14:textId="77777777" w:rsidR="001508F9" w:rsidRPr="007A3F21" w:rsidRDefault="001508F9" w:rsidP="001508F9">
      <w:pPr>
        <w:pStyle w:val="ConsPlusNormal"/>
        <w:spacing w:line="360" w:lineRule="auto"/>
        <w:ind w:firstLine="567"/>
        <w:jc w:val="both"/>
        <w:rPr>
          <w:rFonts w:ascii="Times New Roman" w:hAnsi="Times New Roman" w:cs="Times New Roman"/>
          <w:sz w:val="26"/>
          <w:szCs w:val="26"/>
        </w:rPr>
      </w:pPr>
      <w:r w:rsidRPr="007A3F21">
        <w:rPr>
          <w:rFonts w:ascii="Times New Roman" w:hAnsi="Times New Roman" w:cs="Times New Roman"/>
          <w:sz w:val="26"/>
          <w:szCs w:val="26"/>
        </w:rPr>
        <w:t>в) дороги обычного типа (</w:t>
      </w:r>
      <w:proofErr w:type="spellStart"/>
      <w:r w:rsidRPr="007A3F21">
        <w:rPr>
          <w:rFonts w:ascii="Times New Roman" w:hAnsi="Times New Roman" w:cs="Times New Roman"/>
          <w:sz w:val="26"/>
          <w:szCs w:val="26"/>
        </w:rPr>
        <w:t>нескоростные</w:t>
      </w:r>
      <w:proofErr w:type="spellEnd"/>
      <w:r w:rsidRPr="007A3F21">
        <w:rPr>
          <w:rFonts w:ascii="Times New Roman" w:hAnsi="Times New Roman" w:cs="Times New Roman"/>
          <w:sz w:val="26"/>
          <w:szCs w:val="26"/>
        </w:rPr>
        <w:t xml:space="preserve"> дороги) (категории IB, II);</w:t>
      </w:r>
    </w:p>
    <w:p w14:paraId="77B28DD7" w14:textId="67840F5E" w:rsidR="001508F9" w:rsidRPr="007A3F21" w:rsidRDefault="001508F9" w:rsidP="001508F9">
      <w:pPr>
        <w:pStyle w:val="ConsPlusNormal"/>
        <w:spacing w:line="360" w:lineRule="auto"/>
        <w:ind w:firstLine="567"/>
        <w:jc w:val="both"/>
        <w:rPr>
          <w:rFonts w:ascii="Times New Roman" w:hAnsi="Times New Roman" w:cs="Times New Roman"/>
          <w:sz w:val="26"/>
          <w:szCs w:val="26"/>
        </w:rPr>
      </w:pPr>
      <w:r w:rsidRPr="007A3F21">
        <w:rPr>
          <w:rFonts w:ascii="Times New Roman" w:hAnsi="Times New Roman" w:cs="Times New Roman"/>
          <w:sz w:val="26"/>
          <w:szCs w:val="26"/>
        </w:rPr>
        <w:t>г) участки дорог вне зависимости от категории, обеспечивающие кратчайшие связи городских поселений в составе муниципального района между собой и с другими городскими поселениями и городскими округами;</w:t>
      </w:r>
    </w:p>
    <w:p w14:paraId="66197D54" w14:textId="17F87462" w:rsidR="001508F9" w:rsidRPr="007A3F21" w:rsidRDefault="001508F9" w:rsidP="001508F9">
      <w:pPr>
        <w:pStyle w:val="ConsPlusNormal"/>
        <w:spacing w:line="360" w:lineRule="auto"/>
        <w:ind w:firstLine="567"/>
        <w:jc w:val="both"/>
        <w:rPr>
          <w:rFonts w:ascii="Times New Roman" w:hAnsi="Times New Roman" w:cs="Times New Roman"/>
          <w:sz w:val="26"/>
          <w:szCs w:val="26"/>
        </w:rPr>
      </w:pPr>
      <w:r w:rsidRPr="007A3F21">
        <w:rPr>
          <w:rFonts w:ascii="Times New Roman" w:hAnsi="Times New Roman" w:cs="Times New Roman"/>
          <w:sz w:val="26"/>
          <w:szCs w:val="26"/>
        </w:rPr>
        <w:t>д) иные участки дорог, вне зависимости от категории при необходимости.</w:t>
      </w:r>
    </w:p>
    <w:p w14:paraId="46AD65A2" w14:textId="58010F87" w:rsidR="004B04C5" w:rsidRPr="007A3F21" w:rsidRDefault="001508F9" w:rsidP="001508F9">
      <w:pPr>
        <w:pStyle w:val="ConsPlusNormal"/>
        <w:spacing w:line="360" w:lineRule="auto"/>
        <w:ind w:firstLine="567"/>
        <w:jc w:val="both"/>
        <w:rPr>
          <w:rFonts w:ascii="Times New Roman" w:hAnsi="Times New Roman" w:cs="Times New Roman"/>
          <w:sz w:val="26"/>
          <w:szCs w:val="26"/>
        </w:rPr>
      </w:pPr>
      <w:r w:rsidRPr="007A3F21">
        <w:rPr>
          <w:rFonts w:ascii="Times New Roman" w:hAnsi="Times New Roman" w:cs="Times New Roman"/>
          <w:sz w:val="26"/>
          <w:szCs w:val="26"/>
        </w:rPr>
        <w:t>Анализ основных параметров дорожного движения осуществляется посредством сопоставления данных мониторинга дорожного движения с соответствующими удовлетворительным условиям дорожного движения (допустимыми значениями) и неудовлетворительным условиям дорожного движения (критическими значениями).</w:t>
      </w:r>
    </w:p>
    <w:p w14:paraId="0520D3A5" w14:textId="7B5214E5" w:rsidR="004B04C5" w:rsidRPr="007A3F21" w:rsidRDefault="00805D92" w:rsidP="004B04C5">
      <w:pPr>
        <w:pStyle w:val="ConsPlusNormal"/>
        <w:spacing w:line="360" w:lineRule="auto"/>
        <w:ind w:firstLine="567"/>
        <w:jc w:val="both"/>
        <w:rPr>
          <w:rFonts w:ascii="Times New Roman" w:hAnsi="Times New Roman" w:cs="Times New Roman"/>
          <w:sz w:val="26"/>
          <w:szCs w:val="26"/>
        </w:rPr>
      </w:pPr>
      <w:r w:rsidRPr="007A3F21">
        <w:rPr>
          <w:rFonts w:ascii="Times New Roman" w:hAnsi="Times New Roman" w:cs="Times New Roman"/>
          <w:sz w:val="26"/>
          <w:szCs w:val="26"/>
        </w:rPr>
        <w:t>На текущий момент система мониторинга дорожного движения, детекторы транспорта, организованный сбор и хранение документации по организации дорожного движения в Провиденском городском округе отсутствует и предпосылки к необходимости ее внедрения отсутствуют.</w:t>
      </w:r>
    </w:p>
    <w:p w14:paraId="0268AAD1" w14:textId="77777777" w:rsidR="000D6615" w:rsidRPr="007A3F21" w:rsidRDefault="000D6615" w:rsidP="00105396">
      <w:pPr>
        <w:pStyle w:val="ConsPlusNormal"/>
        <w:spacing w:line="360" w:lineRule="auto"/>
        <w:ind w:firstLine="567"/>
        <w:jc w:val="both"/>
        <w:rPr>
          <w:rFonts w:ascii="Times New Roman" w:hAnsi="Times New Roman" w:cs="Times New Roman"/>
          <w:sz w:val="26"/>
          <w:szCs w:val="26"/>
        </w:rPr>
      </w:pPr>
    </w:p>
    <w:p w14:paraId="304F2A46" w14:textId="2A0ED3C7" w:rsidR="008223EF" w:rsidRPr="007A3F21" w:rsidRDefault="005414CA" w:rsidP="00904F61">
      <w:pPr>
        <w:pStyle w:val="1112"/>
      </w:pPr>
      <w:bookmarkStart w:id="49" w:name="_Toc53136751"/>
      <w:r w:rsidRPr="007A3F21">
        <w:t>2.</w:t>
      </w:r>
      <w:r w:rsidR="008223EF" w:rsidRPr="007A3F21">
        <w:t>15</w:t>
      </w:r>
      <w:r w:rsidR="004D6505" w:rsidRPr="007A3F21">
        <w:t>.</w:t>
      </w:r>
      <w:r w:rsidR="008223EF" w:rsidRPr="007A3F21">
        <w:t xml:space="preserve"> Совершенствование системы информационного обеспечения </w:t>
      </w:r>
      <w:r w:rsidR="00C62493" w:rsidRPr="007A3F21">
        <w:t>участников дорожного движения</w:t>
      </w:r>
      <w:bookmarkEnd w:id="49"/>
    </w:p>
    <w:p w14:paraId="20DEFAFE" w14:textId="77777777" w:rsidR="00C62493" w:rsidRPr="007A3F21" w:rsidRDefault="00C62493" w:rsidP="00105396">
      <w:pPr>
        <w:pStyle w:val="ConsPlusNormal"/>
        <w:spacing w:line="360" w:lineRule="auto"/>
        <w:ind w:firstLine="567"/>
        <w:jc w:val="both"/>
        <w:rPr>
          <w:rFonts w:ascii="Times New Roman" w:hAnsi="Times New Roman" w:cs="Times New Roman"/>
          <w:sz w:val="26"/>
          <w:szCs w:val="26"/>
        </w:rPr>
      </w:pPr>
      <w:r w:rsidRPr="007A3F21">
        <w:rPr>
          <w:rFonts w:ascii="Times New Roman" w:hAnsi="Times New Roman" w:cs="Times New Roman"/>
          <w:sz w:val="26"/>
          <w:szCs w:val="26"/>
        </w:rPr>
        <w:t>Все инженерные разработки схем и режимов движения доводятся в современных условиях до водителей с помощью таких технических средств, как:</w:t>
      </w:r>
    </w:p>
    <w:p w14:paraId="426BAE60" w14:textId="0F09F487" w:rsidR="00C62493" w:rsidRPr="007A3F21" w:rsidRDefault="00C62493" w:rsidP="002B2BA7">
      <w:pPr>
        <w:pStyle w:val="ConsPlusNormal"/>
        <w:numPr>
          <w:ilvl w:val="0"/>
          <w:numId w:val="36"/>
        </w:numPr>
        <w:spacing w:line="360" w:lineRule="auto"/>
        <w:jc w:val="both"/>
        <w:rPr>
          <w:rFonts w:ascii="Times New Roman" w:hAnsi="Times New Roman" w:cs="Times New Roman"/>
          <w:sz w:val="26"/>
          <w:szCs w:val="26"/>
        </w:rPr>
      </w:pPr>
      <w:r w:rsidRPr="007A3F21">
        <w:rPr>
          <w:rFonts w:ascii="Times New Roman" w:hAnsi="Times New Roman" w:cs="Times New Roman"/>
          <w:sz w:val="26"/>
          <w:szCs w:val="26"/>
        </w:rPr>
        <w:t xml:space="preserve">дорожные знаки; </w:t>
      </w:r>
    </w:p>
    <w:p w14:paraId="77C87EB5" w14:textId="0E5CBE9C" w:rsidR="00C62493" w:rsidRPr="007A3F21" w:rsidRDefault="00C62493" w:rsidP="002B2BA7">
      <w:pPr>
        <w:pStyle w:val="ConsPlusNormal"/>
        <w:numPr>
          <w:ilvl w:val="0"/>
          <w:numId w:val="36"/>
        </w:numPr>
        <w:spacing w:line="360" w:lineRule="auto"/>
        <w:jc w:val="both"/>
        <w:rPr>
          <w:rFonts w:ascii="Times New Roman" w:hAnsi="Times New Roman" w:cs="Times New Roman"/>
          <w:sz w:val="26"/>
          <w:szCs w:val="26"/>
        </w:rPr>
      </w:pPr>
      <w:r w:rsidRPr="007A3F21">
        <w:rPr>
          <w:rFonts w:ascii="Times New Roman" w:hAnsi="Times New Roman" w:cs="Times New Roman"/>
          <w:sz w:val="26"/>
          <w:szCs w:val="26"/>
        </w:rPr>
        <w:t xml:space="preserve">дорожная разметка; </w:t>
      </w:r>
    </w:p>
    <w:p w14:paraId="01A75021" w14:textId="5650920A" w:rsidR="00C62493" w:rsidRPr="007A3F21" w:rsidRDefault="00C62493" w:rsidP="002B2BA7">
      <w:pPr>
        <w:pStyle w:val="ConsPlusNormal"/>
        <w:numPr>
          <w:ilvl w:val="0"/>
          <w:numId w:val="36"/>
        </w:numPr>
        <w:spacing w:line="360" w:lineRule="auto"/>
        <w:jc w:val="both"/>
        <w:rPr>
          <w:rFonts w:ascii="Times New Roman" w:hAnsi="Times New Roman" w:cs="Times New Roman"/>
          <w:sz w:val="26"/>
          <w:szCs w:val="26"/>
        </w:rPr>
      </w:pPr>
      <w:r w:rsidRPr="007A3F21">
        <w:rPr>
          <w:rFonts w:ascii="Times New Roman" w:hAnsi="Times New Roman" w:cs="Times New Roman"/>
          <w:sz w:val="26"/>
          <w:szCs w:val="26"/>
        </w:rPr>
        <w:t xml:space="preserve">светофоры; </w:t>
      </w:r>
    </w:p>
    <w:p w14:paraId="13257461" w14:textId="77777777" w:rsidR="00C62493" w:rsidRPr="007A3F21" w:rsidRDefault="00C62493" w:rsidP="002B2BA7">
      <w:pPr>
        <w:pStyle w:val="ConsPlusNormal"/>
        <w:numPr>
          <w:ilvl w:val="0"/>
          <w:numId w:val="36"/>
        </w:numPr>
        <w:spacing w:line="360" w:lineRule="auto"/>
        <w:jc w:val="both"/>
        <w:rPr>
          <w:rFonts w:ascii="Times New Roman" w:hAnsi="Times New Roman" w:cs="Times New Roman"/>
          <w:sz w:val="26"/>
          <w:szCs w:val="26"/>
        </w:rPr>
      </w:pPr>
      <w:r w:rsidRPr="007A3F21">
        <w:rPr>
          <w:rFonts w:ascii="Times New Roman" w:hAnsi="Times New Roman" w:cs="Times New Roman"/>
          <w:sz w:val="26"/>
          <w:szCs w:val="26"/>
        </w:rPr>
        <w:lastRenderedPageBreak/>
        <w:t xml:space="preserve">направляющие устройства, которые по существу являются средствами информации. </w:t>
      </w:r>
    </w:p>
    <w:p w14:paraId="182F6693" w14:textId="1EEE634D" w:rsidR="005414CA" w:rsidRPr="007A3F21" w:rsidRDefault="00C62493" w:rsidP="00C62493">
      <w:pPr>
        <w:pStyle w:val="ConsPlusNormal"/>
        <w:spacing w:line="360" w:lineRule="auto"/>
        <w:ind w:firstLine="567"/>
        <w:jc w:val="both"/>
        <w:rPr>
          <w:rFonts w:ascii="Times New Roman" w:hAnsi="Times New Roman" w:cs="Times New Roman"/>
          <w:sz w:val="26"/>
          <w:szCs w:val="26"/>
        </w:rPr>
      </w:pPr>
      <w:r w:rsidRPr="007A3F21">
        <w:rPr>
          <w:rFonts w:ascii="Times New Roman" w:hAnsi="Times New Roman" w:cs="Times New Roman"/>
          <w:sz w:val="26"/>
          <w:szCs w:val="26"/>
        </w:rPr>
        <w:t>Правила применения технических средств организации дорожного движения определены ГОСТ Р 52289 - 2004 «Технические средства организации дорожного движения. Правила применения дорожных знаков, разметки, светофоров, дорожных ограждений и направлявших устройств».</w:t>
      </w:r>
    </w:p>
    <w:p w14:paraId="42C845E7" w14:textId="66F27D25" w:rsidR="00C62493" w:rsidRPr="007A3F21" w:rsidRDefault="00C62493" w:rsidP="00C62493">
      <w:pPr>
        <w:pStyle w:val="ConsPlusNormal"/>
        <w:spacing w:line="360" w:lineRule="auto"/>
        <w:ind w:firstLine="567"/>
        <w:jc w:val="both"/>
        <w:rPr>
          <w:rFonts w:ascii="Times New Roman" w:hAnsi="Times New Roman" w:cs="Times New Roman"/>
          <w:sz w:val="26"/>
          <w:szCs w:val="26"/>
        </w:rPr>
      </w:pPr>
      <w:r w:rsidRPr="007A3F21">
        <w:rPr>
          <w:rFonts w:ascii="Times New Roman" w:hAnsi="Times New Roman" w:cs="Times New Roman"/>
          <w:sz w:val="26"/>
          <w:szCs w:val="26"/>
        </w:rPr>
        <w:t xml:space="preserve">Основную необходимость в информации испытывают водители транспортных средств, действия которых напрямую влияют на безопасность на дорогах. Задачи, которые им необходимо решить и от которых зависит состав и форма подачи информации, различаются на две группы </w:t>
      </w:r>
      <w:r w:rsidR="00C901BF" w:rsidRPr="007A3F21">
        <w:rPr>
          <w:rFonts w:ascii="Times New Roman" w:hAnsi="Times New Roman" w:cs="Times New Roman"/>
          <w:sz w:val="26"/>
          <w:szCs w:val="26"/>
        </w:rPr>
        <w:t>«</w:t>
      </w:r>
      <w:r w:rsidRPr="007A3F21">
        <w:rPr>
          <w:rFonts w:ascii="Times New Roman" w:hAnsi="Times New Roman" w:cs="Times New Roman"/>
          <w:sz w:val="26"/>
          <w:szCs w:val="26"/>
        </w:rPr>
        <w:t>до осуществления поездки</w:t>
      </w:r>
      <w:r w:rsidR="00C901BF" w:rsidRPr="007A3F21">
        <w:rPr>
          <w:rFonts w:ascii="Times New Roman" w:hAnsi="Times New Roman" w:cs="Times New Roman"/>
          <w:sz w:val="26"/>
          <w:szCs w:val="26"/>
        </w:rPr>
        <w:t>»</w:t>
      </w:r>
      <w:r w:rsidRPr="007A3F21">
        <w:rPr>
          <w:rFonts w:ascii="Times New Roman" w:hAnsi="Times New Roman" w:cs="Times New Roman"/>
          <w:sz w:val="26"/>
          <w:szCs w:val="26"/>
        </w:rPr>
        <w:t xml:space="preserve"> и </w:t>
      </w:r>
      <w:r w:rsidR="00C901BF" w:rsidRPr="007A3F21">
        <w:rPr>
          <w:rFonts w:ascii="Times New Roman" w:hAnsi="Times New Roman" w:cs="Times New Roman"/>
          <w:sz w:val="26"/>
          <w:szCs w:val="26"/>
        </w:rPr>
        <w:t>«</w:t>
      </w:r>
      <w:r w:rsidRPr="007A3F21">
        <w:rPr>
          <w:rFonts w:ascii="Times New Roman" w:hAnsi="Times New Roman" w:cs="Times New Roman"/>
          <w:sz w:val="26"/>
          <w:szCs w:val="26"/>
        </w:rPr>
        <w:t>в период ее реализации</w:t>
      </w:r>
      <w:r w:rsidR="00C901BF" w:rsidRPr="007A3F21">
        <w:rPr>
          <w:rFonts w:ascii="Times New Roman" w:hAnsi="Times New Roman" w:cs="Times New Roman"/>
          <w:sz w:val="26"/>
          <w:szCs w:val="26"/>
        </w:rPr>
        <w:t>»</w:t>
      </w:r>
      <w:r w:rsidRPr="007A3F21">
        <w:rPr>
          <w:rFonts w:ascii="Times New Roman" w:hAnsi="Times New Roman" w:cs="Times New Roman"/>
          <w:sz w:val="26"/>
          <w:szCs w:val="26"/>
        </w:rPr>
        <w:t>.</w:t>
      </w:r>
    </w:p>
    <w:p w14:paraId="09D927E3" w14:textId="29B0ABE2" w:rsidR="00C62493" w:rsidRPr="007A3F21" w:rsidRDefault="00C901BF" w:rsidP="00105396">
      <w:pPr>
        <w:pStyle w:val="ConsPlusNormal"/>
        <w:spacing w:line="360" w:lineRule="auto"/>
        <w:ind w:firstLine="567"/>
        <w:jc w:val="both"/>
        <w:rPr>
          <w:rFonts w:ascii="Times New Roman" w:hAnsi="Times New Roman" w:cs="Times New Roman"/>
          <w:sz w:val="26"/>
          <w:szCs w:val="26"/>
        </w:rPr>
      </w:pPr>
      <w:r w:rsidRPr="007A3F21">
        <w:rPr>
          <w:rFonts w:ascii="Times New Roman" w:hAnsi="Times New Roman" w:cs="Times New Roman"/>
          <w:sz w:val="26"/>
          <w:szCs w:val="26"/>
        </w:rPr>
        <w:t>Для ориентирования на улично-дорожной сети в процессе осуществления поездки, водителям необходимы сведения об улицах, объектах и схемах организации движения в транспортных узлах по ходу движения. Такие сведения обеспечиваются информационными указателями, которыми в достаточном количестве должна быть оснащена улично-дорожная сеть.</w:t>
      </w:r>
    </w:p>
    <w:p w14:paraId="45576F58" w14:textId="114DA653" w:rsidR="00C901BF" w:rsidRPr="007A3F21" w:rsidRDefault="00C901BF" w:rsidP="00C901BF">
      <w:pPr>
        <w:pStyle w:val="ConsPlusNormal"/>
        <w:spacing w:line="360" w:lineRule="auto"/>
        <w:ind w:firstLine="567"/>
        <w:jc w:val="both"/>
        <w:rPr>
          <w:rFonts w:ascii="Times New Roman" w:hAnsi="Times New Roman" w:cs="Times New Roman"/>
          <w:sz w:val="26"/>
          <w:szCs w:val="26"/>
        </w:rPr>
      </w:pPr>
      <w:r w:rsidRPr="007A3F21">
        <w:rPr>
          <w:rFonts w:ascii="Times New Roman" w:hAnsi="Times New Roman" w:cs="Times New Roman"/>
          <w:sz w:val="26"/>
          <w:szCs w:val="26"/>
        </w:rPr>
        <w:t xml:space="preserve">Одним из основных требований к информационным указателям является необходимость и достаточность сообщаемых ими сведений, так как их недостаточность влечет за собой ошибки в выборе маршрутов движения, а избыточность - к лишним экономическим затратам и информационной перегрузке. </w:t>
      </w:r>
    </w:p>
    <w:p w14:paraId="465762F4" w14:textId="77777777" w:rsidR="00C901BF" w:rsidRPr="007A3F21" w:rsidRDefault="00C901BF" w:rsidP="00C901BF">
      <w:pPr>
        <w:pStyle w:val="ConsPlusNormal"/>
        <w:spacing w:line="360" w:lineRule="auto"/>
        <w:ind w:firstLine="567"/>
        <w:jc w:val="both"/>
        <w:rPr>
          <w:rFonts w:ascii="Times New Roman" w:hAnsi="Times New Roman" w:cs="Times New Roman"/>
          <w:sz w:val="26"/>
          <w:szCs w:val="26"/>
        </w:rPr>
      </w:pPr>
      <w:r w:rsidRPr="007A3F21">
        <w:rPr>
          <w:rFonts w:ascii="Times New Roman" w:hAnsi="Times New Roman" w:cs="Times New Roman"/>
          <w:sz w:val="26"/>
          <w:szCs w:val="26"/>
        </w:rPr>
        <w:t>Состав дорожной информации на указателях определяется соответственно классу направления в целом, классу рассматриваемого пересечения и типу указателя.</w:t>
      </w:r>
    </w:p>
    <w:p w14:paraId="2BF02970" w14:textId="77777777" w:rsidR="00C901BF" w:rsidRPr="007A3F21" w:rsidRDefault="00C901BF" w:rsidP="00C901BF">
      <w:pPr>
        <w:pStyle w:val="ConsPlusNormal"/>
        <w:spacing w:line="360" w:lineRule="auto"/>
        <w:ind w:firstLine="567"/>
        <w:jc w:val="both"/>
        <w:rPr>
          <w:rFonts w:ascii="Times New Roman" w:hAnsi="Times New Roman" w:cs="Times New Roman"/>
          <w:sz w:val="26"/>
          <w:szCs w:val="26"/>
        </w:rPr>
      </w:pPr>
      <w:r w:rsidRPr="007A3F21">
        <w:rPr>
          <w:rFonts w:ascii="Times New Roman" w:hAnsi="Times New Roman" w:cs="Times New Roman"/>
          <w:sz w:val="26"/>
          <w:szCs w:val="26"/>
        </w:rPr>
        <w:t>Информация, размещаемая на указателях, имеет три иерархических уровня:</w:t>
      </w:r>
    </w:p>
    <w:p w14:paraId="3CE358F4" w14:textId="3836EEDA" w:rsidR="00C901BF" w:rsidRPr="007A3F21" w:rsidRDefault="00C901BF" w:rsidP="002B2BA7">
      <w:pPr>
        <w:pStyle w:val="ConsPlusNormal"/>
        <w:numPr>
          <w:ilvl w:val="0"/>
          <w:numId w:val="37"/>
        </w:numPr>
        <w:spacing w:line="360" w:lineRule="auto"/>
        <w:jc w:val="both"/>
        <w:rPr>
          <w:rFonts w:ascii="Times New Roman" w:hAnsi="Times New Roman" w:cs="Times New Roman"/>
          <w:sz w:val="26"/>
          <w:szCs w:val="26"/>
        </w:rPr>
      </w:pPr>
      <w:r w:rsidRPr="007A3F21">
        <w:rPr>
          <w:rFonts w:ascii="Times New Roman" w:hAnsi="Times New Roman" w:cs="Times New Roman"/>
          <w:sz w:val="26"/>
          <w:szCs w:val="26"/>
        </w:rPr>
        <w:t>1 уровень. Предоставляет информацию о направлениях федерального и регионального значения, для транзитного движения транспорта;</w:t>
      </w:r>
    </w:p>
    <w:p w14:paraId="1DF3D521" w14:textId="561C91AA" w:rsidR="00C901BF" w:rsidRPr="007A3F21" w:rsidRDefault="00C901BF" w:rsidP="002B2BA7">
      <w:pPr>
        <w:pStyle w:val="ConsPlusNormal"/>
        <w:numPr>
          <w:ilvl w:val="0"/>
          <w:numId w:val="37"/>
        </w:numPr>
        <w:spacing w:line="360" w:lineRule="auto"/>
        <w:jc w:val="both"/>
        <w:rPr>
          <w:rFonts w:ascii="Times New Roman" w:hAnsi="Times New Roman" w:cs="Times New Roman"/>
          <w:sz w:val="26"/>
          <w:szCs w:val="26"/>
        </w:rPr>
      </w:pPr>
      <w:r w:rsidRPr="007A3F21">
        <w:rPr>
          <w:rFonts w:ascii="Times New Roman" w:hAnsi="Times New Roman" w:cs="Times New Roman"/>
          <w:sz w:val="26"/>
          <w:szCs w:val="26"/>
        </w:rPr>
        <w:t>2 уровень. О направлениях общегородского значения;</w:t>
      </w:r>
    </w:p>
    <w:p w14:paraId="040645E8" w14:textId="4A3B965A" w:rsidR="00C901BF" w:rsidRPr="007A3F21" w:rsidRDefault="00C901BF" w:rsidP="002B2BA7">
      <w:pPr>
        <w:pStyle w:val="ConsPlusNormal"/>
        <w:numPr>
          <w:ilvl w:val="0"/>
          <w:numId w:val="37"/>
        </w:numPr>
        <w:spacing w:line="360" w:lineRule="auto"/>
        <w:jc w:val="both"/>
        <w:rPr>
          <w:rFonts w:ascii="Times New Roman" w:hAnsi="Times New Roman" w:cs="Times New Roman"/>
          <w:sz w:val="26"/>
          <w:szCs w:val="26"/>
        </w:rPr>
      </w:pPr>
      <w:r w:rsidRPr="007A3F21">
        <w:rPr>
          <w:rFonts w:ascii="Times New Roman" w:hAnsi="Times New Roman" w:cs="Times New Roman"/>
          <w:sz w:val="26"/>
          <w:szCs w:val="26"/>
        </w:rPr>
        <w:t>3 уровень. О направлениях районного и местного значения.</w:t>
      </w:r>
    </w:p>
    <w:p w14:paraId="6ADBDC0B" w14:textId="4B8A9EA9" w:rsidR="00C62493" w:rsidRPr="007A3F21" w:rsidRDefault="00C901BF" w:rsidP="002B2BA7">
      <w:pPr>
        <w:pStyle w:val="ConsPlusNormal"/>
        <w:numPr>
          <w:ilvl w:val="0"/>
          <w:numId w:val="37"/>
        </w:numPr>
        <w:spacing w:line="360" w:lineRule="auto"/>
        <w:jc w:val="both"/>
        <w:rPr>
          <w:rFonts w:ascii="Times New Roman" w:hAnsi="Times New Roman" w:cs="Times New Roman"/>
          <w:sz w:val="26"/>
          <w:szCs w:val="26"/>
        </w:rPr>
      </w:pPr>
      <w:r w:rsidRPr="007A3F21">
        <w:rPr>
          <w:rFonts w:ascii="Times New Roman" w:hAnsi="Times New Roman" w:cs="Times New Roman"/>
          <w:sz w:val="26"/>
          <w:szCs w:val="26"/>
        </w:rPr>
        <w:t>4 уровень. О прочих объектах притяжения участников дорожного движения.</w:t>
      </w:r>
    </w:p>
    <w:p w14:paraId="0F959520" w14:textId="5AC90E90" w:rsidR="00C62493" w:rsidRPr="007A3F21" w:rsidRDefault="00C52AB5" w:rsidP="00105396">
      <w:pPr>
        <w:pStyle w:val="ConsPlusNormal"/>
        <w:spacing w:line="360" w:lineRule="auto"/>
        <w:ind w:firstLine="567"/>
        <w:jc w:val="both"/>
        <w:rPr>
          <w:rFonts w:ascii="Times New Roman" w:hAnsi="Times New Roman" w:cs="Times New Roman"/>
          <w:sz w:val="26"/>
          <w:szCs w:val="26"/>
        </w:rPr>
      </w:pPr>
      <w:r w:rsidRPr="007A3F21">
        <w:rPr>
          <w:rFonts w:ascii="Times New Roman" w:hAnsi="Times New Roman" w:cs="Times New Roman"/>
          <w:sz w:val="26"/>
          <w:szCs w:val="26"/>
        </w:rPr>
        <w:t>Применение современных высокоэффективных материалов при изготовлении знаков и указателей создаст условия для надежной работы элементов системы информационного обеспечения при любых дорожно-транспортных и погодных условиях.</w:t>
      </w:r>
    </w:p>
    <w:p w14:paraId="54DE7A49" w14:textId="77777777" w:rsidR="00582924" w:rsidRPr="007A3F21" w:rsidRDefault="00582924" w:rsidP="00582924">
      <w:pPr>
        <w:pStyle w:val="ConsPlusNormal"/>
        <w:spacing w:line="360" w:lineRule="auto"/>
        <w:ind w:firstLine="567"/>
        <w:jc w:val="both"/>
        <w:rPr>
          <w:rFonts w:ascii="Times New Roman" w:hAnsi="Times New Roman" w:cs="Times New Roman"/>
          <w:sz w:val="26"/>
          <w:szCs w:val="26"/>
        </w:rPr>
      </w:pPr>
      <w:r w:rsidRPr="007A3F21">
        <w:rPr>
          <w:rFonts w:ascii="Times New Roman" w:hAnsi="Times New Roman" w:cs="Times New Roman"/>
          <w:sz w:val="26"/>
          <w:szCs w:val="26"/>
        </w:rPr>
        <w:lastRenderedPageBreak/>
        <w:t>Помимо технических средств организации дорожного движения, определенных ГОСТ Р 52289–2004, рекомендуется к размещению на информационных указателях индивидуального проектирования, включаемых в общегородскую систему информационного обеспечения участников дорожного движения следующих сведений:</w:t>
      </w:r>
    </w:p>
    <w:p w14:paraId="76063049" w14:textId="77777777" w:rsidR="00582924" w:rsidRPr="007A3F21" w:rsidRDefault="00582924" w:rsidP="002B2BA7">
      <w:pPr>
        <w:pStyle w:val="ConsPlusNormal"/>
        <w:numPr>
          <w:ilvl w:val="1"/>
          <w:numId w:val="38"/>
        </w:numPr>
        <w:spacing w:line="360" w:lineRule="auto"/>
        <w:ind w:left="993"/>
        <w:jc w:val="both"/>
        <w:rPr>
          <w:rFonts w:ascii="Times New Roman" w:hAnsi="Times New Roman" w:cs="Times New Roman"/>
          <w:sz w:val="26"/>
          <w:szCs w:val="26"/>
        </w:rPr>
      </w:pPr>
      <w:r w:rsidRPr="007A3F21">
        <w:rPr>
          <w:rFonts w:ascii="Times New Roman" w:hAnsi="Times New Roman" w:cs="Times New Roman"/>
          <w:sz w:val="26"/>
          <w:szCs w:val="26"/>
        </w:rPr>
        <w:t>Объекты транспортной инфраструктуры.</w:t>
      </w:r>
    </w:p>
    <w:p w14:paraId="667764B1" w14:textId="77777777" w:rsidR="00582924" w:rsidRPr="007A3F21" w:rsidRDefault="00582924" w:rsidP="002B2BA7">
      <w:pPr>
        <w:pStyle w:val="ConsPlusNormal"/>
        <w:numPr>
          <w:ilvl w:val="1"/>
          <w:numId w:val="38"/>
        </w:numPr>
        <w:spacing w:line="360" w:lineRule="auto"/>
        <w:ind w:left="993"/>
        <w:jc w:val="both"/>
        <w:rPr>
          <w:rFonts w:ascii="Times New Roman" w:hAnsi="Times New Roman" w:cs="Times New Roman"/>
          <w:sz w:val="26"/>
          <w:szCs w:val="26"/>
        </w:rPr>
      </w:pPr>
      <w:r w:rsidRPr="007A3F21">
        <w:rPr>
          <w:rFonts w:ascii="Times New Roman" w:hAnsi="Times New Roman" w:cs="Times New Roman"/>
          <w:sz w:val="26"/>
          <w:szCs w:val="26"/>
        </w:rPr>
        <w:t xml:space="preserve">Медицинские учреждения, в том числе </w:t>
      </w:r>
      <w:proofErr w:type="spellStart"/>
      <w:r w:rsidRPr="007A3F21">
        <w:rPr>
          <w:rFonts w:ascii="Times New Roman" w:hAnsi="Times New Roman" w:cs="Times New Roman"/>
          <w:sz w:val="26"/>
          <w:szCs w:val="26"/>
        </w:rPr>
        <w:t>травмпункты</w:t>
      </w:r>
      <w:proofErr w:type="spellEnd"/>
      <w:r w:rsidRPr="007A3F21">
        <w:rPr>
          <w:rFonts w:ascii="Times New Roman" w:hAnsi="Times New Roman" w:cs="Times New Roman"/>
          <w:sz w:val="26"/>
          <w:szCs w:val="26"/>
        </w:rPr>
        <w:t xml:space="preserve"> и больницы с травматологическими отделениями.</w:t>
      </w:r>
    </w:p>
    <w:p w14:paraId="0D5EC407" w14:textId="77777777" w:rsidR="00582924" w:rsidRPr="007A3F21" w:rsidRDefault="00582924" w:rsidP="002B2BA7">
      <w:pPr>
        <w:pStyle w:val="ConsPlusNormal"/>
        <w:numPr>
          <w:ilvl w:val="1"/>
          <w:numId w:val="38"/>
        </w:numPr>
        <w:spacing w:line="360" w:lineRule="auto"/>
        <w:ind w:left="993"/>
        <w:jc w:val="both"/>
        <w:rPr>
          <w:rFonts w:ascii="Times New Roman" w:hAnsi="Times New Roman" w:cs="Times New Roman"/>
          <w:sz w:val="26"/>
          <w:szCs w:val="26"/>
        </w:rPr>
      </w:pPr>
      <w:r w:rsidRPr="007A3F21">
        <w:rPr>
          <w:rFonts w:ascii="Times New Roman" w:hAnsi="Times New Roman" w:cs="Times New Roman"/>
          <w:sz w:val="26"/>
          <w:szCs w:val="26"/>
        </w:rPr>
        <w:t>Объекты ветеринарии.</w:t>
      </w:r>
    </w:p>
    <w:p w14:paraId="0792FF56" w14:textId="77777777" w:rsidR="00582924" w:rsidRPr="007A3F21" w:rsidRDefault="00582924" w:rsidP="002B2BA7">
      <w:pPr>
        <w:pStyle w:val="ConsPlusNormal"/>
        <w:numPr>
          <w:ilvl w:val="1"/>
          <w:numId w:val="38"/>
        </w:numPr>
        <w:spacing w:line="360" w:lineRule="auto"/>
        <w:ind w:left="993"/>
        <w:jc w:val="both"/>
        <w:rPr>
          <w:rFonts w:ascii="Times New Roman" w:hAnsi="Times New Roman" w:cs="Times New Roman"/>
          <w:sz w:val="26"/>
          <w:szCs w:val="26"/>
        </w:rPr>
      </w:pPr>
      <w:r w:rsidRPr="007A3F21">
        <w:rPr>
          <w:rFonts w:ascii="Times New Roman" w:hAnsi="Times New Roman" w:cs="Times New Roman"/>
          <w:sz w:val="26"/>
          <w:szCs w:val="26"/>
        </w:rPr>
        <w:t>Объекты системы бытового обслуживания населения.</w:t>
      </w:r>
    </w:p>
    <w:p w14:paraId="2D5A41F6" w14:textId="77777777" w:rsidR="00582924" w:rsidRPr="007A3F21" w:rsidRDefault="00582924" w:rsidP="002B2BA7">
      <w:pPr>
        <w:pStyle w:val="ConsPlusNormal"/>
        <w:numPr>
          <w:ilvl w:val="1"/>
          <w:numId w:val="38"/>
        </w:numPr>
        <w:spacing w:line="360" w:lineRule="auto"/>
        <w:ind w:left="993"/>
        <w:jc w:val="both"/>
        <w:rPr>
          <w:rFonts w:ascii="Times New Roman" w:hAnsi="Times New Roman" w:cs="Times New Roman"/>
          <w:sz w:val="26"/>
          <w:szCs w:val="26"/>
        </w:rPr>
      </w:pPr>
      <w:r w:rsidRPr="007A3F21">
        <w:rPr>
          <w:rFonts w:ascii="Times New Roman" w:hAnsi="Times New Roman" w:cs="Times New Roman"/>
          <w:sz w:val="26"/>
          <w:szCs w:val="26"/>
        </w:rPr>
        <w:t>Объекты туристической инфраструктуры.</w:t>
      </w:r>
    </w:p>
    <w:p w14:paraId="7AA14B49" w14:textId="77777777" w:rsidR="00582924" w:rsidRPr="007A3F21" w:rsidRDefault="00582924" w:rsidP="002B2BA7">
      <w:pPr>
        <w:pStyle w:val="ConsPlusNormal"/>
        <w:numPr>
          <w:ilvl w:val="1"/>
          <w:numId w:val="38"/>
        </w:numPr>
        <w:spacing w:line="360" w:lineRule="auto"/>
        <w:ind w:left="993"/>
        <w:jc w:val="both"/>
        <w:rPr>
          <w:rFonts w:ascii="Times New Roman" w:hAnsi="Times New Roman" w:cs="Times New Roman"/>
          <w:sz w:val="26"/>
          <w:szCs w:val="26"/>
        </w:rPr>
      </w:pPr>
      <w:r w:rsidRPr="007A3F21">
        <w:rPr>
          <w:rFonts w:ascii="Times New Roman" w:hAnsi="Times New Roman" w:cs="Times New Roman"/>
          <w:sz w:val="26"/>
          <w:szCs w:val="26"/>
        </w:rPr>
        <w:t>Объекты культуры.</w:t>
      </w:r>
    </w:p>
    <w:p w14:paraId="18D23651" w14:textId="77777777" w:rsidR="00582924" w:rsidRPr="007A3F21" w:rsidRDefault="00582924" w:rsidP="002B2BA7">
      <w:pPr>
        <w:pStyle w:val="ConsPlusNormal"/>
        <w:numPr>
          <w:ilvl w:val="1"/>
          <w:numId w:val="38"/>
        </w:numPr>
        <w:spacing w:line="360" w:lineRule="auto"/>
        <w:ind w:left="993"/>
        <w:jc w:val="both"/>
        <w:rPr>
          <w:rFonts w:ascii="Times New Roman" w:hAnsi="Times New Roman" w:cs="Times New Roman"/>
          <w:sz w:val="26"/>
          <w:szCs w:val="26"/>
        </w:rPr>
      </w:pPr>
      <w:r w:rsidRPr="007A3F21">
        <w:rPr>
          <w:rFonts w:ascii="Times New Roman" w:hAnsi="Times New Roman" w:cs="Times New Roman"/>
          <w:sz w:val="26"/>
          <w:szCs w:val="26"/>
        </w:rPr>
        <w:t>Объекты физической культуры и спорта.</w:t>
      </w:r>
    </w:p>
    <w:p w14:paraId="537A9292" w14:textId="77777777" w:rsidR="00582924" w:rsidRPr="007A3F21" w:rsidRDefault="00582924" w:rsidP="002B2BA7">
      <w:pPr>
        <w:pStyle w:val="ConsPlusNormal"/>
        <w:numPr>
          <w:ilvl w:val="1"/>
          <w:numId w:val="38"/>
        </w:numPr>
        <w:spacing w:line="360" w:lineRule="auto"/>
        <w:ind w:left="993"/>
        <w:jc w:val="both"/>
        <w:rPr>
          <w:rFonts w:ascii="Times New Roman" w:hAnsi="Times New Roman" w:cs="Times New Roman"/>
          <w:sz w:val="26"/>
          <w:szCs w:val="26"/>
        </w:rPr>
      </w:pPr>
      <w:r w:rsidRPr="007A3F21">
        <w:rPr>
          <w:rFonts w:ascii="Times New Roman" w:hAnsi="Times New Roman" w:cs="Times New Roman"/>
          <w:sz w:val="26"/>
          <w:szCs w:val="26"/>
        </w:rPr>
        <w:t>Объекты социальной защиты населения.</w:t>
      </w:r>
    </w:p>
    <w:p w14:paraId="2055E061" w14:textId="77777777" w:rsidR="00582924" w:rsidRPr="007A3F21" w:rsidRDefault="00582924" w:rsidP="002B2BA7">
      <w:pPr>
        <w:pStyle w:val="ConsPlusNormal"/>
        <w:numPr>
          <w:ilvl w:val="1"/>
          <w:numId w:val="38"/>
        </w:numPr>
        <w:spacing w:line="360" w:lineRule="auto"/>
        <w:ind w:left="993"/>
        <w:jc w:val="both"/>
        <w:rPr>
          <w:rFonts w:ascii="Times New Roman" w:hAnsi="Times New Roman" w:cs="Times New Roman"/>
          <w:sz w:val="26"/>
          <w:szCs w:val="26"/>
        </w:rPr>
      </w:pPr>
      <w:r w:rsidRPr="007A3F21">
        <w:rPr>
          <w:rFonts w:ascii="Times New Roman" w:hAnsi="Times New Roman" w:cs="Times New Roman"/>
          <w:sz w:val="26"/>
          <w:szCs w:val="26"/>
        </w:rPr>
        <w:t>Почтовые объекты и объекты связи.</w:t>
      </w:r>
    </w:p>
    <w:p w14:paraId="198DADF3" w14:textId="77777777" w:rsidR="00582924" w:rsidRPr="007A3F21" w:rsidRDefault="00582924" w:rsidP="002B2BA7">
      <w:pPr>
        <w:pStyle w:val="ConsPlusNormal"/>
        <w:numPr>
          <w:ilvl w:val="1"/>
          <w:numId w:val="38"/>
        </w:numPr>
        <w:spacing w:line="360" w:lineRule="auto"/>
        <w:ind w:left="993"/>
        <w:jc w:val="both"/>
        <w:rPr>
          <w:rFonts w:ascii="Times New Roman" w:hAnsi="Times New Roman" w:cs="Times New Roman"/>
          <w:sz w:val="26"/>
          <w:szCs w:val="26"/>
        </w:rPr>
      </w:pPr>
      <w:r w:rsidRPr="007A3F21">
        <w:rPr>
          <w:rFonts w:ascii="Times New Roman" w:hAnsi="Times New Roman" w:cs="Times New Roman"/>
          <w:sz w:val="26"/>
          <w:szCs w:val="26"/>
        </w:rPr>
        <w:t>Объекты банковского обслуживания.</w:t>
      </w:r>
    </w:p>
    <w:p w14:paraId="6B570C68" w14:textId="77777777" w:rsidR="00582924" w:rsidRPr="007A3F21" w:rsidRDefault="00582924" w:rsidP="002B2BA7">
      <w:pPr>
        <w:pStyle w:val="ConsPlusNormal"/>
        <w:numPr>
          <w:ilvl w:val="1"/>
          <w:numId w:val="38"/>
        </w:numPr>
        <w:spacing w:line="360" w:lineRule="auto"/>
        <w:ind w:left="993"/>
        <w:jc w:val="both"/>
        <w:rPr>
          <w:rFonts w:ascii="Times New Roman" w:hAnsi="Times New Roman" w:cs="Times New Roman"/>
          <w:sz w:val="26"/>
          <w:szCs w:val="26"/>
        </w:rPr>
      </w:pPr>
      <w:r w:rsidRPr="007A3F21">
        <w:rPr>
          <w:rFonts w:ascii="Times New Roman" w:hAnsi="Times New Roman" w:cs="Times New Roman"/>
          <w:sz w:val="26"/>
          <w:szCs w:val="26"/>
        </w:rPr>
        <w:t>Объекты образования.</w:t>
      </w:r>
    </w:p>
    <w:p w14:paraId="0583D66A" w14:textId="77777777" w:rsidR="00582924" w:rsidRPr="007A3F21" w:rsidRDefault="00582924" w:rsidP="002B2BA7">
      <w:pPr>
        <w:pStyle w:val="ConsPlusNormal"/>
        <w:numPr>
          <w:ilvl w:val="1"/>
          <w:numId w:val="38"/>
        </w:numPr>
        <w:spacing w:line="360" w:lineRule="auto"/>
        <w:ind w:left="993"/>
        <w:jc w:val="both"/>
        <w:rPr>
          <w:rFonts w:ascii="Times New Roman" w:hAnsi="Times New Roman" w:cs="Times New Roman"/>
          <w:sz w:val="26"/>
          <w:szCs w:val="26"/>
        </w:rPr>
      </w:pPr>
      <w:r w:rsidRPr="007A3F21">
        <w:rPr>
          <w:rFonts w:ascii="Times New Roman" w:hAnsi="Times New Roman" w:cs="Times New Roman"/>
          <w:sz w:val="26"/>
          <w:szCs w:val="26"/>
        </w:rPr>
        <w:t>Промышленные предприятия.</w:t>
      </w:r>
    </w:p>
    <w:p w14:paraId="2DC551E3" w14:textId="77777777" w:rsidR="00582924" w:rsidRPr="007A3F21" w:rsidRDefault="00582924" w:rsidP="002B2BA7">
      <w:pPr>
        <w:pStyle w:val="ConsPlusNormal"/>
        <w:numPr>
          <w:ilvl w:val="1"/>
          <w:numId w:val="38"/>
        </w:numPr>
        <w:spacing w:line="360" w:lineRule="auto"/>
        <w:ind w:left="993"/>
        <w:jc w:val="both"/>
        <w:rPr>
          <w:rFonts w:ascii="Times New Roman" w:hAnsi="Times New Roman" w:cs="Times New Roman"/>
          <w:sz w:val="26"/>
          <w:szCs w:val="26"/>
        </w:rPr>
      </w:pPr>
      <w:r w:rsidRPr="007A3F21">
        <w:rPr>
          <w:rFonts w:ascii="Times New Roman" w:hAnsi="Times New Roman" w:cs="Times New Roman"/>
          <w:sz w:val="26"/>
          <w:szCs w:val="26"/>
        </w:rPr>
        <w:t>Социальная информация и слоганы, направленные на обеспечение и повышение безопасности дорожного движения.</w:t>
      </w:r>
    </w:p>
    <w:p w14:paraId="3A282E6B" w14:textId="77777777" w:rsidR="00EE70EC" w:rsidRPr="007A3F21" w:rsidRDefault="00EE70EC" w:rsidP="00105396">
      <w:pPr>
        <w:pStyle w:val="ConsPlusNormal"/>
        <w:spacing w:line="360" w:lineRule="auto"/>
        <w:ind w:firstLine="567"/>
        <w:jc w:val="both"/>
        <w:rPr>
          <w:rFonts w:ascii="Times New Roman" w:hAnsi="Times New Roman" w:cs="Times New Roman"/>
          <w:sz w:val="26"/>
          <w:szCs w:val="26"/>
        </w:rPr>
      </w:pPr>
    </w:p>
    <w:p w14:paraId="133F425E" w14:textId="5A7F7618" w:rsidR="00C52AB5" w:rsidRPr="007A3F21" w:rsidRDefault="00EE70EC" w:rsidP="00105396">
      <w:pPr>
        <w:pStyle w:val="ConsPlusNormal"/>
        <w:spacing w:line="360" w:lineRule="auto"/>
        <w:ind w:firstLine="567"/>
        <w:jc w:val="both"/>
        <w:rPr>
          <w:rFonts w:ascii="Times New Roman" w:hAnsi="Times New Roman" w:cs="Times New Roman"/>
          <w:sz w:val="26"/>
          <w:szCs w:val="26"/>
        </w:rPr>
      </w:pPr>
      <w:r w:rsidRPr="007A3F21">
        <w:rPr>
          <w:rFonts w:ascii="Times New Roman" w:hAnsi="Times New Roman" w:cs="Times New Roman"/>
          <w:sz w:val="26"/>
          <w:szCs w:val="26"/>
        </w:rPr>
        <w:t xml:space="preserve">Для реализации мероприятий по совершенствованию системы информационного обеспечения участников дорожного движения </w:t>
      </w:r>
      <w:r w:rsidR="00527AA6" w:rsidRPr="007A3F21">
        <w:rPr>
          <w:rFonts w:ascii="Times New Roman" w:hAnsi="Times New Roman" w:cs="Times New Roman"/>
          <w:sz w:val="26"/>
          <w:szCs w:val="26"/>
        </w:rPr>
        <w:t>в перспективе 2020-2025г. необходимо предусмотреть финансир</w:t>
      </w:r>
      <w:r w:rsidR="005E1CE7" w:rsidRPr="007A3F21">
        <w:rPr>
          <w:rFonts w:ascii="Times New Roman" w:hAnsi="Times New Roman" w:cs="Times New Roman"/>
          <w:sz w:val="26"/>
          <w:szCs w:val="26"/>
        </w:rPr>
        <w:t>о</w:t>
      </w:r>
      <w:r w:rsidR="00527AA6" w:rsidRPr="007A3F21">
        <w:rPr>
          <w:rFonts w:ascii="Times New Roman" w:hAnsi="Times New Roman" w:cs="Times New Roman"/>
          <w:sz w:val="26"/>
          <w:szCs w:val="26"/>
        </w:rPr>
        <w:t>вание:</w:t>
      </w:r>
    </w:p>
    <w:p w14:paraId="6246DC31" w14:textId="5FA448DD" w:rsidR="00527AA6" w:rsidRPr="007A3F21" w:rsidRDefault="00527AA6" w:rsidP="00527AA6">
      <w:pPr>
        <w:pStyle w:val="ConsPlusNormal"/>
        <w:spacing w:line="360" w:lineRule="auto"/>
        <w:ind w:firstLine="567"/>
        <w:jc w:val="both"/>
        <w:rPr>
          <w:rFonts w:ascii="Times New Roman" w:hAnsi="Times New Roman" w:cs="Times New Roman"/>
          <w:sz w:val="26"/>
          <w:szCs w:val="26"/>
        </w:rPr>
      </w:pPr>
      <w:r w:rsidRPr="007A3F21">
        <w:rPr>
          <w:rFonts w:ascii="Times New Roman" w:hAnsi="Times New Roman" w:cs="Times New Roman"/>
          <w:sz w:val="26"/>
          <w:szCs w:val="26"/>
        </w:rPr>
        <w:t xml:space="preserve">- производства </w:t>
      </w:r>
      <w:r w:rsidR="005E1CE7" w:rsidRPr="007A3F21">
        <w:rPr>
          <w:rFonts w:ascii="Times New Roman" w:hAnsi="Times New Roman" w:cs="Times New Roman"/>
          <w:sz w:val="26"/>
          <w:szCs w:val="26"/>
        </w:rPr>
        <w:t xml:space="preserve">дорожных </w:t>
      </w:r>
      <w:r w:rsidRPr="007A3F21">
        <w:rPr>
          <w:rFonts w:ascii="Times New Roman" w:hAnsi="Times New Roman" w:cs="Times New Roman"/>
          <w:sz w:val="26"/>
          <w:szCs w:val="26"/>
        </w:rPr>
        <w:t xml:space="preserve">знаков общей площадью </w:t>
      </w:r>
      <w:r w:rsidR="005E1CE7" w:rsidRPr="007A3F21">
        <w:rPr>
          <w:rFonts w:ascii="Times New Roman" w:hAnsi="Times New Roman" w:cs="Times New Roman"/>
          <w:sz w:val="26"/>
          <w:szCs w:val="26"/>
        </w:rPr>
        <w:t>110</w:t>
      </w:r>
      <w:r w:rsidRPr="007A3F21">
        <w:rPr>
          <w:rFonts w:ascii="Times New Roman" w:hAnsi="Times New Roman" w:cs="Times New Roman"/>
          <w:sz w:val="26"/>
          <w:szCs w:val="26"/>
        </w:rPr>
        <w:t xml:space="preserve"> м</w:t>
      </w:r>
      <w:r w:rsidR="005E1CE7" w:rsidRPr="007A3F21">
        <w:rPr>
          <w:rFonts w:ascii="Times New Roman" w:hAnsi="Times New Roman" w:cs="Times New Roman"/>
          <w:sz w:val="26"/>
          <w:szCs w:val="26"/>
          <w:vertAlign w:val="superscript"/>
        </w:rPr>
        <w:t>2</w:t>
      </w:r>
      <w:r w:rsidR="00582924" w:rsidRPr="007A3F21">
        <w:rPr>
          <w:rFonts w:ascii="Times New Roman" w:hAnsi="Times New Roman" w:cs="Times New Roman"/>
          <w:sz w:val="26"/>
          <w:szCs w:val="26"/>
        </w:rPr>
        <w:t xml:space="preserve"> (1400 тыс. руб.);</w:t>
      </w:r>
    </w:p>
    <w:p w14:paraId="1084DA98" w14:textId="2EFBB781" w:rsidR="00527AA6" w:rsidRPr="007A3F21" w:rsidRDefault="00527AA6" w:rsidP="00527AA6">
      <w:pPr>
        <w:pStyle w:val="ConsPlusNormal"/>
        <w:spacing w:line="360" w:lineRule="auto"/>
        <w:ind w:firstLine="567"/>
        <w:jc w:val="both"/>
        <w:rPr>
          <w:rFonts w:ascii="Times New Roman" w:hAnsi="Times New Roman" w:cs="Times New Roman"/>
          <w:sz w:val="26"/>
          <w:szCs w:val="26"/>
        </w:rPr>
      </w:pPr>
      <w:r w:rsidRPr="007A3F21">
        <w:rPr>
          <w:rFonts w:ascii="Times New Roman" w:hAnsi="Times New Roman" w:cs="Times New Roman"/>
          <w:sz w:val="26"/>
          <w:szCs w:val="26"/>
        </w:rPr>
        <w:t xml:space="preserve">- производство и монтаж опор для знаков общим объемом </w:t>
      </w:r>
      <w:r w:rsidR="005E1CE7" w:rsidRPr="007A3F21">
        <w:rPr>
          <w:rFonts w:ascii="Times New Roman" w:hAnsi="Times New Roman" w:cs="Times New Roman"/>
          <w:sz w:val="26"/>
          <w:szCs w:val="26"/>
        </w:rPr>
        <w:t>3500</w:t>
      </w:r>
      <w:r w:rsidR="00582924" w:rsidRPr="007A3F21">
        <w:rPr>
          <w:rFonts w:ascii="Times New Roman" w:hAnsi="Times New Roman" w:cs="Times New Roman"/>
          <w:sz w:val="26"/>
          <w:szCs w:val="26"/>
        </w:rPr>
        <w:t xml:space="preserve"> тонн (1500 тыс. руб.)</w:t>
      </w:r>
    </w:p>
    <w:p w14:paraId="195D8FB0" w14:textId="3BC080B2" w:rsidR="00527AA6" w:rsidRPr="007A3F21" w:rsidRDefault="00527AA6" w:rsidP="00527AA6">
      <w:pPr>
        <w:pStyle w:val="ConsPlusNormal"/>
        <w:spacing w:line="360" w:lineRule="auto"/>
        <w:ind w:firstLine="567"/>
        <w:jc w:val="both"/>
        <w:rPr>
          <w:rFonts w:ascii="Times New Roman" w:hAnsi="Times New Roman" w:cs="Times New Roman"/>
          <w:sz w:val="26"/>
          <w:szCs w:val="26"/>
        </w:rPr>
      </w:pPr>
      <w:r w:rsidRPr="007A3F21">
        <w:rPr>
          <w:rFonts w:ascii="Times New Roman" w:hAnsi="Times New Roman" w:cs="Times New Roman"/>
          <w:sz w:val="26"/>
          <w:szCs w:val="26"/>
        </w:rPr>
        <w:t>- эксплуатация знаков</w:t>
      </w:r>
      <w:r w:rsidR="005E1CE7" w:rsidRPr="007A3F21">
        <w:rPr>
          <w:rFonts w:ascii="Times New Roman" w:hAnsi="Times New Roman" w:cs="Times New Roman"/>
          <w:sz w:val="26"/>
          <w:szCs w:val="26"/>
        </w:rPr>
        <w:t xml:space="preserve"> и опор</w:t>
      </w:r>
      <w:r w:rsidR="00582924" w:rsidRPr="007A3F21">
        <w:rPr>
          <w:rFonts w:ascii="Times New Roman" w:hAnsi="Times New Roman" w:cs="Times New Roman"/>
          <w:sz w:val="26"/>
          <w:szCs w:val="26"/>
        </w:rPr>
        <w:t xml:space="preserve"> (700 тыс. руб.).</w:t>
      </w:r>
    </w:p>
    <w:p w14:paraId="74A04605" w14:textId="77777777" w:rsidR="00C52AB5" w:rsidRPr="007A3F21" w:rsidRDefault="00C52AB5" w:rsidP="00105396">
      <w:pPr>
        <w:pStyle w:val="ConsPlusNormal"/>
        <w:spacing w:line="360" w:lineRule="auto"/>
        <w:ind w:firstLine="567"/>
        <w:jc w:val="both"/>
        <w:rPr>
          <w:rFonts w:ascii="Times New Roman" w:hAnsi="Times New Roman" w:cs="Times New Roman"/>
          <w:sz w:val="26"/>
          <w:szCs w:val="26"/>
        </w:rPr>
      </w:pPr>
    </w:p>
    <w:p w14:paraId="68159808" w14:textId="15DF31B8" w:rsidR="008223EF" w:rsidRPr="007A3F21" w:rsidRDefault="005414CA" w:rsidP="00904F61">
      <w:pPr>
        <w:pStyle w:val="1112"/>
      </w:pPr>
      <w:bookmarkStart w:id="50" w:name="_Toc53136752"/>
      <w:r w:rsidRPr="007A3F21">
        <w:t>2.</w:t>
      </w:r>
      <w:r w:rsidR="008223EF" w:rsidRPr="007A3F21">
        <w:t>16</w:t>
      </w:r>
      <w:r w:rsidR="004D6505" w:rsidRPr="007A3F21">
        <w:t>.</w:t>
      </w:r>
      <w:r w:rsidR="008223EF" w:rsidRPr="007A3F21">
        <w:t xml:space="preserve"> Организация пропуска </w:t>
      </w:r>
      <w:r w:rsidR="00C62493" w:rsidRPr="007A3F21">
        <w:t>транзитных транспортных средств</w:t>
      </w:r>
      <w:bookmarkEnd w:id="50"/>
    </w:p>
    <w:p w14:paraId="426B7C0F" w14:textId="509C8320" w:rsidR="00B401F9" w:rsidRPr="007A3F21" w:rsidRDefault="00B401F9" w:rsidP="00B401F9">
      <w:pPr>
        <w:pStyle w:val="ConsPlusNormal"/>
        <w:spacing w:line="360" w:lineRule="auto"/>
        <w:ind w:firstLine="567"/>
        <w:jc w:val="both"/>
        <w:rPr>
          <w:rFonts w:ascii="Times New Roman" w:hAnsi="Times New Roman" w:cs="Times New Roman"/>
          <w:sz w:val="26"/>
          <w:szCs w:val="26"/>
        </w:rPr>
      </w:pPr>
      <w:r w:rsidRPr="007A3F21">
        <w:rPr>
          <w:rFonts w:ascii="Times New Roman" w:hAnsi="Times New Roman" w:cs="Times New Roman"/>
          <w:sz w:val="26"/>
          <w:szCs w:val="26"/>
        </w:rPr>
        <w:t xml:space="preserve">Основную часть транзитного транспорта составляют грузовые автомобили. Поэтому во всех странах мира принимаются меры по выводу транзитного транспорта за пределы города путем строительства обходных магистралей или выделения его из общих городских </w:t>
      </w:r>
      <w:r w:rsidRPr="007A3F21">
        <w:rPr>
          <w:rFonts w:ascii="Times New Roman" w:hAnsi="Times New Roman" w:cs="Times New Roman"/>
          <w:sz w:val="26"/>
          <w:szCs w:val="26"/>
        </w:rPr>
        <w:lastRenderedPageBreak/>
        <w:t>потоков. В городах, где нет обходных магистралей, транзитные потоки следует пропускать по специально выделенным для этих целей улицам в обход центра города. Для транзитного движения необходимо выбирать улицы за пределами жилой застройки, минуя сложные транспортные узлы. Такие улицы должны оборудоваться соответствующими указателями, обеспечивая быструю ориентацию водителя.</w:t>
      </w:r>
    </w:p>
    <w:p w14:paraId="327996B6" w14:textId="25F27822" w:rsidR="00B401F9" w:rsidRPr="007A3F21" w:rsidRDefault="00B401F9" w:rsidP="00B401F9">
      <w:pPr>
        <w:pStyle w:val="ConsPlusNormal"/>
        <w:spacing w:line="360" w:lineRule="auto"/>
        <w:ind w:firstLine="567"/>
        <w:jc w:val="both"/>
        <w:rPr>
          <w:rFonts w:ascii="Times New Roman" w:hAnsi="Times New Roman" w:cs="Times New Roman"/>
          <w:sz w:val="26"/>
          <w:szCs w:val="26"/>
        </w:rPr>
      </w:pPr>
      <w:r w:rsidRPr="007A3F21">
        <w:rPr>
          <w:rFonts w:ascii="Times New Roman" w:hAnsi="Times New Roman" w:cs="Times New Roman"/>
          <w:sz w:val="26"/>
          <w:szCs w:val="26"/>
        </w:rPr>
        <w:t>Все магистрали, предназначенные для пропуска транзитного транспорта, должны отвечать следующим требованиям:</w:t>
      </w:r>
    </w:p>
    <w:p w14:paraId="3A6BAA82" w14:textId="08DE87EF" w:rsidR="00B401F9" w:rsidRPr="007A3F21" w:rsidRDefault="00B401F9" w:rsidP="002B2BA7">
      <w:pPr>
        <w:pStyle w:val="ConsPlusNormal"/>
        <w:numPr>
          <w:ilvl w:val="0"/>
          <w:numId w:val="40"/>
        </w:numPr>
        <w:spacing w:line="360" w:lineRule="auto"/>
        <w:jc w:val="both"/>
        <w:rPr>
          <w:rFonts w:ascii="Times New Roman" w:hAnsi="Times New Roman" w:cs="Times New Roman"/>
          <w:sz w:val="26"/>
          <w:szCs w:val="26"/>
        </w:rPr>
      </w:pPr>
      <w:r w:rsidRPr="007A3F21">
        <w:rPr>
          <w:rFonts w:ascii="Times New Roman" w:hAnsi="Times New Roman" w:cs="Times New Roman"/>
          <w:sz w:val="26"/>
          <w:szCs w:val="26"/>
        </w:rPr>
        <w:t>беспрепятственно пропускать транзитный транспорт без помех для городского движения;</w:t>
      </w:r>
    </w:p>
    <w:p w14:paraId="4F790861" w14:textId="2803F689" w:rsidR="00B401F9" w:rsidRPr="007A3F21" w:rsidRDefault="00B401F9" w:rsidP="002B2BA7">
      <w:pPr>
        <w:pStyle w:val="ConsPlusNormal"/>
        <w:numPr>
          <w:ilvl w:val="0"/>
          <w:numId w:val="40"/>
        </w:numPr>
        <w:spacing w:line="360" w:lineRule="auto"/>
        <w:jc w:val="both"/>
        <w:rPr>
          <w:rFonts w:ascii="Times New Roman" w:hAnsi="Times New Roman" w:cs="Times New Roman"/>
          <w:sz w:val="26"/>
          <w:szCs w:val="26"/>
        </w:rPr>
      </w:pPr>
      <w:r w:rsidRPr="007A3F21">
        <w:rPr>
          <w:rFonts w:ascii="Times New Roman" w:hAnsi="Times New Roman" w:cs="Times New Roman"/>
          <w:sz w:val="26"/>
          <w:szCs w:val="26"/>
        </w:rPr>
        <w:t>обеспечивать безопасные условия движения для транспорта и пешеходов.</w:t>
      </w:r>
    </w:p>
    <w:p w14:paraId="7EB5ACE6" w14:textId="743E7155" w:rsidR="00582924" w:rsidRPr="007A3F21" w:rsidRDefault="00B401F9" w:rsidP="00105396">
      <w:pPr>
        <w:pStyle w:val="ConsPlusNormal"/>
        <w:spacing w:line="360" w:lineRule="auto"/>
        <w:ind w:firstLine="567"/>
        <w:jc w:val="both"/>
        <w:rPr>
          <w:rFonts w:ascii="Times New Roman" w:hAnsi="Times New Roman" w:cs="Times New Roman"/>
          <w:sz w:val="26"/>
          <w:szCs w:val="26"/>
        </w:rPr>
      </w:pPr>
      <w:r w:rsidRPr="007A3F21">
        <w:rPr>
          <w:rFonts w:ascii="Times New Roman" w:hAnsi="Times New Roman" w:cs="Times New Roman"/>
          <w:sz w:val="26"/>
          <w:szCs w:val="26"/>
        </w:rPr>
        <w:t>Вопрос о сооружении автомобильных магистралей для транзитного движения должен решаться на основании данных о размерах транзитных потоков, полученных на основании натурных обследований. При существующих условиях доля транзитного потока составляет менее 5%. Для базового варианта развития никакие дополнительные мероприятия по организации движения транзитных транспортных потоков не предусмотрены.</w:t>
      </w:r>
      <w:r w:rsidRPr="007A3F21">
        <w:rPr>
          <w:rFonts w:ascii="Times New Roman" w:hAnsi="Times New Roman" w:cs="Times New Roman"/>
          <w:sz w:val="26"/>
          <w:szCs w:val="26"/>
        </w:rPr>
        <w:cr/>
      </w:r>
    </w:p>
    <w:p w14:paraId="69401C7E" w14:textId="2E830AB4" w:rsidR="008223EF" w:rsidRPr="007A3F21" w:rsidRDefault="005414CA" w:rsidP="00904F61">
      <w:pPr>
        <w:pStyle w:val="1112"/>
      </w:pPr>
      <w:bookmarkStart w:id="51" w:name="_Toc53136753"/>
      <w:r w:rsidRPr="007A3F21">
        <w:t>2.</w:t>
      </w:r>
      <w:r w:rsidR="008223EF" w:rsidRPr="007A3F21">
        <w:t>17</w:t>
      </w:r>
      <w:r w:rsidR="004D6505" w:rsidRPr="007A3F21">
        <w:t>.</w:t>
      </w:r>
      <w:r w:rsidR="008223EF" w:rsidRPr="007A3F21">
        <w:t xml:space="preserve"> Организация пропуска грузовых транспортных средств, включая предложения по организации движения транспортных средств, осуществляющих перевозку опасных, крупногабаритных и тяжеловесных грузов, а также по допустимым весогаба</w:t>
      </w:r>
      <w:r w:rsidR="00C62493" w:rsidRPr="007A3F21">
        <w:t>ритным параметрам таких средств</w:t>
      </w:r>
      <w:bookmarkEnd w:id="51"/>
    </w:p>
    <w:p w14:paraId="565649E3" w14:textId="77777777" w:rsidR="00DC6BF2" w:rsidRPr="007A3F21" w:rsidRDefault="00DC6BF2" w:rsidP="00DC6BF2">
      <w:pPr>
        <w:pStyle w:val="ConsPlusNormal"/>
        <w:spacing w:line="360" w:lineRule="auto"/>
        <w:ind w:firstLine="567"/>
        <w:jc w:val="both"/>
        <w:rPr>
          <w:rFonts w:ascii="Times New Roman" w:hAnsi="Times New Roman" w:cs="Times New Roman"/>
          <w:sz w:val="26"/>
          <w:szCs w:val="26"/>
        </w:rPr>
      </w:pPr>
      <w:r w:rsidRPr="007A3F21">
        <w:rPr>
          <w:rFonts w:ascii="Times New Roman" w:hAnsi="Times New Roman" w:cs="Times New Roman"/>
          <w:sz w:val="26"/>
          <w:szCs w:val="26"/>
        </w:rPr>
        <w:t>С учетом условий безопасности движения на каждом виде транспорта установлены массовые и габаритные нормативные ограничения, способствующие нормальному функционированию транспортных средств. Минимальные и максимальные ограничения массовых и габаритных параметров дорог позволяют отнести груз либо транспортное средство с грузом или без него к особой категории, а именно к крупногабаритным и (или) тяжеловесным.</w:t>
      </w:r>
    </w:p>
    <w:p w14:paraId="475D76B6" w14:textId="77777777" w:rsidR="00DC6BF2" w:rsidRPr="007A3F21" w:rsidRDefault="00DC6BF2" w:rsidP="00DC6BF2">
      <w:pPr>
        <w:pStyle w:val="ConsPlusNormal"/>
        <w:spacing w:line="360" w:lineRule="auto"/>
        <w:ind w:firstLine="567"/>
        <w:jc w:val="both"/>
        <w:rPr>
          <w:rFonts w:ascii="Times New Roman" w:hAnsi="Times New Roman" w:cs="Times New Roman"/>
          <w:sz w:val="26"/>
          <w:szCs w:val="26"/>
        </w:rPr>
      </w:pPr>
      <w:r w:rsidRPr="007A3F21">
        <w:rPr>
          <w:rFonts w:ascii="Times New Roman" w:hAnsi="Times New Roman" w:cs="Times New Roman"/>
          <w:sz w:val="26"/>
          <w:szCs w:val="26"/>
        </w:rPr>
        <w:t xml:space="preserve">Согласно правилам дорожного движения, перевозка негабаритных грузов и движение транспортного средства, габаритные параметры которого с грузом или без груза превышают по ширине 2,55 м (2,6 м для рефрижераторов и изотермических кузовов), по высоте 4 м от </w:t>
      </w:r>
      <w:r w:rsidRPr="007A3F21">
        <w:rPr>
          <w:rFonts w:ascii="Times New Roman" w:hAnsi="Times New Roman" w:cs="Times New Roman"/>
          <w:sz w:val="26"/>
          <w:szCs w:val="26"/>
        </w:rPr>
        <w:lastRenderedPageBreak/>
        <w:t>поверхности дороги, по длине (включая один прицеп) 20 м, либо движение ТС с грузом, выступающим за заднюю точку габарита транспортного средства более чем на 2 м, а также движение автопоездов с двумя и более прицепами осуществляются в соответствии со специальными правилами изложенными в следующих документах:</w:t>
      </w:r>
    </w:p>
    <w:p w14:paraId="679FF783" w14:textId="77777777" w:rsidR="00DC6BF2" w:rsidRPr="007A3F21" w:rsidRDefault="00DC6BF2" w:rsidP="002B2BA7">
      <w:pPr>
        <w:pStyle w:val="ConsPlusNormal"/>
        <w:numPr>
          <w:ilvl w:val="0"/>
          <w:numId w:val="39"/>
        </w:numPr>
        <w:spacing w:line="360" w:lineRule="auto"/>
        <w:jc w:val="both"/>
        <w:rPr>
          <w:rFonts w:ascii="Times New Roman" w:hAnsi="Times New Roman" w:cs="Times New Roman"/>
          <w:sz w:val="26"/>
          <w:szCs w:val="26"/>
        </w:rPr>
      </w:pPr>
      <w:r w:rsidRPr="007A3F21">
        <w:rPr>
          <w:rFonts w:ascii="Times New Roman" w:hAnsi="Times New Roman" w:cs="Times New Roman"/>
          <w:sz w:val="26"/>
          <w:szCs w:val="26"/>
        </w:rPr>
        <w:t>Правила дорожного движения РФ;</w:t>
      </w:r>
    </w:p>
    <w:p w14:paraId="7EE73CCB" w14:textId="77777777" w:rsidR="00DC6BF2" w:rsidRPr="007A3F21" w:rsidRDefault="00DC6BF2" w:rsidP="002B2BA7">
      <w:pPr>
        <w:pStyle w:val="ConsPlusNormal"/>
        <w:numPr>
          <w:ilvl w:val="0"/>
          <w:numId w:val="39"/>
        </w:numPr>
        <w:spacing w:line="360" w:lineRule="auto"/>
        <w:jc w:val="both"/>
        <w:rPr>
          <w:rFonts w:ascii="Times New Roman" w:hAnsi="Times New Roman" w:cs="Times New Roman"/>
          <w:sz w:val="26"/>
          <w:szCs w:val="26"/>
        </w:rPr>
      </w:pPr>
      <w:r w:rsidRPr="007A3F21">
        <w:rPr>
          <w:rFonts w:ascii="Times New Roman" w:hAnsi="Times New Roman" w:cs="Times New Roman"/>
          <w:sz w:val="26"/>
          <w:szCs w:val="26"/>
        </w:rPr>
        <w:t>Инструкция по перевозке крупногабаритных и тяжеловесных грузов автомобильным транспортом по дорогам Российской Федерации от 1996 г.;</w:t>
      </w:r>
    </w:p>
    <w:p w14:paraId="081440A5" w14:textId="77777777" w:rsidR="00DC6BF2" w:rsidRPr="007A3F21" w:rsidRDefault="00DC6BF2" w:rsidP="002B2BA7">
      <w:pPr>
        <w:pStyle w:val="ConsPlusNormal"/>
        <w:numPr>
          <w:ilvl w:val="0"/>
          <w:numId w:val="39"/>
        </w:numPr>
        <w:spacing w:line="360" w:lineRule="auto"/>
        <w:jc w:val="both"/>
        <w:rPr>
          <w:rFonts w:ascii="Times New Roman" w:hAnsi="Times New Roman" w:cs="Times New Roman"/>
          <w:sz w:val="26"/>
          <w:szCs w:val="26"/>
        </w:rPr>
      </w:pPr>
      <w:r w:rsidRPr="007A3F21">
        <w:rPr>
          <w:rFonts w:ascii="Times New Roman" w:hAnsi="Times New Roman" w:cs="Times New Roman"/>
          <w:sz w:val="26"/>
          <w:szCs w:val="26"/>
        </w:rPr>
        <w:t>Технический регламент «О безопасности колесных транспортных средств»;</w:t>
      </w:r>
    </w:p>
    <w:p w14:paraId="0C00A807" w14:textId="77777777" w:rsidR="00DC6BF2" w:rsidRPr="007A3F21" w:rsidRDefault="00DC6BF2" w:rsidP="002B2BA7">
      <w:pPr>
        <w:pStyle w:val="ConsPlusNormal"/>
        <w:numPr>
          <w:ilvl w:val="0"/>
          <w:numId w:val="39"/>
        </w:numPr>
        <w:spacing w:line="360" w:lineRule="auto"/>
        <w:jc w:val="both"/>
        <w:rPr>
          <w:rFonts w:ascii="Times New Roman" w:hAnsi="Times New Roman" w:cs="Times New Roman"/>
          <w:sz w:val="26"/>
          <w:szCs w:val="26"/>
        </w:rPr>
      </w:pPr>
      <w:r w:rsidRPr="007A3F21">
        <w:rPr>
          <w:rFonts w:ascii="Times New Roman" w:hAnsi="Times New Roman" w:cs="Times New Roman"/>
          <w:sz w:val="26"/>
          <w:szCs w:val="26"/>
        </w:rPr>
        <w:t>Правила перевозок грузов автомобильным транспортом;</w:t>
      </w:r>
    </w:p>
    <w:p w14:paraId="103ABCDC" w14:textId="77777777" w:rsidR="00DC6BF2" w:rsidRPr="007A3F21" w:rsidRDefault="00DC6BF2" w:rsidP="002B2BA7">
      <w:pPr>
        <w:pStyle w:val="ConsPlusNormal"/>
        <w:numPr>
          <w:ilvl w:val="0"/>
          <w:numId w:val="39"/>
        </w:numPr>
        <w:spacing w:line="360" w:lineRule="auto"/>
        <w:jc w:val="both"/>
        <w:rPr>
          <w:rFonts w:ascii="Times New Roman" w:hAnsi="Times New Roman" w:cs="Times New Roman"/>
          <w:sz w:val="26"/>
          <w:szCs w:val="26"/>
        </w:rPr>
      </w:pPr>
      <w:r w:rsidRPr="007A3F21">
        <w:rPr>
          <w:rFonts w:ascii="Times New Roman" w:hAnsi="Times New Roman" w:cs="Times New Roman"/>
          <w:sz w:val="26"/>
          <w:szCs w:val="26"/>
        </w:rPr>
        <w:t>Федеральный закон №127-ФЗ «О государственном контроле за осуществлением международных автомобильных перевозок и об ответственности за нарушения порядка их выполнения»;</w:t>
      </w:r>
    </w:p>
    <w:p w14:paraId="386BECC2" w14:textId="77777777" w:rsidR="00DC6BF2" w:rsidRPr="007A3F21" w:rsidRDefault="00DC6BF2" w:rsidP="002B2BA7">
      <w:pPr>
        <w:pStyle w:val="ConsPlusNormal"/>
        <w:numPr>
          <w:ilvl w:val="0"/>
          <w:numId w:val="39"/>
        </w:numPr>
        <w:spacing w:line="360" w:lineRule="auto"/>
        <w:jc w:val="both"/>
        <w:rPr>
          <w:rFonts w:ascii="Times New Roman" w:hAnsi="Times New Roman" w:cs="Times New Roman"/>
          <w:sz w:val="26"/>
          <w:szCs w:val="26"/>
        </w:rPr>
      </w:pPr>
      <w:r w:rsidRPr="007A3F21">
        <w:rPr>
          <w:rFonts w:ascii="Times New Roman" w:hAnsi="Times New Roman" w:cs="Times New Roman"/>
          <w:sz w:val="26"/>
          <w:szCs w:val="26"/>
        </w:rPr>
        <w:t>Приказ Минтранса России № 258 «Об утверждении Порядка выдачи специального разрешения на движение по автомобильным дорогам транспортного средства, осуществляющего перевозки тяжеловесных и (или) крупногабаритных грузов»;</w:t>
      </w:r>
    </w:p>
    <w:p w14:paraId="1F66A818" w14:textId="77777777" w:rsidR="00DC6BF2" w:rsidRPr="007A3F21" w:rsidRDefault="00DC6BF2" w:rsidP="002B2BA7">
      <w:pPr>
        <w:pStyle w:val="ConsPlusNormal"/>
        <w:numPr>
          <w:ilvl w:val="0"/>
          <w:numId w:val="39"/>
        </w:numPr>
        <w:spacing w:line="360" w:lineRule="auto"/>
        <w:jc w:val="both"/>
        <w:rPr>
          <w:rFonts w:ascii="Times New Roman" w:hAnsi="Times New Roman" w:cs="Times New Roman"/>
          <w:sz w:val="26"/>
          <w:szCs w:val="26"/>
        </w:rPr>
      </w:pPr>
      <w:r w:rsidRPr="007A3F21">
        <w:rPr>
          <w:rFonts w:ascii="Times New Roman" w:hAnsi="Times New Roman" w:cs="Times New Roman"/>
          <w:sz w:val="26"/>
          <w:szCs w:val="26"/>
        </w:rPr>
        <w:t>Кодекс об административных правонарушениях РФ;</w:t>
      </w:r>
    </w:p>
    <w:p w14:paraId="404B5D7C" w14:textId="77777777" w:rsidR="00DC6BF2" w:rsidRPr="007A3F21" w:rsidRDefault="00DC6BF2" w:rsidP="002B2BA7">
      <w:pPr>
        <w:pStyle w:val="ConsPlusNormal"/>
        <w:numPr>
          <w:ilvl w:val="0"/>
          <w:numId w:val="39"/>
        </w:numPr>
        <w:spacing w:line="360" w:lineRule="auto"/>
        <w:jc w:val="both"/>
        <w:rPr>
          <w:rFonts w:ascii="Times New Roman" w:hAnsi="Times New Roman" w:cs="Times New Roman"/>
          <w:sz w:val="26"/>
          <w:szCs w:val="26"/>
        </w:rPr>
      </w:pPr>
      <w:r w:rsidRPr="007A3F21">
        <w:rPr>
          <w:rFonts w:ascii="Times New Roman" w:hAnsi="Times New Roman" w:cs="Times New Roman"/>
          <w:sz w:val="26"/>
          <w:szCs w:val="26"/>
        </w:rPr>
        <w:t xml:space="preserve">Правила обеспечения безопасности перевозок пассажиров и грузов автомобильным транспортом и городским наземным электрическим транспортом. </w:t>
      </w:r>
    </w:p>
    <w:p w14:paraId="264E43CD" w14:textId="77777777" w:rsidR="00DC6BF2" w:rsidRPr="007A3F21" w:rsidRDefault="00DC6BF2" w:rsidP="00DC6BF2">
      <w:pPr>
        <w:pStyle w:val="ConsPlusNormal"/>
        <w:spacing w:line="360" w:lineRule="auto"/>
        <w:ind w:firstLine="567"/>
        <w:jc w:val="both"/>
        <w:rPr>
          <w:rFonts w:ascii="Times New Roman" w:hAnsi="Times New Roman" w:cs="Times New Roman"/>
          <w:sz w:val="26"/>
          <w:szCs w:val="26"/>
        </w:rPr>
      </w:pPr>
      <w:r w:rsidRPr="007A3F21">
        <w:rPr>
          <w:rFonts w:ascii="Times New Roman" w:hAnsi="Times New Roman" w:cs="Times New Roman"/>
          <w:sz w:val="26"/>
          <w:szCs w:val="26"/>
        </w:rPr>
        <w:t>Организация пропуска грузовых транспортных средств в Провиденском городском округе выполняется в соответствии с установленными правилами и нормами РФ.</w:t>
      </w:r>
    </w:p>
    <w:p w14:paraId="238BDC93" w14:textId="7811CF84" w:rsidR="00DC6BF2" w:rsidRPr="007A3F21" w:rsidRDefault="00DC6BF2" w:rsidP="00DC6BF2">
      <w:pPr>
        <w:pStyle w:val="ConsPlusNormal"/>
        <w:spacing w:line="360" w:lineRule="auto"/>
        <w:ind w:firstLine="567"/>
        <w:jc w:val="both"/>
        <w:rPr>
          <w:rFonts w:ascii="Times New Roman" w:hAnsi="Times New Roman" w:cs="Times New Roman"/>
          <w:sz w:val="26"/>
          <w:szCs w:val="26"/>
        </w:rPr>
      </w:pPr>
      <w:r w:rsidRPr="007A3F21">
        <w:rPr>
          <w:rFonts w:ascii="Times New Roman" w:hAnsi="Times New Roman" w:cs="Times New Roman"/>
          <w:sz w:val="26"/>
          <w:szCs w:val="26"/>
        </w:rPr>
        <w:t xml:space="preserve">Основное движение грузовых автотранспортных средств приходится на </w:t>
      </w:r>
      <w:r w:rsidRPr="007A3F21">
        <w:rPr>
          <w:rFonts w:ascii="Times New Roman" w:hAnsi="Times New Roman" w:cs="Times New Roman"/>
          <w:sz w:val="26"/>
          <w:szCs w:val="26"/>
        </w:rPr>
        <w:br/>
        <w:t>ул. Набережная Дежнева, а/д «</w:t>
      </w:r>
      <w:proofErr w:type="spellStart"/>
      <w:r w:rsidR="00CF6871" w:rsidRPr="00CF6871">
        <w:rPr>
          <w:rFonts w:ascii="Times New Roman" w:hAnsi="Times New Roman" w:cs="Times New Roman"/>
          <w:sz w:val="26"/>
          <w:szCs w:val="26"/>
        </w:rPr>
        <w:t>пгт</w:t>
      </w:r>
      <w:proofErr w:type="spellEnd"/>
      <w:r w:rsidR="00CF6871" w:rsidRPr="00CF6871">
        <w:rPr>
          <w:rFonts w:ascii="Times New Roman" w:hAnsi="Times New Roman" w:cs="Times New Roman"/>
          <w:sz w:val="26"/>
          <w:szCs w:val="26"/>
        </w:rPr>
        <w:t>. Провидения</w:t>
      </w:r>
      <w:r w:rsidRPr="007A3F21">
        <w:rPr>
          <w:rFonts w:ascii="Times New Roman" w:hAnsi="Times New Roman" w:cs="Times New Roman"/>
          <w:sz w:val="26"/>
          <w:szCs w:val="26"/>
        </w:rPr>
        <w:t xml:space="preserve"> – Аэропорт», а/д «</w:t>
      </w:r>
      <w:proofErr w:type="spellStart"/>
      <w:r w:rsidR="00CF6871" w:rsidRPr="00CF6871">
        <w:rPr>
          <w:rFonts w:ascii="Times New Roman" w:hAnsi="Times New Roman" w:cs="Times New Roman"/>
          <w:sz w:val="26"/>
          <w:szCs w:val="26"/>
        </w:rPr>
        <w:t>пгт</w:t>
      </w:r>
      <w:proofErr w:type="spellEnd"/>
      <w:r w:rsidR="00CF6871" w:rsidRPr="00CF6871">
        <w:rPr>
          <w:rFonts w:ascii="Times New Roman" w:hAnsi="Times New Roman" w:cs="Times New Roman"/>
          <w:sz w:val="26"/>
          <w:szCs w:val="26"/>
        </w:rPr>
        <w:t>. Провидения</w:t>
      </w:r>
      <w:r w:rsidRPr="007A3F21">
        <w:rPr>
          <w:rFonts w:ascii="Times New Roman" w:hAnsi="Times New Roman" w:cs="Times New Roman"/>
          <w:sz w:val="26"/>
          <w:szCs w:val="26"/>
        </w:rPr>
        <w:t xml:space="preserve"> – с. Новое Чаплино». Для того чтобы изолировать от грузового движения отдельные районы </w:t>
      </w:r>
      <w:proofErr w:type="spellStart"/>
      <w:r w:rsidR="00CF6871">
        <w:rPr>
          <w:rFonts w:ascii="Times New Roman" w:hAnsi="Times New Roman" w:cs="Times New Roman"/>
          <w:sz w:val="26"/>
          <w:szCs w:val="26"/>
        </w:rPr>
        <w:t>пгт</w:t>
      </w:r>
      <w:proofErr w:type="spellEnd"/>
      <w:r w:rsidRPr="007A3F21">
        <w:rPr>
          <w:rFonts w:ascii="Times New Roman" w:hAnsi="Times New Roman" w:cs="Times New Roman"/>
          <w:sz w:val="26"/>
          <w:szCs w:val="26"/>
        </w:rPr>
        <w:t>. Провидения, а также чтобы запретить доступ тяжелых и крупногабаритных грузовых автомобилей на отдельные улицы и дороги со стесненными условиями движения предусматривается установка знаков 3.4 «Движение грузовых автомобилей запрещено».</w:t>
      </w:r>
    </w:p>
    <w:p w14:paraId="3679B40E" w14:textId="77777777" w:rsidR="005414CA" w:rsidRPr="007A3F21" w:rsidRDefault="005414CA" w:rsidP="00105396">
      <w:pPr>
        <w:pStyle w:val="ConsPlusNormal"/>
        <w:spacing w:line="360" w:lineRule="auto"/>
        <w:ind w:firstLine="567"/>
        <w:jc w:val="both"/>
        <w:rPr>
          <w:rFonts w:ascii="Times New Roman" w:hAnsi="Times New Roman" w:cs="Times New Roman"/>
          <w:sz w:val="26"/>
          <w:szCs w:val="26"/>
        </w:rPr>
      </w:pPr>
    </w:p>
    <w:p w14:paraId="0D2941C1" w14:textId="1A8EB0D5" w:rsidR="008223EF" w:rsidRPr="007A3F21" w:rsidRDefault="005414CA" w:rsidP="00904F61">
      <w:pPr>
        <w:pStyle w:val="1112"/>
      </w:pPr>
      <w:bookmarkStart w:id="52" w:name="_Toc53136754"/>
      <w:r w:rsidRPr="007A3F21">
        <w:lastRenderedPageBreak/>
        <w:t>2.</w:t>
      </w:r>
      <w:r w:rsidR="008223EF" w:rsidRPr="007A3F21">
        <w:t>18</w:t>
      </w:r>
      <w:r w:rsidR="004D6505" w:rsidRPr="007A3F21">
        <w:t>.</w:t>
      </w:r>
      <w:r w:rsidR="008223EF" w:rsidRPr="007A3F21">
        <w:t xml:space="preserve"> Скоростной режим движения транспортных средств на отдельных участ</w:t>
      </w:r>
      <w:r w:rsidR="00C62493" w:rsidRPr="007A3F21">
        <w:t>ках дорог или в различных зонах</w:t>
      </w:r>
      <w:bookmarkEnd w:id="52"/>
    </w:p>
    <w:p w14:paraId="6B154D28" w14:textId="60C36FA3" w:rsidR="00B401F9" w:rsidRPr="007A3F21" w:rsidRDefault="00B401F9" w:rsidP="00B401F9">
      <w:pPr>
        <w:pStyle w:val="ConsPlusNormal"/>
        <w:spacing w:line="360" w:lineRule="auto"/>
        <w:ind w:firstLine="567"/>
        <w:jc w:val="both"/>
        <w:rPr>
          <w:rFonts w:ascii="Times New Roman" w:hAnsi="Times New Roman" w:cs="Times New Roman"/>
          <w:sz w:val="26"/>
          <w:szCs w:val="26"/>
        </w:rPr>
      </w:pPr>
      <w:r w:rsidRPr="007A3F21">
        <w:rPr>
          <w:rFonts w:ascii="Times New Roman" w:hAnsi="Times New Roman" w:cs="Times New Roman"/>
          <w:sz w:val="26"/>
          <w:szCs w:val="26"/>
        </w:rPr>
        <w:t>Скоростной режим движения транспортных средств на отдельных участках дорог или в различных зонах регламентируются Правилами дорожного движения. В населенных пунктах разрешается движение транспортных средств со скоростью не более 60 км/ч, а в жилых зонах и на дворовых территориях не более 20 км/ч. По решению органов исполнительной власти субъектов Российской Федерации может разрешаться повышение скорости (с установкой соответствующих знаков) на участках дорог или полосах движения для отдельных видов транспортных средств, если дорожные условия обеспечивают безопасное движение с большей скоростью. В этом случае величина разрешенной скорости не должна превышать значения, установленные для соответствующих видов транспортных средств на автомагистралях.</w:t>
      </w:r>
    </w:p>
    <w:p w14:paraId="50B89ADF" w14:textId="345B07B2" w:rsidR="00B401F9" w:rsidRPr="007A3F21" w:rsidRDefault="00B401F9" w:rsidP="00B401F9">
      <w:pPr>
        <w:pStyle w:val="ConsPlusNormal"/>
        <w:spacing w:line="360" w:lineRule="auto"/>
        <w:ind w:firstLine="567"/>
        <w:jc w:val="both"/>
        <w:rPr>
          <w:rFonts w:ascii="Times New Roman" w:hAnsi="Times New Roman" w:cs="Times New Roman"/>
          <w:sz w:val="26"/>
          <w:szCs w:val="26"/>
        </w:rPr>
      </w:pPr>
      <w:r w:rsidRPr="007A3F21">
        <w:rPr>
          <w:rFonts w:ascii="Times New Roman" w:hAnsi="Times New Roman" w:cs="Times New Roman"/>
          <w:sz w:val="26"/>
          <w:szCs w:val="26"/>
        </w:rPr>
        <w:t xml:space="preserve">Скоростной режим на отдельных участках дорог </w:t>
      </w:r>
      <w:proofErr w:type="spellStart"/>
      <w:r w:rsidRPr="007A3F21">
        <w:rPr>
          <w:rFonts w:ascii="Times New Roman" w:hAnsi="Times New Roman" w:cs="Times New Roman"/>
          <w:sz w:val="26"/>
          <w:szCs w:val="26"/>
        </w:rPr>
        <w:t>п</w:t>
      </w:r>
      <w:r w:rsidR="00CF6871">
        <w:rPr>
          <w:rFonts w:ascii="Times New Roman" w:hAnsi="Times New Roman" w:cs="Times New Roman"/>
          <w:sz w:val="26"/>
          <w:szCs w:val="26"/>
        </w:rPr>
        <w:t>гт</w:t>
      </w:r>
      <w:proofErr w:type="spellEnd"/>
      <w:r w:rsidRPr="007A3F21">
        <w:rPr>
          <w:rFonts w:ascii="Times New Roman" w:hAnsi="Times New Roman" w:cs="Times New Roman"/>
          <w:sz w:val="26"/>
          <w:szCs w:val="26"/>
        </w:rPr>
        <w:t>. Провидения установлен на следующих участках:</w:t>
      </w:r>
    </w:p>
    <w:p w14:paraId="6C5A9C79" w14:textId="235F75CF" w:rsidR="00B401F9" w:rsidRPr="007A3F21" w:rsidRDefault="00B401F9" w:rsidP="002B2BA7">
      <w:pPr>
        <w:pStyle w:val="ConsPlusNormal"/>
        <w:numPr>
          <w:ilvl w:val="0"/>
          <w:numId w:val="41"/>
        </w:numPr>
        <w:spacing w:line="360" w:lineRule="auto"/>
        <w:jc w:val="both"/>
        <w:rPr>
          <w:rFonts w:ascii="Times New Roman" w:hAnsi="Times New Roman" w:cs="Times New Roman"/>
          <w:sz w:val="26"/>
          <w:szCs w:val="26"/>
        </w:rPr>
      </w:pPr>
      <w:r w:rsidRPr="007A3F21">
        <w:rPr>
          <w:rFonts w:ascii="Times New Roman" w:hAnsi="Times New Roman" w:cs="Times New Roman"/>
          <w:sz w:val="26"/>
          <w:szCs w:val="26"/>
        </w:rPr>
        <w:t xml:space="preserve">Знак 3.2 Ограничение максимальной скорости 20км/ч – ул. </w:t>
      </w:r>
      <w:proofErr w:type="gramStart"/>
      <w:r w:rsidRPr="007A3F21">
        <w:rPr>
          <w:rFonts w:ascii="Times New Roman" w:hAnsi="Times New Roman" w:cs="Times New Roman"/>
          <w:sz w:val="26"/>
          <w:szCs w:val="26"/>
        </w:rPr>
        <w:t>Полярная ,</w:t>
      </w:r>
      <w:proofErr w:type="gramEnd"/>
      <w:r w:rsidRPr="007A3F21">
        <w:rPr>
          <w:rFonts w:ascii="Times New Roman" w:hAnsi="Times New Roman" w:cs="Times New Roman"/>
          <w:sz w:val="26"/>
          <w:szCs w:val="26"/>
        </w:rPr>
        <w:t xml:space="preserve"> </w:t>
      </w:r>
      <w:r w:rsidR="00A272CE" w:rsidRPr="007A3F21">
        <w:rPr>
          <w:rFonts w:ascii="Times New Roman" w:hAnsi="Times New Roman" w:cs="Times New Roman"/>
          <w:sz w:val="26"/>
          <w:szCs w:val="26"/>
        </w:rPr>
        <w:t>ул. Набережная Дежнева;</w:t>
      </w:r>
    </w:p>
    <w:p w14:paraId="6B31C457" w14:textId="24124951" w:rsidR="00B401F9" w:rsidRPr="007A3F21" w:rsidRDefault="00B401F9" w:rsidP="002B2BA7">
      <w:pPr>
        <w:pStyle w:val="ConsPlusNormal"/>
        <w:numPr>
          <w:ilvl w:val="0"/>
          <w:numId w:val="41"/>
        </w:numPr>
        <w:spacing w:line="360" w:lineRule="auto"/>
        <w:jc w:val="both"/>
        <w:rPr>
          <w:rFonts w:ascii="Times New Roman" w:hAnsi="Times New Roman" w:cs="Times New Roman"/>
          <w:sz w:val="26"/>
          <w:szCs w:val="26"/>
        </w:rPr>
      </w:pPr>
      <w:r w:rsidRPr="007A3F21">
        <w:rPr>
          <w:rFonts w:ascii="Times New Roman" w:hAnsi="Times New Roman" w:cs="Times New Roman"/>
          <w:sz w:val="26"/>
          <w:szCs w:val="26"/>
        </w:rPr>
        <w:t>Знак 5.21 «</w:t>
      </w:r>
      <w:proofErr w:type="spellStart"/>
      <w:r w:rsidRPr="007A3F21">
        <w:rPr>
          <w:rFonts w:ascii="Times New Roman" w:hAnsi="Times New Roman" w:cs="Times New Roman"/>
          <w:sz w:val="26"/>
          <w:szCs w:val="26"/>
        </w:rPr>
        <w:t>Жилaя</w:t>
      </w:r>
      <w:proofErr w:type="spellEnd"/>
      <w:r w:rsidRPr="007A3F21">
        <w:rPr>
          <w:rFonts w:ascii="Times New Roman" w:hAnsi="Times New Roman" w:cs="Times New Roman"/>
          <w:sz w:val="26"/>
          <w:szCs w:val="26"/>
        </w:rPr>
        <w:t xml:space="preserve"> </w:t>
      </w:r>
      <w:proofErr w:type="spellStart"/>
      <w:r w:rsidRPr="007A3F21">
        <w:rPr>
          <w:rFonts w:ascii="Times New Roman" w:hAnsi="Times New Roman" w:cs="Times New Roman"/>
          <w:sz w:val="26"/>
          <w:szCs w:val="26"/>
        </w:rPr>
        <w:t>зoнa</w:t>
      </w:r>
      <w:proofErr w:type="spellEnd"/>
      <w:r w:rsidRPr="007A3F21">
        <w:rPr>
          <w:rFonts w:ascii="Times New Roman" w:hAnsi="Times New Roman" w:cs="Times New Roman"/>
          <w:sz w:val="26"/>
          <w:szCs w:val="26"/>
        </w:rPr>
        <w:t>» и «Конец жилой зоны»</w:t>
      </w:r>
      <w:r w:rsidR="00A272CE" w:rsidRPr="007A3F21">
        <w:rPr>
          <w:rFonts w:ascii="Times New Roman" w:hAnsi="Times New Roman" w:cs="Times New Roman"/>
          <w:sz w:val="26"/>
          <w:szCs w:val="26"/>
        </w:rPr>
        <w:t xml:space="preserve"> - ул. Эскимосская, ул. Чукотская, внутриквартальные проезды;</w:t>
      </w:r>
    </w:p>
    <w:p w14:paraId="5949239D" w14:textId="22418446" w:rsidR="00A272CE" w:rsidRPr="007A3F21" w:rsidRDefault="00A272CE" w:rsidP="002B2BA7">
      <w:pPr>
        <w:pStyle w:val="ConsPlusNormal"/>
        <w:numPr>
          <w:ilvl w:val="0"/>
          <w:numId w:val="41"/>
        </w:numPr>
        <w:spacing w:line="360" w:lineRule="auto"/>
        <w:jc w:val="both"/>
        <w:rPr>
          <w:rFonts w:ascii="Times New Roman" w:hAnsi="Times New Roman" w:cs="Times New Roman"/>
          <w:sz w:val="26"/>
          <w:szCs w:val="26"/>
        </w:rPr>
      </w:pPr>
      <w:r w:rsidRPr="007A3F21">
        <w:rPr>
          <w:rFonts w:ascii="Times New Roman" w:hAnsi="Times New Roman" w:cs="Times New Roman"/>
          <w:sz w:val="26"/>
          <w:szCs w:val="26"/>
        </w:rPr>
        <w:t>Знак 3.2 Ограничение максимальной скорости 60км/ч - а/д «</w:t>
      </w:r>
      <w:proofErr w:type="spellStart"/>
      <w:r w:rsidR="00CF6871">
        <w:rPr>
          <w:rFonts w:ascii="Times New Roman" w:hAnsi="Times New Roman" w:cs="Times New Roman"/>
          <w:sz w:val="26"/>
          <w:szCs w:val="26"/>
        </w:rPr>
        <w:t>пгт</w:t>
      </w:r>
      <w:proofErr w:type="spellEnd"/>
      <w:r w:rsidRPr="007A3F21">
        <w:rPr>
          <w:rFonts w:ascii="Times New Roman" w:hAnsi="Times New Roman" w:cs="Times New Roman"/>
          <w:sz w:val="26"/>
          <w:szCs w:val="26"/>
        </w:rPr>
        <w:t>. Провидения – Аэропорт».</w:t>
      </w:r>
    </w:p>
    <w:p w14:paraId="6CFC9364" w14:textId="77777777" w:rsidR="00B401F9" w:rsidRPr="007A3F21" w:rsidRDefault="00B401F9" w:rsidP="00105396">
      <w:pPr>
        <w:pStyle w:val="ConsPlusNormal"/>
        <w:spacing w:line="360" w:lineRule="auto"/>
        <w:ind w:firstLine="567"/>
        <w:jc w:val="both"/>
        <w:rPr>
          <w:rFonts w:ascii="Times New Roman" w:hAnsi="Times New Roman" w:cs="Times New Roman"/>
          <w:sz w:val="26"/>
          <w:szCs w:val="26"/>
        </w:rPr>
      </w:pPr>
    </w:p>
    <w:p w14:paraId="02CC4463" w14:textId="6F22A508" w:rsidR="008223EF" w:rsidRPr="007A3F21" w:rsidRDefault="005414CA" w:rsidP="00904F61">
      <w:pPr>
        <w:pStyle w:val="1112"/>
      </w:pPr>
      <w:bookmarkStart w:id="53" w:name="_Toc53136755"/>
      <w:r w:rsidRPr="007A3F21">
        <w:t>2.</w:t>
      </w:r>
      <w:r w:rsidR="008223EF" w:rsidRPr="007A3F21">
        <w:t>19</w:t>
      </w:r>
      <w:r w:rsidR="004D6505" w:rsidRPr="007A3F21">
        <w:t>.</w:t>
      </w:r>
      <w:r w:rsidR="008223EF" w:rsidRPr="007A3F21">
        <w:t xml:space="preserve"> Обеспечение благоприятных</w:t>
      </w:r>
      <w:r w:rsidR="00C62493" w:rsidRPr="007A3F21">
        <w:t xml:space="preserve"> условий для движения инвалидов</w:t>
      </w:r>
      <w:bookmarkEnd w:id="53"/>
    </w:p>
    <w:p w14:paraId="10B7EDE6" w14:textId="2F46C9E0" w:rsidR="005414CA" w:rsidRPr="007A3F21" w:rsidRDefault="00B94655" w:rsidP="00B94655">
      <w:pPr>
        <w:pStyle w:val="ConsPlusNormal"/>
        <w:spacing w:line="360" w:lineRule="auto"/>
        <w:ind w:firstLine="567"/>
        <w:jc w:val="both"/>
        <w:rPr>
          <w:rFonts w:ascii="Times New Roman" w:hAnsi="Times New Roman" w:cs="Times New Roman"/>
          <w:sz w:val="26"/>
          <w:szCs w:val="26"/>
        </w:rPr>
      </w:pPr>
      <w:r w:rsidRPr="007A3F21">
        <w:rPr>
          <w:rFonts w:ascii="Times New Roman" w:hAnsi="Times New Roman" w:cs="Times New Roman"/>
          <w:sz w:val="26"/>
          <w:szCs w:val="26"/>
        </w:rPr>
        <w:t xml:space="preserve">Конвенцией о правах инвалидов (ООН, 2006) определены два принципиальных подхода к созданию доступной среды жизнедеятельности. Первый определен как принцип </w:t>
      </w:r>
      <w:r w:rsidRPr="007A3F21">
        <w:rPr>
          <w:rFonts w:ascii="Times New Roman" w:hAnsi="Times New Roman" w:cs="Times New Roman"/>
          <w:i/>
          <w:sz w:val="26"/>
          <w:szCs w:val="26"/>
        </w:rPr>
        <w:t>универсального дизайна</w:t>
      </w:r>
      <w:r w:rsidRPr="007A3F21">
        <w:rPr>
          <w:rFonts w:ascii="Times New Roman" w:hAnsi="Times New Roman" w:cs="Times New Roman"/>
          <w:sz w:val="26"/>
          <w:szCs w:val="26"/>
        </w:rPr>
        <w:t>, который предусматривает дизайн предметов, обстановок, программ и услуг, призванный сделать их в максимально возможной степени пригодными к использованию для всех людей».</w:t>
      </w:r>
      <w:r w:rsidR="001043E1" w:rsidRPr="007A3F21">
        <w:rPr>
          <w:rFonts w:ascii="Times New Roman" w:hAnsi="Times New Roman" w:cs="Times New Roman"/>
          <w:sz w:val="26"/>
          <w:szCs w:val="26"/>
        </w:rPr>
        <w:t xml:space="preserve"> И</w:t>
      </w:r>
      <w:r w:rsidRPr="007A3F21">
        <w:rPr>
          <w:rFonts w:ascii="Times New Roman" w:hAnsi="Times New Roman" w:cs="Times New Roman"/>
          <w:sz w:val="26"/>
          <w:szCs w:val="26"/>
        </w:rPr>
        <w:t>сполнить</w:t>
      </w:r>
      <w:r w:rsidR="001043E1" w:rsidRPr="007A3F21">
        <w:rPr>
          <w:rFonts w:ascii="Times New Roman" w:hAnsi="Times New Roman" w:cs="Times New Roman"/>
          <w:sz w:val="26"/>
          <w:szCs w:val="26"/>
        </w:rPr>
        <w:t xml:space="preserve"> данные </w:t>
      </w:r>
      <w:r w:rsidRPr="007A3F21">
        <w:rPr>
          <w:rFonts w:ascii="Times New Roman" w:hAnsi="Times New Roman" w:cs="Times New Roman"/>
          <w:sz w:val="26"/>
          <w:szCs w:val="26"/>
        </w:rPr>
        <w:t xml:space="preserve">требования возможно </w:t>
      </w:r>
      <w:r w:rsidR="001043E1" w:rsidRPr="007A3F21">
        <w:rPr>
          <w:rFonts w:ascii="Times New Roman" w:hAnsi="Times New Roman" w:cs="Times New Roman"/>
          <w:sz w:val="26"/>
          <w:szCs w:val="26"/>
        </w:rPr>
        <w:t xml:space="preserve">в первую очередь </w:t>
      </w:r>
      <w:r w:rsidRPr="007A3F21">
        <w:rPr>
          <w:rFonts w:ascii="Times New Roman" w:hAnsi="Times New Roman" w:cs="Times New Roman"/>
          <w:sz w:val="26"/>
          <w:szCs w:val="26"/>
        </w:rPr>
        <w:t xml:space="preserve">в отношении объектов нового строительства (реконструкции, капитального ремонта), а также производства новых товаров и услуг. Второй принцип трактуется Конвенцией ООН как </w:t>
      </w:r>
      <w:r w:rsidRPr="007A3F21">
        <w:rPr>
          <w:rFonts w:ascii="Times New Roman" w:hAnsi="Times New Roman" w:cs="Times New Roman"/>
          <w:i/>
          <w:sz w:val="26"/>
          <w:szCs w:val="26"/>
        </w:rPr>
        <w:t>разумное приспособление</w:t>
      </w:r>
      <w:r w:rsidRPr="007A3F21">
        <w:rPr>
          <w:rFonts w:ascii="Times New Roman" w:hAnsi="Times New Roman" w:cs="Times New Roman"/>
          <w:sz w:val="26"/>
          <w:szCs w:val="26"/>
        </w:rPr>
        <w:t xml:space="preserve"> - адаптированна</w:t>
      </w:r>
      <w:r w:rsidR="001043E1" w:rsidRPr="007A3F21">
        <w:rPr>
          <w:rFonts w:ascii="Times New Roman" w:hAnsi="Times New Roman" w:cs="Times New Roman"/>
          <w:sz w:val="26"/>
          <w:szCs w:val="26"/>
        </w:rPr>
        <w:t xml:space="preserve">я среда или внесение </w:t>
      </w:r>
      <w:r w:rsidRPr="007A3F21">
        <w:rPr>
          <w:rFonts w:ascii="Times New Roman" w:hAnsi="Times New Roman" w:cs="Times New Roman"/>
          <w:sz w:val="26"/>
          <w:szCs w:val="26"/>
        </w:rPr>
        <w:lastRenderedPageBreak/>
        <w:t>необходимых и подходящих корректив, не становящихся, несоразмерным и неоправданным бременем для общества</w:t>
      </w:r>
      <w:r w:rsidR="001043E1" w:rsidRPr="007A3F21">
        <w:rPr>
          <w:rFonts w:ascii="Times New Roman" w:hAnsi="Times New Roman" w:cs="Times New Roman"/>
          <w:sz w:val="26"/>
          <w:szCs w:val="26"/>
        </w:rPr>
        <w:t>, для</w:t>
      </w:r>
      <w:r w:rsidRPr="007A3F21">
        <w:rPr>
          <w:rFonts w:ascii="Times New Roman" w:hAnsi="Times New Roman" w:cs="Times New Roman"/>
          <w:sz w:val="26"/>
          <w:szCs w:val="26"/>
        </w:rPr>
        <w:t xml:space="preserve"> обеспечения инвалидам </w:t>
      </w:r>
      <w:r w:rsidR="001043E1" w:rsidRPr="007A3F21">
        <w:rPr>
          <w:rFonts w:ascii="Times New Roman" w:hAnsi="Times New Roman" w:cs="Times New Roman"/>
          <w:sz w:val="26"/>
          <w:szCs w:val="26"/>
        </w:rPr>
        <w:t>равных с обществом прав</w:t>
      </w:r>
      <w:r w:rsidRPr="007A3F21">
        <w:rPr>
          <w:rFonts w:ascii="Times New Roman" w:hAnsi="Times New Roman" w:cs="Times New Roman"/>
          <w:sz w:val="26"/>
          <w:szCs w:val="26"/>
        </w:rPr>
        <w:t xml:space="preserve"> </w:t>
      </w:r>
      <w:r w:rsidR="001043E1" w:rsidRPr="007A3F21">
        <w:rPr>
          <w:rFonts w:ascii="Times New Roman" w:hAnsi="Times New Roman" w:cs="Times New Roman"/>
          <w:sz w:val="26"/>
          <w:szCs w:val="26"/>
        </w:rPr>
        <w:t xml:space="preserve">и </w:t>
      </w:r>
      <w:r w:rsidRPr="007A3F21">
        <w:rPr>
          <w:rFonts w:ascii="Times New Roman" w:hAnsi="Times New Roman" w:cs="Times New Roman"/>
          <w:sz w:val="26"/>
          <w:szCs w:val="26"/>
        </w:rPr>
        <w:t>свобод</w:t>
      </w:r>
      <w:r w:rsidR="001043E1" w:rsidRPr="007A3F21">
        <w:rPr>
          <w:rFonts w:ascii="Times New Roman" w:hAnsi="Times New Roman" w:cs="Times New Roman"/>
          <w:sz w:val="26"/>
          <w:szCs w:val="26"/>
        </w:rPr>
        <w:t>.</w:t>
      </w:r>
    </w:p>
    <w:p w14:paraId="170755FE" w14:textId="122BBE68" w:rsidR="00B94655" w:rsidRPr="007A3F21" w:rsidRDefault="001043E1" w:rsidP="001043E1">
      <w:pPr>
        <w:pStyle w:val="ConsPlusNormal"/>
        <w:spacing w:line="360" w:lineRule="auto"/>
        <w:ind w:firstLine="567"/>
        <w:jc w:val="both"/>
        <w:rPr>
          <w:rFonts w:ascii="Times New Roman" w:hAnsi="Times New Roman" w:cs="Times New Roman"/>
          <w:sz w:val="26"/>
          <w:szCs w:val="26"/>
        </w:rPr>
      </w:pPr>
      <w:r w:rsidRPr="007A3F21">
        <w:rPr>
          <w:rFonts w:ascii="Times New Roman" w:hAnsi="Times New Roman" w:cs="Times New Roman"/>
          <w:sz w:val="26"/>
          <w:szCs w:val="26"/>
        </w:rPr>
        <w:t xml:space="preserve">Если доступность </w:t>
      </w:r>
      <w:r w:rsidR="00A6635B" w:rsidRPr="007A3F21">
        <w:rPr>
          <w:rFonts w:ascii="Times New Roman" w:hAnsi="Times New Roman" w:cs="Times New Roman"/>
          <w:sz w:val="26"/>
          <w:szCs w:val="26"/>
        </w:rPr>
        <w:t xml:space="preserve">условного </w:t>
      </w:r>
      <w:r w:rsidRPr="007A3F21">
        <w:rPr>
          <w:rFonts w:ascii="Times New Roman" w:hAnsi="Times New Roman" w:cs="Times New Roman"/>
          <w:sz w:val="26"/>
          <w:szCs w:val="26"/>
        </w:rPr>
        <w:t>здания достигается планировочными и инженерными</w:t>
      </w:r>
      <w:r w:rsidR="00A6635B" w:rsidRPr="007A3F21">
        <w:rPr>
          <w:rFonts w:ascii="Times New Roman" w:hAnsi="Times New Roman" w:cs="Times New Roman"/>
          <w:sz w:val="26"/>
          <w:szCs w:val="26"/>
        </w:rPr>
        <w:t xml:space="preserve"> </w:t>
      </w:r>
      <w:r w:rsidRPr="007A3F21">
        <w:rPr>
          <w:rFonts w:ascii="Times New Roman" w:hAnsi="Times New Roman" w:cs="Times New Roman"/>
          <w:sz w:val="26"/>
          <w:szCs w:val="26"/>
        </w:rPr>
        <w:t xml:space="preserve">средствами, то доступность получения услуги зависит </w:t>
      </w:r>
      <w:r w:rsidR="00A6635B" w:rsidRPr="007A3F21">
        <w:rPr>
          <w:rFonts w:ascii="Times New Roman" w:hAnsi="Times New Roman" w:cs="Times New Roman"/>
          <w:sz w:val="26"/>
          <w:szCs w:val="26"/>
        </w:rPr>
        <w:t xml:space="preserve">в </w:t>
      </w:r>
      <w:proofErr w:type="spellStart"/>
      <w:r w:rsidR="00A6635B" w:rsidRPr="007A3F21">
        <w:rPr>
          <w:rFonts w:ascii="Times New Roman" w:hAnsi="Times New Roman" w:cs="Times New Roman"/>
          <w:sz w:val="26"/>
          <w:szCs w:val="26"/>
        </w:rPr>
        <w:t>т.ч</w:t>
      </w:r>
      <w:proofErr w:type="spellEnd"/>
      <w:r w:rsidR="00A6635B" w:rsidRPr="007A3F21">
        <w:rPr>
          <w:rFonts w:ascii="Times New Roman" w:hAnsi="Times New Roman" w:cs="Times New Roman"/>
          <w:sz w:val="26"/>
          <w:szCs w:val="26"/>
        </w:rPr>
        <w:t xml:space="preserve">. </w:t>
      </w:r>
      <w:r w:rsidRPr="007A3F21">
        <w:rPr>
          <w:rFonts w:ascii="Times New Roman" w:hAnsi="Times New Roman" w:cs="Times New Roman"/>
          <w:sz w:val="26"/>
          <w:szCs w:val="26"/>
        </w:rPr>
        <w:t>и от организационных мероприятий.</w:t>
      </w:r>
      <w:r w:rsidR="00A6635B" w:rsidRPr="007A3F21">
        <w:rPr>
          <w:rFonts w:ascii="Times New Roman" w:hAnsi="Times New Roman" w:cs="Times New Roman"/>
          <w:sz w:val="26"/>
          <w:szCs w:val="26"/>
        </w:rPr>
        <w:t xml:space="preserve"> </w:t>
      </w:r>
      <w:r w:rsidRPr="007A3F21">
        <w:rPr>
          <w:rFonts w:ascii="Times New Roman" w:hAnsi="Times New Roman" w:cs="Times New Roman"/>
          <w:sz w:val="26"/>
          <w:szCs w:val="26"/>
        </w:rPr>
        <w:t>Таким образом, выполнение статьи 15 Федерального закона «О социальной защите инвалидов</w:t>
      </w:r>
      <w:r w:rsidR="00A6635B" w:rsidRPr="007A3F21">
        <w:rPr>
          <w:rFonts w:ascii="Times New Roman" w:hAnsi="Times New Roman" w:cs="Times New Roman"/>
          <w:sz w:val="26"/>
          <w:szCs w:val="26"/>
        </w:rPr>
        <w:t xml:space="preserve"> </w:t>
      </w:r>
      <w:r w:rsidRPr="007A3F21">
        <w:rPr>
          <w:rFonts w:ascii="Times New Roman" w:hAnsi="Times New Roman" w:cs="Times New Roman"/>
          <w:sz w:val="26"/>
          <w:szCs w:val="26"/>
        </w:rPr>
        <w:t>в Российской Федерации» может осуществляться как путем проектирования, приспособления</w:t>
      </w:r>
      <w:r w:rsidR="00A6635B" w:rsidRPr="007A3F21">
        <w:rPr>
          <w:rFonts w:ascii="Times New Roman" w:hAnsi="Times New Roman" w:cs="Times New Roman"/>
          <w:sz w:val="26"/>
          <w:szCs w:val="26"/>
        </w:rPr>
        <w:t xml:space="preserve"> </w:t>
      </w:r>
      <w:r w:rsidRPr="007A3F21">
        <w:rPr>
          <w:rFonts w:ascii="Times New Roman" w:hAnsi="Times New Roman" w:cs="Times New Roman"/>
          <w:sz w:val="26"/>
          <w:szCs w:val="26"/>
        </w:rPr>
        <w:t xml:space="preserve">зданий для доступа инвалида к услуге, так и путем </w:t>
      </w:r>
      <w:r w:rsidRPr="007A3F21">
        <w:rPr>
          <w:rFonts w:ascii="Times New Roman" w:hAnsi="Times New Roman" w:cs="Times New Roman"/>
          <w:i/>
          <w:sz w:val="26"/>
          <w:szCs w:val="26"/>
        </w:rPr>
        <w:t>доставки услуги</w:t>
      </w:r>
      <w:r w:rsidRPr="007A3F21">
        <w:rPr>
          <w:rFonts w:ascii="Times New Roman" w:hAnsi="Times New Roman" w:cs="Times New Roman"/>
          <w:sz w:val="26"/>
          <w:szCs w:val="26"/>
        </w:rPr>
        <w:t xml:space="preserve"> к инвалиду</w:t>
      </w:r>
      <w:r w:rsidR="00A6635B" w:rsidRPr="007A3F21">
        <w:rPr>
          <w:rFonts w:ascii="Times New Roman" w:hAnsi="Times New Roman" w:cs="Times New Roman"/>
          <w:sz w:val="26"/>
          <w:szCs w:val="26"/>
        </w:rPr>
        <w:t>.</w:t>
      </w:r>
    </w:p>
    <w:p w14:paraId="2B602CE6" w14:textId="024635A8" w:rsidR="00835975" w:rsidRPr="007A3F21" w:rsidRDefault="00835975" w:rsidP="00835975">
      <w:pPr>
        <w:pStyle w:val="ConsPlusNormal"/>
        <w:spacing w:line="360" w:lineRule="auto"/>
        <w:ind w:firstLine="567"/>
        <w:jc w:val="both"/>
        <w:rPr>
          <w:rFonts w:ascii="Times New Roman" w:hAnsi="Times New Roman" w:cs="Times New Roman"/>
          <w:sz w:val="26"/>
          <w:szCs w:val="26"/>
        </w:rPr>
      </w:pPr>
      <w:r w:rsidRPr="007A3F21">
        <w:rPr>
          <w:rFonts w:ascii="Times New Roman" w:hAnsi="Times New Roman" w:cs="Times New Roman"/>
          <w:sz w:val="26"/>
          <w:szCs w:val="26"/>
        </w:rPr>
        <w:t>Согласно статье 15 Федерального закона «О социальной защите инвалидов в Российской Федерации», в случаях, когда действующие объекты невозможно полностью приспособить для нужд инвалидов, собственники этих объектов до их реконструкции или капитального ремонта должны принимать согласованные с одним из общественных объединений инвалидов, осуществляющих свою деятельность на территории поселения, муниципального района, городского округа, меры для обеспечения доступа инвалидов к месту предоставления услуги либо, когда это возможно, обеспечить предоставление необходимых услуг по месту жительства инвалида или в дистанционном режиме.</w:t>
      </w:r>
    </w:p>
    <w:p w14:paraId="0F7A9E9C" w14:textId="3951752E" w:rsidR="00B94655" w:rsidRPr="007A3F21" w:rsidRDefault="00835975" w:rsidP="00B94655">
      <w:pPr>
        <w:pStyle w:val="ConsPlusNormal"/>
        <w:spacing w:line="360" w:lineRule="auto"/>
        <w:ind w:firstLine="567"/>
        <w:jc w:val="both"/>
        <w:rPr>
          <w:rFonts w:ascii="Times New Roman" w:hAnsi="Times New Roman" w:cs="Times New Roman"/>
          <w:sz w:val="26"/>
          <w:szCs w:val="26"/>
        </w:rPr>
      </w:pPr>
      <w:r w:rsidRPr="007A3F21">
        <w:rPr>
          <w:rFonts w:ascii="Times New Roman" w:hAnsi="Times New Roman" w:cs="Times New Roman"/>
          <w:sz w:val="26"/>
          <w:szCs w:val="26"/>
        </w:rPr>
        <w:t>В обязательном порядке необходимо обеспечить доступность среды или услуг объектов социальной защиты Провиденского городского округа:</w:t>
      </w:r>
    </w:p>
    <w:p w14:paraId="1E0B79EF" w14:textId="467C34F1" w:rsidR="00835975" w:rsidRPr="007A3F21" w:rsidRDefault="00835975" w:rsidP="002B2BA7">
      <w:pPr>
        <w:pStyle w:val="ConsPlusNormal"/>
        <w:numPr>
          <w:ilvl w:val="0"/>
          <w:numId w:val="42"/>
        </w:numPr>
        <w:spacing w:line="360" w:lineRule="auto"/>
        <w:jc w:val="both"/>
        <w:rPr>
          <w:rFonts w:ascii="Times New Roman" w:hAnsi="Times New Roman" w:cs="Times New Roman"/>
          <w:sz w:val="26"/>
          <w:szCs w:val="26"/>
        </w:rPr>
      </w:pPr>
      <w:r w:rsidRPr="007A3F21">
        <w:rPr>
          <w:rFonts w:ascii="Times New Roman" w:hAnsi="Times New Roman" w:cs="Times New Roman"/>
          <w:sz w:val="26"/>
          <w:szCs w:val="26"/>
        </w:rPr>
        <w:t xml:space="preserve">Отдел социальной поддержки населения Управления социальной поддержки населения Департамента по адресу </w:t>
      </w:r>
      <w:proofErr w:type="spellStart"/>
      <w:r w:rsidRPr="007A3F21">
        <w:rPr>
          <w:rFonts w:ascii="Times New Roman" w:hAnsi="Times New Roman" w:cs="Times New Roman"/>
          <w:sz w:val="26"/>
          <w:szCs w:val="26"/>
        </w:rPr>
        <w:t>п</w:t>
      </w:r>
      <w:r w:rsidR="00CF6871">
        <w:rPr>
          <w:rFonts w:ascii="Times New Roman" w:hAnsi="Times New Roman" w:cs="Times New Roman"/>
          <w:sz w:val="26"/>
          <w:szCs w:val="26"/>
        </w:rPr>
        <w:t>гт</w:t>
      </w:r>
      <w:proofErr w:type="spellEnd"/>
      <w:r w:rsidRPr="007A3F21">
        <w:rPr>
          <w:rFonts w:ascii="Times New Roman" w:hAnsi="Times New Roman" w:cs="Times New Roman"/>
          <w:sz w:val="26"/>
          <w:szCs w:val="26"/>
        </w:rPr>
        <w:t>. Провидения, ул. Н. Дежнева, д. 8а.</w:t>
      </w:r>
    </w:p>
    <w:p w14:paraId="08C9C897" w14:textId="4C9D59FB" w:rsidR="00835975" w:rsidRPr="007A3F21" w:rsidRDefault="00655675" w:rsidP="002B2BA7">
      <w:pPr>
        <w:pStyle w:val="ConsPlusNormal"/>
        <w:numPr>
          <w:ilvl w:val="0"/>
          <w:numId w:val="42"/>
        </w:numPr>
        <w:spacing w:line="360" w:lineRule="auto"/>
        <w:jc w:val="both"/>
        <w:rPr>
          <w:rFonts w:ascii="Times New Roman" w:hAnsi="Times New Roman" w:cs="Times New Roman"/>
          <w:sz w:val="26"/>
          <w:szCs w:val="26"/>
        </w:rPr>
      </w:pPr>
      <w:proofErr w:type="spellStart"/>
      <w:r w:rsidRPr="007A3F21">
        <w:rPr>
          <w:rFonts w:ascii="Times New Roman" w:hAnsi="Times New Roman" w:cs="Times New Roman"/>
          <w:sz w:val="26"/>
          <w:szCs w:val="26"/>
        </w:rPr>
        <w:t>Провиденский</w:t>
      </w:r>
      <w:proofErr w:type="spellEnd"/>
      <w:r w:rsidRPr="007A3F21">
        <w:rPr>
          <w:rFonts w:ascii="Times New Roman" w:hAnsi="Times New Roman" w:cs="Times New Roman"/>
          <w:sz w:val="26"/>
          <w:szCs w:val="26"/>
        </w:rPr>
        <w:t xml:space="preserve"> районный филиал Государственного бюджетного учреждения «Чукотский окружной комплексный Центр социального обслуживания населения» по адресу </w:t>
      </w:r>
      <w:proofErr w:type="spellStart"/>
      <w:r w:rsidRPr="007A3F21">
        <w:rPr>
          <w:rFonts w:ascii="Times New Roman" w:hAnsi="Times New Roman" w:cs="Times New Roman"/>
          <w:sz w:val="26"/>
          <w:szCs w:val="26"/>
        </w:rPr>
        <w:t>п</w:t>
      </w:r>
      <w:r w:rsidR="00CF6871">
        <w:rPr>
          <w:rFonts w:ascii="Times New Roman" w:hAnsi="Times New Roman" w:cs="Times New Roman"/>
          <w:sz w:val="26"/>
          <w:szCs w:val="26"/>
        </w:rPr>
        <w:t>гт</w:t>
      </w:r>
      <w:proofErr w:type="spellEnd"/>
      <w:r w:rsidRPr="007A3F21">
        <w:rPr>
          <w:rFonts w:ascii="Times New Roman" w:hAnsi="Times New Roman" w:cs="Times New Roman"/>
          <w:sz w:val="26"/>
          <w:szCs w:val="26"/>
        </w:rPr>
        <w:t>. Провидения, ул. Дежнева, д. 8а;</w:t>
      </w:r>
    </w:p>
    <w:p w14:paraId="33D83924" w14:textId="178EBB14" w:rsidR="00655675" w:rsidRPr="007A3F21" w:rsidRDefault="00655675" w:rsidP="002B2BA7">
      <w:pPr>
        <w:pStyle w:val="ConsPlusNormal"/>
        <w:numPr>
          <w:ilvl w:val="0"/>
          <w:numId w:val="42"/>
        </w:numPr>
        <w:spacing w:line="360" w:lineRule="auto"/>
        <w:jc w:val="both"/>
        <w:rPr>
          <w:rFonts w:ascii="Times New Roman" w:hAnsi="Times New Roman" w:cs="Times New Roman"/>
          <w:sz w:val="26"/>
          <w:szCs w:val="26"/>
        </w:rPr>
      </w:pPr>
      <w:r w:rsidRPr="007A3F21">
        <w:rPr>
          <w:rFonts w:ascii="Times New Roman" w:hAnsi="Times New Roman" w:cs="Times New Roman"/>
          <w:sz w:val="26"/>
          <w:szCs w:val="26"/>
        </w:rPr>
        <w:t xml:space="preserve">Пункт социального обслуживания села </w:t>
      </w:r>
      <w:proofErr w:type="spellStart"/>
      <w:r w:rsidRPr="007A3F21">
        <w:rPr>
          <w:rFonts w:ascii="Times New Roman" w:hAnsi="Times New Roman" w:cs="Times New Roman"/>
          <w:sz w:val="26"/>
          <w:szCs w:val="26"/>
        </w:rPr>
        <w:t>Сиреники</w:t>
      </w:r>
      <w:proofErr w:type="spellEnd"/>
      <w:r w:rsidRPr="007A3F21">
        <w:rPr>
          <w:rFonts w:ascii="Times New Roman" w:hAnsi="Times New Roman" w:cs="Times New Roman"/>
          <w:sz w:val="26"/>
          <w:szCs w:val="26"/>
        </w:rPr>
        <w:t xml:space="preserve"> расположен по адресу </w:t>
      </w:r>
      <w:proofErr w:type="spellStart"/>
      <w:r w:rsidRPr="007A3F21">
        <w:rPr>
          <w:rFonts w:ascii="Times New Roman" w:hAnsi="Times New Roman" w:cs="Times New Roman"/>
          <w:sz w:val="26"/>
          <w:szCs w:val="26"/>
        </w:rPr>
        <w:t>Провиденский</w:t>
      </w:r>
      <w:proofErr w:type="spellEnd"/>
      <w:r w:rsidRPr="007A3F21">
        <w:rPr>
          <w:rFonts w:ascii="Times New Roman" w:hAnsi="Times New Roman" w:cs="Times New Roman"/>
          <w:sz w:val="26"/>
          <w:szCs w:val="26"/>
        </w:rPr>
        <w:t xml:space="preserve"> р-н, с. </w:t>
      </w:r>
      <w:proofErr w:type="spellStart"/>
      <w:r w:rsidRPr="007A3F21">
        <w:rPr>
          <w:rFonts w:ascii="Times New Roman" w:hAnsi="Times New Roman" w:cs="Times New Roman"/>
          <w:sz w:val="26"/>
          <w:szCs w:val="26"/>
        </w:rPr>
        <w:t>Сиреники</w:t>
      </w:r>
      <w:proofErr w:type="spellEnd"/>
      <w:r w:rsidRPr="007A3F21">
        <w:rPr>
          <w:rFonts w:ascii="Times New Roman" w:hAnsi="Times New Roman" w:cs="Times New Roman"/>
          <w:sz w:val="26"/>
          <w:szCs w:val="26"/>
        </w:rPr>
        <w:t xml:space="preserve">, </w:t>
      </w:r>
      <w:proofErr w:type="spellStart"/>
      <w:r w:rsidRPr="007A3F21">
        <w:rPr>
          <w:rFonts w:ascii="Times New Roman" w:hAnsi="Times New Roman" w:cs="Times New Roman"/>
          <w:sz w:val="26"/>
          <w:szCs w:val="26"/>
        </w:rPr>
        <w:t>Мандрикова</w:t>
      </w:r>
      <w:proofErr w:type="spellEnd"/>
      <w:r w:rsidRPr="007A3F21">
        <w:rPr>
          <w:rFonts w:ascii="Times New Roman" w:hAnsi="Times New Roman" w:cs="Times New Roman"/>
          <w:sz w:val="26"/>
          <w:szCs w:val="26"/>
        </w:rPr>
        <w:t>, д.1а;</w:t>
      </w:r>
    </w:p>
    <w:p w14:paraId="11FCF1E3" w14:textId="24DF0542" w:rsidR="00655675" w:rsidRPr="007A3F21" w:rsidRDefault="00655675" w:rsidP="002B2BA7">
      <w:pPr>
        <w:pStyle w:val="ConsPlusNormal"/>
        <w:numPr>
          <w:ilvl w:val="0"/>
          <w:numId w:val="42"/>
        </w:numPr>
        <w:spacing w:line="360" w:lineRule="auto"/>
        <w:jc w:val="both"/>
        <w:rPr>
          <w:rFonts w:ascii="Times New Roman" w:hAnsi="Times New Roman" w:cs="Times New Roman"/>
          <w:sz w:val="26"/>
          <w:szCs w:val="26"/>
        </w:rPr>
      </w:pPr>
      <w:r w:rsidRPr="007A3F21">
        <w:rPr>
          <w:rFonts w:ascii="Times New Roman" w:hAnsi="Times New Roman" w:cs="Times New Roman"/>
          <w:sz w:val="26"/>
          <w:szCs w:val="26"/>
        </w:rPr>
        <w:t xml:space="preserve">Пункт социального обслуживания села </w:t>
      </w:r>
      <w:proofErr w:type="spellStart"/>
      <w:r w:rsidRPr="007A3F21">
        <w:rPr>
          <w:rFonts w:ascii="Times New Roman" w:hAnsi="Times New Roman" w:cs="Times New Roman"/>
          <w:sz w:val="26"/>
          <w:szCs w:val="26"/>
        </w:rPr>
        <w:t>Нунлигран</w:t>
      </w:r>
      <w:proofErr w:type="spellEnd"/>
      <w:r w:rsidRPr="007A3F21">
        <w:rPr>
          <w:rFonts w:ascii="Times New Roman" w:hAnsi="Times New Roman" w:cs="Times New Roman"/>
          <w:sz w:val="26"/>
          <w:szCs w:val="26"/>
        </w:rPr>
        <w:t xml:space="preserve"> по адресу </w:t>
      </w:r>
      <w:proofErr w:type="spellStart"/>
      <w:r w:rsidRPr="007A3F21">
        <w:rPr>
          <w:rFonts w:ascii="Times New Roman" w:hAnsi="Times New Roman" w:cs="Times New Roman"/>
          <w:sz w:val="26"/>
          <w:szCs w:val="26"/>
        </w:rPr>
        <w:t>Провиденский</w:t>
      </w:r>
      <w:proofErr w:type="spellEnd"/>
      <w:r w:rsidRPr="007A3F21">
        <w:rPr>
          <w:rFonts w:ascii="Times New Roman" w:hAnsi="Times New Roman" w:cs="Times New Roman"/>
          <w:sz w:val="26"/>
          <w:szCs w:val="26"/>
        </w:rPr>
        <w:t xml:space="preserve"> р-н, с. </w:t>
      </w:r>
      <w:proofErr w:type="spellStart"/>
      <w:r w:rsidRPr="007A3F21">
        <w:rPr>
          <w:rFonts w:ascii="Times New Roman" w:hAnsi="Times New Roman" w:cs="Times New Roman"/>
          <w:sz w:val="26"/>
          <w:szCs w:val="26"/>
        </w:rPr>
        <w:t>Нунлигран</w:t>
      </w:r>
      <w:proofErr w:type="spellEnd"/>
      <w:r w:rsidRPr="007A3F21">
        <w:rPr>
          <w:rFonts w:ascii="Times New Roman" w:hAnsi="Times New Roman" w:cs="Times New Roman"/>
          <w:sz w:val="26"/>
          <w:szCs w:val="26"/>
        </w:rPr>
        <w:t>, ул. Тундровая, д. 1;</w:t>
      </w:r>
    </w:p>
    <w:p w14:paraId="03D68EB4" w14:textId="5CE23113" w:rsidR="00655675" w:rsidRPr="007A3F21" w:rsidRDefault="00655675" w:rsidP="002B2BA7">
      <w:pPr>
        <w:pStyle w:val="ConsPlusNormal"/>
        <w:numPr>
          <w:ilvl w:val="0"/>
          <w:numId w:val="42"/>
        </w:numPr>
        <w:spacing w:line="360" w:lineRule="auto"/>
        <w:jc w:val="both"/>
        <w:rPr>
          <w:rFonts w:ascii="Times New Roman" w:hAnsi="Times New Roman" w:cs="Times New Roman"/>
          <w:sz w:val="26"/>
          <w:szCs w:val="26"/>
        </w:rPr>
      </w:pPr>
      <w:r w:rsidRPr="007A3F21">
        <w:rPr>
          <w:rFonts w:ascii="Times New Roman" w:hAnsi="Times New Roman" w:cs="Times New Roman"/>
          <w:sz w:val="26"/>
          <w:szCs w:val="26"/>
        </w:rPr>
        <w:t xml:space="preserve">Пункт социального обслуживания с. </w:t>
      </w:r>
      <w:proofErr w:type="spellStart"/>
      <w:r w:rsidRPr="007A3F21">
        <w:rPr>
          <w:rFonts w:ascii="Times New Roman" w:hAnsi="Times New Roman" w:cs="Times New Roman"/>
          <w:sz w:val="26"/>
          <w:szCs w:val="26"/>
        </w:rPr>
        <w:t>Энмелен</w:t>
      </w:r>
      <w:proofErr w:type="spellEnd"/>
      <w:r w:rsidRPr="007A3F21">
        <w:rPr>
          <w:rFonts w:ascii="Times New Roman" w:hAnsi="Times New Roman" w:cs="Times New Roman"/>
          <w:sz w:val="26"/>
          <w:szCs w:val="26"/>
        </w:rPr>
        <w:t xml:space="preserve"> по адресу </w:t>
      </w:r>
      <w:proofErr w:type="spellStart"/>
      <w:r w:rsidRPr="007A3F21">
        <w:rPr>
          <w:rFonts w:ascii="Times New Roman" w:hAnsi="Times New Roman" w:cs="Times New Roman"/>
          <w:sz w:val="26"/>
          <w:szCs w:val="26"/>
        </w:rPr>
        <w:t>Провиденский</w:t>
      </w:r>
      <w:proofErr w:type="spellEnd"/>
      <w:r w:rsidRPr="007A3F21">
        <w:rPr>
          <w:rFonts w:ascii="Times New Roman" w:hAnsi="Times New Roman" w:cs="Times New Roman"/>
          <w:sz w:val="26"/>
          <w:szCs w:val="26"/>
        </w:rPr>
        <w:t xml:space="preserve"> р-н, с. </w:t>
      </w:r>
      <w:proofErr w:type="spellStart"/>
      <w:r w:rsidRPr="007A3F21">
        <w:rPr>
          <w:rFonts w:ascii="Times New Roman" w:hAnsi="Times New Roman" w:cs="Times New Roman"/>
          <w:sz w:val="26"/>
          <w:szCs w:val="26"/>
        </w:rPr>
        <w:t>Энмелен</w:t>
      </w:r>
      <w:proofErr w:type="spellEnd"/>
      <w:r w:rsidRPr="007A3F21">
        <w:rPr>
          <w:rFonts w:ascii="Times New Roman" w:hAnsi="Times New Roman" w:cs="Times New Roman"/>
          <w:sz w:val="26"/>
          <w:szCs w:val="26"/>
        </w:rPr>
        <w:t xml:space="preserve">, ул. Н. </w:t>
      </w:r>
      <w:proofErr w:type="spellStart"/>
      <w:r w:rsidRPr="007A3F21">
        <w:rPr>
          <w:rFonts w:ascii="Times New Roman" w:hAnsi="Times New Roman" w:cs="Times New Roman"/>
          <w:sz w:val="26"/>
          <w:szCs w:val="26"/>
        </w:rPr>
        <w:t>Чирикова</w:t>
      </w:r>
      <w:proofErr w:type="spellEnd"/>
      <w:r w:rsidRPr="007A3F21">
        <w:rPr>
          <w:rFonts w:ascii="Times New Roman" w:hAnsi="Times New Roman" w:cs="Times New Roman"/>
          <w:sz w:val="26"/>
          <w:szCs w:val="26"/>
        </w:rPr>
        <w:t>, д. 10;</w:t>
      </w:r>
    </w:p>
    <w:p w14:paraId="606E8C67" w14:textId="6BE98C27" w:rsidR="00655675" w:rsidRPr="007A3F21" w:rsidRDefault="00655675" w:rsidP="002B2BA7">
      <w:pPr>
        <w:pStyle w:val="ConsPlusNormal"/>
        <w:numPr>
          <w:ilvl w:val="0"/>
          <w:numId w:val="42"/>
        </w:numPr>
        <w:spacing w:line="360" w:lineRule="auto"/>
        <w:jc w:val="both"/>
        <w:rPr>
          <w:rFonts w:ascii="Times New Roman" w:hAnsi="Times New Roman" w:cs="Times New Roman"/>
          <w:sz w:val="26"/>
          <w:szCs w:val="26"/>
        </w:rPr>
      </w:pPr>
      <w:r w:rsidRPr="007A3F21">
        <w:rPr>
          <w:rFonts w:ascii="Times New Roman" w:hAnsi="Times New Roman" w:cs="Times New Roman"/>
          <w:sz w:val="26"/>
          <w:szCs w:val="26"/>
        </w:rPr>
        <w:t xml:space="preserve">Пункт социального обслуживания с. </w:t>
      </w:r>
      <w:proofErr w:type="spellStart"/>
      <w:r w:rsidRPr="007A3F21">
        <w:rPr>
          <w:rFonts w:ascii="Times New Roman" w:hAnsi="Times New Roman" w:cs="Times New Roman"/>
          <w:sz w:val="26"/>
          <w:szCs w:val="26"/>
        </w:rPr>
        <w:t>Янракыннот</w:t>
      </w:r>
      <w:proofErr w:type="spellEnd"/>
      <w:r w:rsidRPr="007A3F21">
        <w:rPr>
          <w:rFonts w:ascii="Times New Roman" w:hAnsi="Times New Roman" w:cs="Times New Roman"/>
          <w:sz w:val="26"/>
          <w:szCs w:val="26"/>
        </w:rPr>
        <w:t xml:space="preserve"> по адресу </w:t>
      </w:r>
      <w:proofErr w:type="spellStart"/>
      <w:r w:rsidRPr="007A3F21">
        <w:rPr>
          <w:rFonts w:ascii="Times New Roman" w:hAnsi="Times New Roman" w:cs="Times New Roman"/>
          <w:sz w:val="26"/>
          <w:szCs w:val="26"/>
        </w:rPr>
        <w:t>Провиденский</w:t>
      </w:r>
      <w:proofErr w:type="spellEnd"/>
      <w:r w:rsidRPr="007A3F21">
        <w:rPr>
          <w:rFonts w:ascii="Times New Roman" w:hAnsi="Times New Roman" w:cs="Times New Roman"/>
          <w:sz w:val="26"/>
          <w:szCs w:val="26"/>
        </w:rPr>
        <w:t xml:space="preserve"> р-н, с. </w:t>
      </w:r>
      <w:proofErr w:type="spellStart"/>
      <w:r w:rsidRPr="007A3F21">
        <w:rPr>
          <w:rFonts w:ascii="Times New Roman" w:hAnsi="Times New Roman" w:cs="Times New Roman"/>
          <w:sz w:val="26"/>
          <w:szCs w:val="26"/>
        </w:rPr>
        <w:t>Янракыннот</w:t>
      </w:r>
      <w:proofErr w:type="spellEnd"/>
      <w:r w:rsidRPr="007A3F21">
        <w:rPr>
          <w:rFonts w:ascii="Times New Roman" w:hAnsi="Times New Roman" w:cs="Times New Roman"/>
          <w:sz w:val="26"/>
          <w:szCs w:val="26"/>
        </w:rPr>
        <w:t>, ул. Советская, д. 10;</w:t>
      </w:r>
    </w:p>
    <w:p w14:paraId="2B596374" w14:textId="7BE13EE5" w:rsidR="00655675" w:rsidRPr="007A3F21" w:rsidRDefault="00655675" w:rsidP="002B2BA7">
      <w:pPr>
        <w:pStyle w:val="ConsPlusNormal"/>
        <w:numPr>
          <w:ilvl w:val="0"/>
          <w:numId w:val="42"/>
        </w:numPr>
        <w:spacing w:line="360" w:lineRule="auto"/>
        <w:jc w:val="both"/>
        <w:rPr>
          <w:rFonts w:ascii="Times New Roman" w:hAnsi="Times New Roman" w:cs="Times New Roman"/>
          <w:sz w:val="26"/>
          <w:szCs w:val="26"/>
        </w:rPr>
      </w:pPr>
      <w:r w:rsidRPr="007A3F21">
        <w:rPr>
          <w:rFonts w:ascii="Times New Roman" w:hAnsi="Times New Roman" w:cs="Times New Roman"/>
          <w:sz w:val="26"/>
          <w:szCs w:val="26"/>
        </w:rPr>
        <w:lastRenderedPageBreak/>
        <w:t xml:space="preserve">Пункт социального обслуживания с. Новое Чаплино по адресу </w:t>
      </w:r>
      <w:proofErr w:type="spellStart"/>
      <w:r w:rsidRPr="007A3F21">
        <w:rPr>
          <w:rFonts w:ascii="Times New Roman" w:hAnsi="Times New Roman" w:cs="Times New Roman"/>
          <w:sz w:val="26"/>
          <w:szCs w:val="26"/>
        </w:rPr>
        <w:t>Провиденский</w:t>
      </w:r>
      <w:proofErr w:type="spellEnd"/>
      <w:r w:rsidRPr="007A3F21">
        <w:rPr>
          <w:rFonts w:ascii="Times New Roman" w:hAnsi="Times New Roman" w:cs="Times New Roman"/>
          <w:sz w:val="26"/>
          <w:szCs w:val="26"/>
        </w:rPr>
        <w:t xml:space="preserve"> р-н, </w:t>
      </w:r>
      <w:r w:rsidR="00615B01">
        <w:rPr>
          <w:rFonts w:ascii="Times New Roman" w:hAnsi="Times New Roman" w:cs="Times New Roman"/>
          <w:sz w:val="26"/>
          <w:szCs w:val="26"/>
        </w:rPr>
        <w:t>с. Новое Чаплино, ул. Мира, д.4.</w:t>
      </w:r>
    </w:p>
    <w:p w14:paraId="3AE87651" w14:textId="77777777" w:rsidR="00B94655" w:rsidRPr="007A3F21" w:rsidRDefault="00B94655" w:rsidP="00B94655">
      <w:pPr>
        <w:pStyle w:val="ConsPlusNormal"/>
        <w:spacing w:line="360" w:lineRule="auto"/>
        <w:ind w:firstLine="567"/>
        <w:jc w:val="both"/>
        <w:rPr>
          <w:rFonts w:ascii="Times New Roman" w:hAnsi="Times New Roman" w:cs="Times New Roman"/>
          <w:sz w:val="26"/>
          <w:szCs w:val="26"/>
        </w:rPr>
      </w:pPr>
    </w:p>
    <w:p w14:paraId="452F9F10" w14:textId="1F2212F4" w:rsidR="008223EF" w:rsidRPr="007A3F21" w:rsidRDefault="005414CA" w:rsidP="00904F61">
      <w:pPr>
        <w:pStyle w:val="1112"/>
      </w:pPr>
      <w:bookmarkStart w:id="54" w:name="_Toc53136756"/>
      <w:r w:rsidRPr="007A3F21">
        <w:t>2.</w:t>
      </w:r>
      <w:r w:rsidR="008223EF" w:rsidRPr="007A3F21">
        <w:t>20</w:t>
      </w:r>
      <w:r w:rsidR="004D6505" w:rsidRPr="007A3F21">
        <w:t>.</w:t>
      </w:r>
      <w:r w:rsidR="008223EF" w:rsidRPr="007A3F21">
        <w:t xml:space="preserve"> Обеспечение маршрутов движения детей к образовательным </w:t>
      </w:r>
      <w:r w:rsidR="00C62493" w:rsidRPr="007A3F21">
        <w:t>организациям</w:t>
      </w:r>
      <w:bookmarkEnd w:id="54"/>
    </w:p>
    <w:p w14:paraId="4935AC89" w14:textId="77777777" w:rsidR="00E24CB8" w:rsidRPr="007A3F21" w:rsidRDefault="00E24CB8" w:rsidP="00E24CB8">
      <w:pPr>
        <w:pStyle w:val="ConsPlusNormal"/>
        <w:spacing w:line="360" w:lineRule="auto"/>
        <w:ind w:firstLine="567"/>
        <w:jc w:val="both"/>
        <w:rPr>
          <w:rFonts w:ascii="Times New Roman" w:hAnsi="Times New Roman" w:cs="Times New Roman"/>
          <w:sz w:val="26"/>
          <w:szCs w:val="26"/>
        </w:rPr>
      </w:pPr>
      <w:r w:rsidRPr="007A3F21">
        <w:rPr>
          <w:rFonts w:ascii="Times New Roman" w:hAnsi="Times New Roman" w:cs="Times New Roman"/>
          <w:sz w:val="26"/>
          <w:szCs w:val="26"/>
        </w:rPr>
        <w:t>Учреждения образования (далее - УО) являются объектами, требующими повышенного внимания со стороны водителей. К таким учреждениям относятся детские сады и школы. Чтобы обезопасить движение детей к образовательным организациям, Государственной инспекцией безопасности дорожного движения была предложена инициатива составления паспортов дорожной безопасности движения.</w:t>
      </w:r>
    </w:p>
    <w:p w14:paraId="7B3B6E50" w14:textId="1E53ECA5" w:rsidR="00E24CB8" w:rsidRPr="007A3F21" w:rsidRDefault="00E24CB8" w:rsidP="00E24CB8">
      <w:pPr>
        <w:pStyle w:val="ConsPlusNormal"/>
        <w:spacing w:line="360" w:lineRule="auto"/>
        <w:ind w:firstLine="567"/>
        <w:jc w:val="both"/>
        <w:rPr>
          <w:rFonts w:ascii="Times New Roman" w:hAnsi="Times New Roman" w:cs="Times New Roman"/>
          <w:sz w:val="26"/>
          <w:szCs w:val="26"/>
        </w:rPr>
      </w:pPr>
      <w:r w:rsidRPr="007A3F21">
        <w:rPr>
          <w:rFonts w:ascii="Times New Roman" w:hAnsi="Times New Roman" w:cs="Times New Roman"/>
          <w:sz w:val="26"/>
          <w:szCs w:val="26"/>
        </w:rPr>
        <w:t>Паспорт дорожной безопасности должен иллюстрировать точные данные об образовательном учреждении в аспекте обеспечения безопасности перемещения детей из дома в детский сад (школу) и обратно. Паспорт дорожной безопасности образовательного учреждения предназначен для использования преподавательским составом и сотрудниками Госавтоинспекции в работе по разъяснению безопасного передвижения и поведения детей на улично-дорожной сети вблизи УО и на маршруте «УО-дом», для подготовки мероприятий по предупреждению детского дорожно-транспортного травматизма. При этом представители ГИБДД могут оказывать помощь в вопросах его составления и обеспечения безопасности детей на дорогах. Оригинал документа хранится непосредственно в учреждении образования, а его копия – в деле, которое заводится на него в ГИБДД.</w:t>
      </w:r>
    </w:p>
    <w:p w14:paraId="5C2B0E5D" w14:textId="622E5B12" w:rsidR="00E24CB8" w:rsidRPr="007A3F21" w:rsidRDefault="00E24CB8" w:rsidP="00E24CB8">
      <w:pPr>
        <w:pStyle w:val="ConsPlusNormal"/>
        <w:spacing w:line="360" w:lineRule="auto"/>
        <w:ind w:firstLine="567"/>
        <w:jc w:val="both"/>
        <w:rPr>
          <w:rFonts w:ascii="Times New Roman" w:hAnsi="Times New Roman" w:cs="Times New Roman"/>
          <w:sz w:val="26"/>
          <w:szCs w:val="26"/>
        </w:rPr>
      </w:pPr>
      <w:r w:rsidRPr="007A3F21">
        <w:rPr>
          <w:rFonts w:ascii="Times New Roman" w:hAnsi="Times New Roman" w:cs="Times New Roman"/>
          <w:sz w:val="26"/>
          <w:szCs w:val="26"/>
        </w:rPr>
        <w:t>Паспорт дорожной безопасности УО выполняет сразу несколько важных задач:</w:t>
      </w:r>
    </w:p>
    <w:p w14:paraId="084C9E1E" w14:textId="04145B46" w:rsidR="00E24CB8" w:rsidRPr="007A3F21" w:rsidRDefault="00E24CB8" w:rsidP="002B2BA7">
      <w:pPr>
        <w:pStyle w:val="ConsPlusNormal"/>
        <w:numPr>
          <w:ilvl w:val="0"/>
          <w:numId w:val="43"/>
        </w:numPr>
        <w:spacing w:line="360" w:lineRule="auto"/>
        <w:jc w:val="both"/>
        <w:rPr>
          <w:rFonts w:ascii="Times New Roman" w:hAnsi="Times New Roman" w:cs="Times New Roman"/>
          <w:sz w:val="26"/>
          <w:szCs w:val="26"/>
        </w:rPr>
      </w:pPr>
      <w:r w:rsidRPr="007A3F21">
        <w:rPr>
          <w:rFonts w:ascii="Times New Roman" w:hAnsi="Times New Roman" w:cs="Times New Roman"/>
          <w:sz w:val="26"/>
          <w:szCs w:val="26"/>
        </w:rPr>
        <w:t>деталировка и изучение территории района, в котором расположена образовательная организация;</w:t>
      </w:r>
    </w:p>
    <w:p w14:paraId="7E5A9D77" w14:textId="04FA6C8B" w:rsidR="00E24CB8" w:rsidRPr="007A3F21" w:rsidRDefault="00E24CB8" w:rsidP="002B2BA7">
      <w:pPr>
        <w:pStyle w:val="ConsPlusNormal"/>
        <w:numPr>
          <w:ilvl w:val="0"/>
          <w:numId w:val="43"/>
        </w:numPr>
        <w:spacing w:line="360" w:lineRule="auto"/>
        <w:jc w:val="both"/>
        <w:rPr>
          <w:rFonts w:ascii="Times New Roman" w:hAnsi="Times New Roman" w:cs="Times New Roman"/>
          <w:sz w:val="26"/>
          <w:szCs w:val="26"/>
        </w:rPr>
      </w:pPr>
      <w:r w:rsidRPr="007A3F21">
        <w:rPr>
          <w:rFonts w:ascii="Times New Roman" w:hAnsi="Times New Roman" w:cs="Times New Roman"/>
          <w:sz w:val="26"/>
          <w:szCs w:val="26"/>
        </w:rPr>
        <w:t>определение участков дорог, имеющих потенциальную опасность;</w:t>
      </w:r>
    </w:p>
    <w:p w14:paraId="16E23DD2" w14:textId="4CE7CE99" w:rsidR="00E24CB8" w:rsidRPr="007A3F21" w:rsidRDefault="00E24CB8" w:rsidP="002B2BA7">
      <w:pPr>
        <w:pStyle w:val="ConsPlusNormal"/>
        <w:numPr>
          <w:ilvl w:val="0"/>
          <w:numId w:val="43"/>
        </w:numPr>
        <w:spacing w:line="360" w:lineRule="auto"/>
        <w:jc w:val="both"/>
        <w:rPr>
          <w:rFonts w:ascii="Times New Roman" w:hAnsi="Times New Roman" w:cs="Times New Roman"/>
          <w:sz w:val="26"/>
          <w:szCs w:val="26"/>
        </w:rPr>
      </w:pPr>
      <w:r w:rsidRPr="007A3F21">
        <w:rPr>
          <w:rFonts w:ascii="Times New Roman" w:hAnsi="Times New Roman" w:cs="Times New Roman"/>
          <w:sz w:val="26"/>
          <w:szCs w:val="26"/>
        </w:rPr>
        <w:t>разработка и воплощение проекта благоустройства прилегающей территории района для обеспечения детской безопасности (установка предупреждающих дорожных знаков, лежачих полицейских, нанесение разметки, обустройство парковочных мест, ликвидация неровностей);</w:t>
      </w:r>
    </w:p>
    <w:p w14:paraId="43FB993C" w14:textId="7CB495CD" w:rsidR="00E24CB8" w:rsidRPr="007A3F21" w:rsidRDefault="00E24CB8" w:rsidP="002B2BA7">
      <w:pPr>
        <w:pStyle w:val="ConsPlusNormal"/>
        <w:numPr>
          <w:ilvl w:val="0"/>
          <w:numId w:val="43"/>
        </w:numPr>
        <w:spacing w:line="360" w:lineRule="auto"/>
        <w:jc w:val="both"/>
        <w:rPr>
          <w:rFonts w:ascii="Times New Roman" w:hAnsi="Times New Roman" w:cs="Times New Roman"/>
          <w:sz w:val="26"/>
          <w:szCs w:val="26"/>
        </w:rPr>
      </w:pPr>
      <w:r w:rsidRPr="007A3F21">
        <w:rPr>
          <w:rFonts w:ascii="Times New Roman" w:hAnsi="Times New Roman" w:cs="Times New Roman"/>
          <w:sz w:val="26"/>
          <w:szCs w:val="26"/>
        </w:rPr>
        <w:lastRenderedPageBreak/>
        <w:t>разработка маршрутов безопасного передвижения детей по территории, прилегающей к микрорайону, в котором расположено УО (в том числе, индивидуальных маршрутов);</w:t>
      </w:r>
    </w:p>
    <w:p w14:paraId="784361FD" w14:textId="5D6A9BDF" w:rsidR="00E24CB8" w:rsidRPr="007A3F21" w:rsidRDefault="00E24CB8" w:rsidP="002B2BA7">
      <w:pPr>
        <w:pStyle w:val="ConsPlusNormal"/>
        <w:numPr>
          <w:ilvl w:val="0"/>
          <w:numId w:val="43"/>
        </w:numPr>
        <w:spacing w:line="360" w:lineRule="auto"/>
        <w:jc w:val="both"/>
        <w:rPr>
          <w:rFonts w:ascii="Times New Roman" w:hAnsi="Times New Roman" w:cs="Times New Roman"/>
          <w:sz w:val="26"/>
          <w:szCs w:val="26"/>
        </w:rPr>
      </w:pPr>
      <w:r w:rsidRPr="007A3F21">
        <w:rPr>
          <w:rFonts w:ascii="Times New Roman" w:hAnsi="Times New Roman" w:cs="Times New Roman"/>
          <w:sz w:val="26"/>
          <w:szCs w:val="26"/>
        </w:rPr>
        <w:t>закрепление ответственности руководства образовательных учреждений в части организации безопасности детей.</w:t>
      </w:r>
    </w:p>
    <w:p w14:paraId="1329F3CE" w14:textId="0B7900E5" w:rsidR="00E24CB8" w:rsidRPr="007A3F21" w:rsidRDefault="00E24CB8" w:rsidP="00E24CB8">
      <w:pPr>
        <w:pStyle w:val="ConsPlusNormal"/>
        <w:spacing w:line="360" w:lineRule="auto"/>
        <w:ind w:firstLine="567"/>
        <w:jc w:val="both"/>
        <w:rPr>
          <w:rFonts w:ascii="Times New Roman" w:hAnsi="Times New Roman" w:cs="Times New Roman"/>
          <w:sz w:val="26"/>
          <w:szCs w:val="26"/>
        </w:rPr>
      </w:pPr>
      <w:r w:rsidRPr="007A3F21">
        <w:rPr>
          <w:rFonts w:ascii="Times New Roman" w:hAnsi="Times New Roman" w:cs="Times New Roman"/>
          <w:sz w:val="26"/>
          <w:szCs w:val="26"/>
        </w:rPr>
        <w:t>Паспорт дорожной безопасности УО должен включать в себя следующие разделы:</w:t>
      </w:r>
    </w:p>
    <w:p w14:paraId="45EF2134" w14:textId="07371D86" w:rsidR="00E24CB8" w:rsidRPr="007A3F21" w:rsidRDefault="00E24CB8" w:rsidP="002B2BA7">
      <w:pPr>
        <w:pStyle w:val="ConsPlusNormal"/>
        <w:numPr>
          <w:ilvl w:val="0"/>
          <w:numId w:val="44"/>
        </w:numPr>
        <w:spacing w:line="360" w:lineRule="auto"/>
        <w:jc w:val="both"/>
        <w:rPr>
          <w:rFonts w:ascii="Times New Roman" w:hAnsi="Times New Roman" w:cs="Times New Roman"/>
          <w:sz w:val="26"/>
          <w:szCs w:val="26"/>
        </w:rPr>
      </w:pPr>
      <w:r w:rsidRPr="007A3F21">
        <w:rPr>
          <w:rFonts w:ascii="Times New Roman" w:hAnsi="Times New Roman" w:cs="Times New Roman"/>
          <w:sz w:val="26"/>
          <w:szCs w:val="26"/>
        </w:rPr>
        <w:t>общую информацию об учреждении образования (адрес, данные о руководстве, количестве учащихся и иные сведения);</w:t>
      </w:r>
    </w:p>
    <w:p w14:paraId="01D9AD7F" w14:textId="520F550E" w:rsidR="00E24CB8" w:rsidRPr="007A3F21" w:rsidRDefault="00E24CB8" w:rsidP="002B2BA7">
      <w:pPr>
        <w:pStyle w:val="ConsPlusNormal"/>
        <w:numPr>
          <w:ilvl w:val="0"/>
          <w:numId w:val="44"/>
        </w:numPr>
        <w:spacing w:line="360" w:lineRule="auto"/>
        <w:jc w:val="both"/>
        <w:rPr>
          <w:rFonts w:ascii="Times New Roman" w:hAnsi="Times New Roman" w:cs="Times New Roman"/>
          <w:sz w:val="26"/>
          <w:szCs w:val="26"/>
        </w:rPr>
      </w:pPr>
      <w:r w:rsidRPr="007A3F21">
        <w:rPr>
          <w:rFonts w:ascii="Times New Roman" w:hAnsi="Times New Roman" w:cs="Times New Roman"/>
          <w:sz w:val="26"/>
          <w:szCs w:val="26"/>
        </w:rPr>
        <w:t>ситуационные планы (схемы) образовательной организации на местности;</w:t>
      </w:r>
    </w:p>
    <w:p w14:paraId="68CF8888" w14:textId="5399CE28" w:rsidR="00E24CB8" w:rsidRPr="007A3F21" w:rsidRDefault="00E24CB8" w:rsidP="002B2BA7">
      <w:pPr>
        <w:pStyle w:val="ConsPlusNormal"/>
        <w:numPr>
          <w:ilvl w:val="0"/>
          <w:numId w:val="44"/>
        </w:numPr>
        <w:spacing w:line="360" w:lineRule="auto"/>
        <w:jc w:val="both"/>
        <w:rPr>
          <w:rFonts w:ascii="Times New Roman" w:hAnsi="Times New Roman" w:cs="Times New Roman"/>
          <w:sz w:val="26"/>
          <w:szCs w:val="26"/>
        </w:rPr>
      </w:pPr>
      <w:r w:rsidRPr="007A3F21">
        <w:rPr>
          <w:rFonts w:ascii="Times New Roman" w:hAnsi="Times New Roman" w:cs="Times New Roman"/>
          <w:sz w:val="26"/>
          <w:szCs w:val="26"/>
        </w:rPr>
        <w:t>методические рекомендации для проведения проверок учебного учреждения, подъездных дорог к нему и пешеходных переходов;</w:t>
      </w:r>
    </w:p>
    <w:p w14:paraId="640A2298" w14:textId="1EFEEE25" w:rsidR="00E24CB8" w:rsidRPr="007A3F21" w:rsidRDefault="00E24CB8" w:rsidP="002B2BA7">
      <w:pPr>
        <w:pStyle w:val="ConsPlusNormal"/>
        <w:numPr>
          <w:ilvl w:val="0"/>
          <w:numId w:val="44"/>
        </w:numPr>
        <w:spacing w:line="360" w:lineRule="auto"/>
        <w:jc w:val="both"/>
        <w:rPr>
          <w:rFonts w:ascii="Times New Roman" w:hAnsi="Times New Roman" w:cs="Times New Roman"/>
          <w:sz w:val="26"/>
          <w:szCs w:val="26"/>
        </w:rPr>
      </w:pPr>
      <w:r w:rsidRPr="007A3F21">
        <w:rPr>
          <w:rFonts w:ascii="Times New Roman" w:hAnsi="Times New Roman" w:cs="Times New Roman"/>
          <w:sz w:val="26"/>
          <w:szCs w:val="26"/>
        </w:rPr>
        <w:t>рекомендации по обучению детей правилам безопасного поведения на дорогах.</w:t>
      </w:r>
    </w:p>
    <w:p w14:paraId="2A8ED632" w14:textId="0AC473A2" w:rsidR="00E24CB8" w:rsidRPr="007A3F21" w:rsidRDefault="00E24CB8" w:rsidP="00E24CB8">
      <w:pPr>
        <w:pStyle w:val="ConsPlusNormal"/>
        <w:spacing w:line="360" w:lineRule="auto"/>
        <w:ind w:firstLine="567"/>
        <w:jc w:val="both"/>
        <w:rPr>
          <w:rFonts w:ascii="Times New Roman" w:hAnsi="Times New Roman" w:cs="Times New Roman"/>
          <w:sz w:val="26"/>
          <w:szCs w:val="26"/>
        </w:rPr>
      </w:pPr>
      <w:r w:rsidRPr="007A3F21">
        <w:rPr>
          <w:rFonts w:ascii="Times New Roman" w:hAnsi="Times New Roman" w:cs="Times New Roman"/>
          <w:sz w:val="26"/>
          <w:szCs w:val="26"/>
        </w:rPr>
        <w:t>В паспорте обязательно указываются фамилии, имена, отчества, адреса и другие данные водителей школьного автобуса (при наличии), завучей образовательного учреждения, ответственных за выполнение профилактических мероприятий, касающихся детского травматизма, контакты оперативных служб.</w:t>
      </w:r>
    </w:p>
    <w:p w14:paraId="49741B39" w14:textId="105B3755" w:rsidR="00E24CB8" w:rsidRPr="007A3F21" w:rsidRDefault="00E24CB8" w:rsidP="00E24CB8">
      <w:pPr>
        <w:pStyle w:val="ConsPlusNormal"/>
        <w:spacing w:line="360" w:lineRule="auto"/>
        <w:ind w:firstLine="567"/>
        <w:jc w:val="both"/>
        <w:rPr>
          <w:rFonts w:ascii="Times New Roman" w:hAnsi="Times New Roman" w:cs="Times New Roman"/>
          <w:sz w:val="26"/>
          <w:szCs w:val="26"/>
        </w:rPr>
      </w:pPr>
      <w:r w:rsidRPr="007A3F21">
        <w:rPr>
          <w:rFonts w:ascii="Times New Roman" w:hAnsi="Times New Roman" w:cs="Times New Roman"/>
          <w:sz w:val="26"/>
          <w:szCs w:val="26"/>
        </w:rPr>
        <w:t>В документе указывается график работы образовательной организации во все дни недели. В том числе, указываются сведения о расписании уроков и перемен, периодах использования стадионов и парков.</w:t>
      </w:r>
    </w:p>
    <w:p w14:paraId="32F5F0DF" w14:textId="5FB4D64A" w:rsidR="00E24CB8" w:rsidRPr="007A3F21" w:rsidRDefault="00E24CB8" w:rsidP="00E24CB8">
      <w:pPr>
        <w:pStyle w:val="ConsPlusNormal"/>
        <w:spacing w:line="360" w:lineRule="auto"/>
        <w:ind w:firstLine="567"/>
        <w:jc w:val="both"/>
        <w:rPr>
          <w:rFonts w:ascii="Times New Roman" w:hAnsi="Times New Roman" w:cs="Times New Roman"/>
          <w:sz w:val="26"/>
          <w:szCs w:val="26"/>
        </w:rPr>
      </w:pPr>
      <w:r w:rsidRPr="007A3F21">
        <w:rPr>
          <w:rFonts w:ascii="Times New Roman" w:hAnsi="Times New Roman" w:cs="Times New Roman"/>
          <w:sz w:val="26"/>
          <w:szCs w:val="26"/>
        </w:rPr>
        <w:t>Важнейшей составляющей паспорта дорожной безопасности УО являются схематические планы.</w:t>
      </w:r>
      <w:r w:rsidR="00436D72" w:rsidRPr="007A3F21">
        <w:rPr>
          <w:rFonts w:ascii="Times New Roman" w:hAnsi="Times New Roman" w:cs="Times New Roman"/>
          <w:sz w:val="26"/>
          <w:szCs w:val="26"/>
        </w:rPr>
        <w:t xml:space="preserve"> </w:t>
      </w:r>
      <w:r w:rsidRPr="007A3F21">
        <w:rPr>
          <w:rFonts w:ascii="Times New Roman" w:hAnsi="Times New Roman" w:cs="Times New Roman"/>
          <w:sz w:val="26"/>
          <w:szCs w:val="26"/>
        </w:rPr>
        <w:t>Паспорт дорожной безопасности должен размещаться на официальном сайте</w:t>
      </w:r>
      <w:r w:rsidR="00317949" w:rsidRPr="007A3F21">
        <w:rPr>
          <w:rFonts w:ascii="Times New Roman" w:hAnsi="Times New Roman" w:cs="Times New Roman"/>
          <w:sz w:val="26"/>
          <w:szCs w:val="26"/>
        </w:rPr>
        <w:t xml:space="preserve"> </w:t>
      </w:r>
      <w:r w:rsidRPr="007A3F21">
        <w:rPr>
          <w:rFonts w:ascii="Times New Roman" w:hAnsi="Times New Roman" w:cs="Times New Roman"/>
          <w:sz w:val="26"/>
          <w:szCs w:val="26"/>
        </w:rPr>
        <w:t>образовательного учреждения.</w:t>
      </w:r>
    </w:p>
    <w:p w14:paraId="0CC1C195" w14:textId="7201FB41" w:rsidR="00E24CB8" w:rsidRPr="007A3F21" w:rsidRDefault="00E24CB8" w:rsidP="00E24CB8">
      <w:pPr>
        <w:pStyle w:val="ConsPlusNormal"/>
        <w:spacing w:line="360" w:lineRule="auto"/>
        <w:ind w:firstLine="567"/>
        <w:jc w:val="both"/>
        <w:rPr>
          <w:rFonts w:ascii="Times New Roman" w:hAnsi="Times New Roman" w:cs="Times New Roman"/>
          <w:sz w:val="26"/>
          <w:szCs w:val="26"/>
        </w:rPr>
      </w:pPr>
      <w:r w:rsidRPr="007A3F21">
        <w:rPr>
          <w:rFonts w:ascii="Times New Roman" w:hAnsi="Times New Roman" w:cs="Times New Roman"/>
          <w:sz w:val="26"/>
          <w:szCs w:val="26"/>
        </w:rPr>
        <w:t>В приложения к паспортам включаются планы обучающих программ для</w:t>
      </w:r>
      <w:r w:rsidR="00317949" w:rsidRPr="007A3F21">
        <w:rPr>
          <w:rFonts w:ascii="Times New Roman" w:hAnsi="Times New Roman" w:cs="Times New Roman"/>
          <w:sz w:val="26"/>
          <w:szCs w:val="26"/>
        </w:rPr>
        <w:t xml:space="preserve"> </w:t>
      </w:r>
      <w:r w:rsidRPr="007A3F21">
        <w:rPr>
          <w:rFonts w:ascii="Times New Roman" w:hAnsi="Times New Roman" w:cs="Times New Roman"/>
          <w:sz w:val="26"/>
          <w:szCs w:val="26"/>
        </w:rPr>
        <w:t>детей по безопасности на дорогах. Чем раньше дети начинают изучать эти</w:t>
      </w:r>
      <w:r w:rsidR="00317949" w:rsidRPr="007A3F21">
        <w:rPr>
          <w:rFonts w:ascii="Times New Roman" w:hAnsi="Times New Roman" w:cs="Times New Roman"/>
          <w:sz w:val="26"/>
          <w:szCs w:val="26"/>
        </w:rPr>
        <w:t xml:space="preserve"> </w:t>
      </w:r>
      <w:r w:rsidRPr="007A3F21">
        <w:rPr>
          <w:rFonts w:ascii="Times New Roman" w:hAnsi="Times New Roman" w:cs="Times New Roman"/>
          <w:sz w:val="26"/>
          <w:szCs w:val="26"/>
        </w:rPr>
        <w:t>программы, тем меньше несчастных случаев происходит на дорогах.</w:t>
      </w:r>
    </w:p>
    <w:p w14:paraId="713EDE9B" w14:textId="707F30AD" w:rsidR="00E24CB8" w:rsidRPr="007A3F21" w:rsidRDefault="00E24CB8" w:rsidP="00E24CB8">
      <w:pPr>
        <w:pStyle w:val="ConsPlusNormal"/>
        <w:spacing w:line="360" w:lineRule="auto"/>
        <w:ind w:firstLine="567"/>
        <w:jc w:val="both"/>
        <w:rPr>
          <w:rFonts w:ascii="Times New Roman" w:hAnsi="Times New Roman" w:cs="Times New Roman"/>
          <w:sz w:val="26"/>
          <w:szCs w:val="26"/>
        </w:rPr>
      </w:pPr>
      <w:r w:rsidRPr="007A3F21">
        <w:rPr>
          <w:rFonts w:ascii="Times New Roman" w:hAnsi="Times New Roman" w:cs="Times New Roman"/>
          <w:sz w:val="26"/>
          <w:szCs w:val="26"/>
        </w:rPr>
        <w:t>При подготовке паспорта следует внимательно изучать все подъезды к</w:t>
      </w:r>
      <w:r w:rsidR="00317949" w:rsidRPr="007A3F21">
        <w:rPr>
          <w:rFonts w:ascii="Times New Roman" w:hAnsi="Times New Roman" w:cs="Times New Roman"/>
          <w:sz w:val="26"/>
          <w:szCs w:val="26"/>
        </w:rPr>
        <w:t xml:space="preserve"> </w:t>
      </w:r>
      <w:r w:rsidRPr="007A3F21">
        <w:rPr>
          <w:rFonts w:ascii="Times New Roman" w:hAnsi="Times New Roman" w:cs="Times New Roman"/>
          <w:sz w:val="26"/>
          <w:szCs w:val="26"/>
        </w:rPr>
        <w:t>образовательной организации, выяснять, в каких местах возможно внезапное появление транспорта, продумывать, как можно максимально разграничить зоны</w:t>
      </w:r>
      <w:r w:rsidR="00317949" w:rsidRPr="007A3F21">
        <w:rPr>
          <w:rFonts w:ascii="Times New Roman" w:hAnsi="Times New Roman" w:cs="Times New Roman"/>
          <w:sz w:val="26"/>
          <w:szCs w:val="26"/>
        </w:rPr>
        <w:t xml:space="preserve"> </w:t>
      </w:r>
      <w:r w:rsidRPr="007A3F21">
        <w:rPr>
          <w:rFonts w:ascii="Times New Roman" w:hAnsi="Times New Roman" w:cs="Times New Roman"/>
          <w:sz w:val="26"/>
          <w:szCs w:val="26"/>
        </w:rPr>
        <w:t>проведения мероприятий с участием детей и зоны движения автомобилей.</w:t>
      </w:r>
    </w:p>
    <w:p w14:paraId="7B2E380A" w14:textId="235E06D3" w:rsidR="005414CA" w:rsidRPr="007A3F21" w:rsidRDefault="00E24CB8" w:rsidP="00E24CB8">
      <w:pPr>
        <w:pStyle w:val="ConsPlusNormal"/>
        <w:spacing w:line="360" w:lineRule="auto"/>
        <w:ind w:firstLine="567"/>
        <w:jc w:val="both"/>
        <w:rPr>
          <w:rFonts w:ascii="Times New Roman" w:hAnsi="Times New Roman" w:cs="Times New Roman"/>
          <w:sz w:val="26"/>
          <w:szCs w:val="26"/>
        </w:rPr>
      </w:pPr>
      <w:r w:rsidRPr="007A3F21">
        <w:rPr>
          <w:rFonts w:ascii="Times New Roman" w:hAnsi="Times New Roman" w:cs="Times New Roman"/>
          <w:sz w:val="26"/>
          <w:szCs w:val="26"/>
        </w:rPr>
        <w:t>В паспорт безопасности можно включать цитаты из ПДД, которые также</w:t>
      </w:r>
      <w:r w:rsidR="00317949" w:rsidRPr="007A3F21">
        <w:rPr>
          <w:rFonts w:ascii="Times New Roman" w:hAnsi="Times New Roman" w:cs="Times New Roman"/>
          <w:sz w:val="26"/>
          <w:szCs w:val="26"/>
        </w:rPr>
        <w:t xml:space="preserve"> </w:t>
      </w:r>
      <w:r w:rsidRPr="007A3F21">
        <w:rPr>
          <w:rFonts w:ascii="Times New Roman" w:hAnsi="Times New Roman" w:cs="Times New Roman"/>
          <w:sz w:val="26"/>
          <w:szCs w:val="26"/>
        </w:rPr>
        <w:t>желательно дублировать на информационных стендах. Детей необходимо учить</w:t>
      </w:r>
      <w:r w:rsidR="00317949" w:rsidRPr="007A3F21">
        <w:rPr>
          <w:rFonts w:ascii="Times New Roman" w:hAnsi="Times New Roman" w:cs="Times New Roman"/>
          <w:sz w:val="26"/>
          <w:szCs w:val="26"/>
        </w:rPr>
        <w:t xml:space="preserve"> </w:t>
      </w:r>
      <w:r w:rsidRPr="007A3F21">
        <w:rPr>
          <w:rFonts w:ascii="Times New Roman" w:hAnsi="Times New Roman" w:cs="Times New Roman"/>
          <w:sz w:val="26"/>
          <w:szCs w:val="26"/>
        </w:rPr>
        <w:t xml:space="preserve">пользоваться этой </w:t>
      </w:r>
      <w:r w:rsidRPr="007A3F21">
        <w:rPr>
          <w:rFonts w:ascii="Times New Roman" w:hAnsi="Times New Roman" w:cs="Times New Roman"/>
          <w:sz w:val="26"/>
          <w:szCs w:val="26"/>
        </w:rPr>
        <w:lastRenderedPageBreak/>
        <w:t>информацией самостоятельно, а не только с помощью</w:t>
      </w:r>
      <w:r w:rsidR="00317949" w:rsidRPr="007A3F21">
        <w:rPr>
          <w:rFonts w:ascii="Times New Roman" w:hAnsi="Times New Roman" w:cs="Times New Roman"/>
          <w:sz w:val="26"/>
          <w:szCs w:val="26"/>
        </w:rPr>
        <w:t xml:space="preserve"> </w:t>
      </w:r>
      <w:r w:rsidRPr="007A3F21">
        <w:rPr>
          <w:rFonts w:ascii="Times New Roman" w:hAnsi="Times New Roman" w:cs="Times New Roman"/>
          <w:sz w:val="26"/>
          <w:szCs w:val="26"/>
        </w:rPr>
        <w:t>взрослых.</w:t>
      </w:r>
      <w:r w:rsidR="00317949" w:rsidRPr="007A3F21">
        <w:rPr>
          <w:rFonts w:ascii="Times New Roman" w:hAnsi="Times New Roman" w:cs="Times New Roman"/>
          <w:sz w:val="26"/>
          <w:szCs w:val="26"/>
        </w:rPr>
        <w:t xml:space="preserve"> </w:t>
      </w:r>
      <w:r w:rsidRPr="007A3F21">
        <w:rPr>
          <w:rFonts w:ascii="Times New Roman" w:hAnsi="Times New Roman" w:cs="Times New Roman"/>
          <w:sz w:val="26"/>
          <w:szCs w:val="26"/>
        </w:rPr>
        <w:t>Таким образом, рассматриваемый документ позволяет реализовать</w:t>
      </w:r>
      <w:r w:rsidR="00317949" w:rsidRPr="007A3F21">
        <w:rPr>
          <w:rFonts w:ascii="Times New Roman" w:hAnsi="Times New Roman" w:cs="Times New Roman"/>
          <w:sz w:val="26"/>
          <w:szCs w:val="26"/>
        </w:rPr>
        <w:t xml:space="preserve"> </w:t>
      </w:r>
      <w:r w:rsidRPr="007A3F21">
        <w:rPr>
          <w:rFonts w:ascii="Times New Roman" w:hAnsi="Times New Roman" w:cs="Times New Roman"/>
          <w:sz w:val="26"/>
          <w:szCs w:val="26"/>
        </w:rPr>
        <w:t>комплексные решения по профилактике дорожно-транспортного травматизма</w:t>
      </w:r>
      <w:r w:rsidR="00317949" w:rsidRPr="007A3F21">
        <w:rPr>
          <w:rFonts w:ascii="Times New Roman" w:hAnsi="Times New Roman" w:cs="Times New Roman"/>
          <w:sz w:val="26"/>
          <w:szCs w:val="26"/>
        </w:rPr>
        <w:t xml:space="preserve"> </w:t>
      </w:r>
      <w:r w:rsidRPr="007A3F21">
        <w:rPr>
          <w:rFonts w:ascii="Times New Roman" w:hAnsi="Times New Roman" w:cs="Times New Roman"/>
          <w:sz w:val="26"/>
          <w:szCs w:val="26"/>
        </w:rPr>
        <w:t>среди детей.</w:t>
      </w:r>
    </w:p>
    <w:p w14:paraId="3AD4BDE4" w14:textId="77777777" w:rsidR="00E24CB8" w:rsidRPr="007A3F21" w:rsidRDefault="00E24CB8" w:rsidP="00105396">
      <w:pPr>
        <w:pStyle w:val="ConsPlusNormal"/>
        <w:spacing w:line="360" w:lineRule="auto"/>
        <w:ind w:firstLine="567"/>
        <w:jc w:val="both"/>
        <w:rPr>
          <w:rFonts w:ascii="Times New Roman" w:hAnsi="Times New Roman" w:cs="Times New Roman"/>
          <w:sz w:val="26"/>
          <w:szCs w:val="26"/>
        </w:rPr>
      </w:pPr>
    </w:p>
    <w:p w14:paraId="50D88EF3" w14:textId="793DD59B" w:rsidR="008223EF" w:rsidRPr="007A3F21" w:rsidRDefault="005414CA" w:rsidP="00904F61">
      <w:pPr>
        <w:pStyle w:val="1112"/>
      </w:pPr>
      <w:bookmarkStart w:id="55" w:name="_Toc53136757"/>
      <w:r w:rsidRPr="007A3F21">
        <w:t>2.</w:t>
      </w:r>
      <w:r w:rsidR="008223EF" w:rsidRPr="007A3F21">
        <w:t>21</w:t>
      </w:r>
      <w:r w:rsidR="004D6505" w:rsidRPr="007A3F21">
        <w:t>.</w:t>
      </w:r>
      <w:r w:rsidR="008223EF" w:rsidRPr="007A3F21">
        <w:t xml:space="preserve"> Развитие сети дорог или участков дорог, локально-реконструкционные мероприятия, повышающие эффективность функ</w:t>
      </w:r>
      <w:r w:rsidR="00C62493" w:rsidRPr="007A3F21">
        <w:t>ционирования сети дорог в целом</w:t>
      </w:r>
      <w:bookmarkEnd w:id="55"/>
    </w:p>
    <w:p w14:paraId="04A2A21F" w14:textId="63B3C50C" w:rsidR="007B6E9E" w:rsidRPr="007A3F21" w:rsidRDefault="007B6E9E" w:rsidP="007B6E9E">
      <w:pPr>
        <w:pStyle w:val="ConsPlusNormal"/>
        <w:spacing w:line="360" w:lineRule="auto"/>
        <w:ind w:firstLine="567"/>
        <w:jc w:val="both"/>
        <w:rPr>
          <w:rFonts w:ascii="Times New Roman" w:hAnsi="Times New Roman" w:cs="Times New Roman"/>
          <w:sz w:val="26"/>
          <w:szCs w:val="26"/>
        </w:rPr>
      </w:pPr>
      <w:r w:rsidRPr="007A3F21">
        <w:rPr>
          <w:rFonts w:ascii="Times New Roman" w:hAnsi="Times New Roman" w:cs="Times New Roman"/>
          <w:sz w:val="26"/>
          <w:szCs w:val="26"/>
        </w:rPr>
        <w:t xml:space="preserve">К </w:t>
      </w:r>
      <w:r w:rsidR="00476361" w:rsidRPr="007A3F21">
        <w:rPr>
          <w:rFonts w:ascii="Times New Roman" w:hAnsi="Times New Roman" w:cs="Times New Roman"/>
          <w:sz w:val="26"/>
          <w:szCs w:val="26"/>
        </w:rPr>
        <w:t xml:space="preserve">локально-реконструкционным </w:t>
      </w:r>
      <w:r w:rsidRPr="007A3F21">
        <w:rPr>
          <w:rFonts w:ascii="Times New Roman" w:hAnsi="Times New Roman" w:cs="Times New Roman"/>
          <w:sz w:val="26"/>
          <w:szCs w:val="26"/>
        </w:rPr>
        <w:t xml:space="preserve">мероприятиям </w:t>
      </w:r>
      <w:r w:rsidR="00476361" w:rsidRPr="007A3F21">
        <w:rPr>
          <w:rFonts w:ascii="Times New Roman" w:hAnsi="Times New Roman" w:cs="Times New Roman"/>
          <w:sz w:val="26"/>
          <w:szCs w:val="26"/>
        </w:rPr>
        <w:t xml:space="preserve">(применительно к рассматриваемому округу) </w:t>
      </w:r>
      <w:r w:rsidRPr="007A3F21">
        <w:rPr>
          <w:rFonts w:ascii="Times New Roman" w:hAnsi="Times New Roman" w:cs="Times New Roman"/>
          <w:sz w:val="26"/>
          <w:szCs w:val="26"/>
        </w:rPr>
        <w:t>относятся мероприятия, связанные с изменением существующих параметров улично</w:t>
      </w:r>
      <w:r w:rsidR="00476361" w:rsidRPr="007A3F21">
        <w:rPr>
          <w:rFonts w:ascii="Times New Roman" w:hAnsi="Times New Roman" w:cs="Times New Roman"/>
          <w:sz w:val="26"/>
          <w:szCs w:val="26"/>
        </w:rPr>
        <w:t>-</w:t>
      </w:r>
      <w:r w:rsidRPr="007A3F21">
        <w:rPr>
          <w:rFonts w:ascii="Times New Roman" w:hAnsi="Times New Roman" w:cs="Times New Roman"/>
          <w:sz w:val="26"/>
          <w:szCs w:val="26"/>
        </w:rPr>
        <w:t>дорожной сети, основными из которых являются:</w:t>
      </w:r>
    </w:p>
    <w:p w14:paraId="6E3239C7" w14:textId="0BEF8F2A" w:rsidR="007B6E9E" w:rsidRPr="007A3F21" w:rsidRDefault="007B6E9E" w:rsidP="002B2BA7">
      <w:pPr>
        <w:pStyle w:val="ConsPlusNormal"/>
        <w:numPr>
          <w:ilvl w:val="0"/>
          <w:numId w:val="45"/>
        </w:numPr>
        <w:spacing w:line="360" w:lineRule="auto"/>
        <w:jc w:val="both"/>
        <w:rPr>
          <w:rFonts w:ascii="Times New Roman" w:hAnsi="Times New Roman" w:cs="Times New Roman"/>
          <w:sz w:val="26"/>
          <w:szCs w:val="26"/>
        </w:rPr>
      </w:pPr>
      <w:r w:rsidRPr="007A3F21">
        <w:rPr>
          <w:rFonts w:ascii="Times New Roman" w:hAnsi="Times New Roman" w:cs="Times New Roman"/>
          <w:sz w:val="26"/>
          <w:szCs w:val="26"/>
        </w:rPr>
        <w:t>реконструкция и капитальный ремонт существующих улиц и дорог;</w:t>
      </w:r>
    </w:p>
    <w:p w14:paraId="17DF822E" w14:textId="2F9B88E7" w:rsidR="007B6E9E" w:rsidRPr="007A3F21" w:rsidRDefault="007B6E9E" w:rsidP="002B2BA7">
      <w:pPr>
        <w:pStyle w:val="ConsPlusNormal"/>
        <w:numPr>
          <w:ilvl w:val="0"/>
          <w:numId w:val="45"/>
        </w:numPr>
        <w:spacing w:line="360" w:lineRule="auto"/>
        <w:jc w:val="both"/>
        <w:rPr>
          <w:rFonts w:ascii="Times New Roman" w:hAnsi="Times New Roman" w:cs="Times New Roman"/>
          <w:sz w:val="26"/>
          <w:szCs w:val="26"/>
        </w:rPr>
      </w:pPr>
      <w:r w:rsidRPr="007A3F21">
        <w:rPr>
          <w:rFonts w:ascii="Times New Roman" w:hAnsi="Times New Roman" w:cs="Times New Roman"/>
          <w:sz w:val="26"/>
          <w:szCs w:val="26"/>
        </w:rPr>
        <w:t>строительство новых дорог, улиц и местных проездов;</w:t>
      </w:r>
    </w:p>
    <w:p w14:paraId="7491CDFD" w14:textId="2F64E5E7" w:rsidR="007B6E9E" w:rsidRPr="007A3F21" w:rsidRDefault="007B6E9E" w:rsidP="002B2BA7">
      <w:pPr>
        <w:pStyle w:val="ConsPlusNormal"/>
        <w:numPr>
          <w:ilvl w:val="0"/>
          <w:numId w:val="45"/>
        </w:numPr>
        <w:spacing w:line="360" w:lineRule="auto"/>
        <w:jc w:val="both"/>
        <w:rPr>
          <w:rFonts w:ascii="Times New Roman" w:hAnsi="Times New Roman" w:cs="Times New Roman"/>
          <w:sz w:val="26"/>
          <w:szCs w:val="26"/>
        </w:rPr>
      </w:pPr>
      <w:r w:rsidRPr="007A3F21">
        <w:rPr>
          <w:rFonts w:ascii="Times New Roman" w:hAnsi="Times New Roman" w:cs="Times New Roman"/>
          <w:sz w:val="26"/>
          <w:szCs w:val="26"/>
        </w:rPr>
        <w:t>устройство дополнительных полос на примыканиях и пересечениях;</w:t>
      </w:r>
    </w:p>
    <w:p w14:paraId="26E8DAD6" w14:textId="7B9B2444" w:rsidR="007B6E9E" w:rsidRPr="007A3F21" w:rsidRDefault="007B6E9E" w:rsidP="002B2BA7">
      <w:pPr>
        <w:pStyle w:val="ConsPlusNormal"/>
        <w:numPr>
          <w:ilvl w:val="0"/>
          <w:numId w:val="45"/>
        </w:numPr>
        <w:spacing w:line="360" w:lineRule="auto"/>
        <w:jc w:val="both"/>
        <w:rPr>
          <w:rFonts w:ascii="Times New Roman" w:hAnsi="Times New Roman" w:cs="Times New Roman"/>
          <w:sz w:val="26"/>
          <w:szCs w:val="26"/>
        </w:rPr>
      </w:pPr>
      <w:r w:rsidRPr="007A3F21">
        <w:rPr>
          <w:rFonts w:ascii="Times New Roman" w:hAnsi="Times New Roman" w:cs="Times New Roman"/>
          <w:sz w:val="26"/>
          <w:szCs w:val="26"/>
        </w:rPr>
        <w:t>устройство остановок</w:t>
      </w:r>
      <w:r w:rsidR="00476361" w:rsidRPr="007A3F21">
        <w:rPr>
          <w:rFonts w:ascii="Times New Roman" w:hAnsi="Times New Roman" w:cs="Times New Roman"/>
          <w:sz w:val="26"/>
          <w:szCs w:val="26"/>
        </w:rPr>
        <w:t xml:space="preserve"> </w:t>
      </w:r>
      <w:r w:rsidRPr="007A3F21">
        <w:rPr>
          <w:rFonts w:ascii="Times New Roman" w:hAnsi="Times New Roman" w:cs="Times New Roman"/>
          <w:sz w:val="26"/>
          <w:szCs w:val="26"/>
        </w:rPr>
        <w:t>общественного транспорта;</w:t>
      </w:r>
    </w:p>
    <w:p w14:paraId="1B90C917" w14:textId="000C533C" w:rsidR="007B6E9E" w:rsidRPr="007A3F21" w:rsidRDefault="00476361" w:rsidP="002B2BA7">
      <w:pPr>
        <w:pStyle w:val="ConsPlusNormal"/>
        <w:numPr>
          <w:ilvl w:val="0"/>
          <w:numId w:val="45"/>
        </w:numPr>
        <w:spacing w:line="360" w:lineRule="auto"/>
        <w:jc w:val="both"/>
        <w:rPr>
          <w:rFonts w:ascii="Times New Roman" w:hAnsi="Times New Roman" w:cs="Times New Roman"/>
          <w:sz w:val="26"/>
          <w:szCs w:val="26"/>
        </w:rPr>
      </w:pPr>
      <w:r w:rsidRPr="007A3F21">
        <w:rPr>
          <w:rFonts w:ascii="Times New Roman" w:hAnsi="Times New Roman" w:cs="Times New Roman"/>
          <w:sz w:val="26"/>
          <w:szCs w:val="26"/>
        </w:rPr>
        <w:t>использование</w:t>
      </w:r>
      <w:r w:rsidR="007B6E9E" w:rsidRPr="007A3F21">
        <w:rPr>
          <w:rFonts w:ascii="Times New Roman" w:hAnsi="Times New Roman" w:cs="Times New Roman"/>
          <w:sz w:val="26"/>
          <w:szCs w:val="26"/>
        </w:rPr>
        <w:t xml:space="preserve"> элементов обустройства для повышения уровня безопасности</w:t>
      </w:r>
      <w:r w:rsidRPr="007A3F21">
        <w:rPr>
          <w:rFonts w:ascii="Times New Roman" w:hAnsi="Times New Roman" w:cs="Times New Roman"/>
          <w:sz w:val="26"/>
          <w:szCs w:val="26"/>
        </w:rPr>
        <w:t xml:space="preserve"> </w:t>
      </w:r>
      <w:r w:rsidR="007B6E9E" w:rsidRPr="007A3F21">
        <w:rPr>
          <w:rFonts w:ascii="Times New Roman" w:hAnsi="Times New Roman" w:cs="Times New Roman"/>
          <w:sz w:val="26"/>
          <w:szCs w:val="26"/>
        </w:rPr>
        <w:t>(барьерное ограждение, дорожные знаки, разметка, знаки обратной связи с</w:t>
      </w:r>
      <w:r w:rsidRPr="007A3F21">
        <w:rPr>
          <w:rFonts w:ascii="Times New Roman" w:hAnsi="Times New Roman" w:cs="Times New Roman"/>
          <w:sz w:val="26"/>
          <w:szCs w:val="26"/>
        </w:rPr>
        <w:t xml:space="preserve"> </w:t>
      </w:r>
      <w:r w:rsidR="007B6E9E" w:rsidRPr="007A3F21">
        <w:rPr>
          <w:rFonts w:ascii="Times New Roman" w:hAnsi="Times New Roman" w:cs="Times New Roman"/>
          <w:sz w:val="26"/>
          <w:szCs w:val="26"/>
        </w:rPr>
        <w:t>водителем, шумовые полосы и т.п.);</w:t>
      </w:r>
    </w:p>
    <w:p w14:paraId="1C7F3506" w14:textId="3741A8FD" w:rsidR="007B6E9E" w:rsidRPr="007A3F21" w:rsidRDefault="00476361" w:rsidP="002B2BA7">
      <w:pPr>
        <w:pStyle w:val="ConsPlusNormal"/>
        <w:numPr>
          <w:ilvl w:val="0"/>
          <w:numId w:val="45"/>
        </w:numPr>
        <w:spacing w:line="360" w:lineRule="auto"/>
        <w:jc w:val="both"/>
        <w:rPr>
          <w:rFonts w:ascii="Times New Roman" w:hAnsi="Times New Roman" w:cs="Times New Roman"/>
          <w:sz w:val="26"/>
          <w:szCs w:val="26"/>
        </w:rPr>
      </w:pPr>
      <w:r w:rsidRPr="007A3F21">
        <w:rPr>
          <w:rFonts w:ascii="Times New Roman" w:hAnsi="Times New Roman" w:cs="Times New Roman"/>
          <w:sz w:val="26"/>
          <w:szCs w:val="26"/>
        </w:rPr>
        <w:t>устройство парковок.</w:t>
      </w:r>
    </w:p>
    <w:p w14:paraId="79EBAE92" w14:textId="101C65EF" w:rsidR="006A49BC" w:rsidRPr="007A3F21" w:rsidRDefault="006A49BC" w:rsidP="006A49BC">
      <w:pPr>
        <w:pStyle w:val="ConsPlusNormal"/>
        <w:spacing w:line="360" w:lineRule="auto"/>
        <w:ind w:firstLine="567"/>
        <w:jc w:val="both"/>
        <w:rPr>
          <w:rFonts w:ascii="Times New Roman" w:hAnsi="Times New Roman" w:cs="Times New Roman"/>
          <w:sz w:val="26"/>
          <w:szCs w:val="26"/>
        </w:rPr>
      </w:pPr>
      <w:r w:rsidRPr="007A3F21">
        <w:rPr>
          <w:rFonts w:ascii="Times New Roman" w:hAnsi="Times New Roman" w:cs="Times New Roman"/>
          <w:sz w:val="26"/>
          <w:szCs w:val="26"/>
        </w:rPr>
        <w:t>К организационным мероприятиям относятся все мероприятия, которые не связаны с изменением основных параметров имеющейся улично-дорожной сети, а позволяют упорядочить движение и наиболее оптимально и равномерно перераспределить на нее имеющуюся нагрузку и использовать заложенный в нее физический лимит пропускной способности. К числу таких мероприятий относятся:</w:t>
      </w:r>
    </w:p>
    <w:p w14:paraId="619509E7" w14:textId="593FADDE" w:rsidR="006A49BC" w:rsidRPr="007A3F21" w:rsidRDefault="006A49BC" w:rsidP="002B2BA7">
      <w:pPr>
        <w:pStyle w:val="ConsPlusNormal"/>
        <w:numPr>
          <w:ilvl w:val="0"/>
          <w:numId w:val="46"/>
        </w:numPr>
        <w:spacing w:line="360" w:lineRule="auto"/>
        <w:jc w:val="both"/>
        <w:rPr>
          <w:rFonts w:ascii="Times New Roman" w:hAnsi="Times New Roman" w:cs="Times New Roman"/>
          <w:sz w:val="26"/>
          <w:szCs w:val="26"/>
        </w:rPr>
      </w:pPr>
      <w:r w:rsidRPr="007A3F21">
        <w:rPr>
          <w:rFonts w:ascii="Times New Roman" w:hAnsi="Times New Roman" w:cs="Times New Roman"/>
          <w:sz w:val="26"/>
          <w:szCs w:val="26"/>
        </w:rPr>
        <w:t>введение одностороннего движения;</w:t>
      </w:r>
    </w:p>
    <w:p w14:paraId="665BD1E2" w14:textId="571491E6" w:rsidR="006A49BC" w:rsidRPr="007A3F21" w:rsidRDefault="006A49BC" w:rsidP="002B2BA7">
      <w:pPr>
        <w:pStyle w:val="ConsPlusNormal"/>
        <w:numPr>
          <w:ilvl w:val="0"/>
          <w:numId w:val="46"/>
        </w:numPr>
        <w:spacing w:line="360" w:lineRule="auto"/>
        <w:jc w:val="both"/>
        <w:rPr>
          <w:rFonts w:ascii="Times New Roman" w:hAnsi="Times New Roman" w:cs="Times New Roman"/>
          <w:sz w:val="26"/>
          <w:szCs w:val="26"/>
        </w:rPr>
      </w:pPr>
      <w:r w:rsidRPr="007A3F21">
        <w:rPr>
          <w:rFonts w:ascii="Times New Roman" w:hAnsi="Times New Roman" w:cs="Times New Roman"/>
          <w:sz w:val="26"/>
          <w:szCs w:val="26"/>
        </w:rPr>
        <w:t xml:space="preserve">мероприятия по обеспечению безопасности на </w:t>
      </w:r>
      <w:proofErr w:type="spellStart"/>
      <w:r w:rsidRPr="007A3F21">
        <w:rPr>
          <w:rFonts w:ascii="Times New Roman" w:hAnsi="Times New Roman" w:cs="Times New Roman"/>
          <w:sz w:val="26"/>
          <w:szCs w:val="26"/>
        </w:rPr>
        <w:t>пассажироперевозящем</w:t>
      </w:r>
      <w:proofErr w:type="spellEnd"/>
      <w:r w:rsidRPr="007A3F21">
        <w:rPr>
          <w:rFonts w:ascii="Times New Roman" w:hAnsi="Times New Roman" w:cs="Times New Roman"/>
          <w:sz w:val="26"/>
          <w:szCs w:val="26"/>
        </w:rPr>
        <w:t xml:space="preserve"> транспорте;</w:t>
      </w:r>
    </w:p>
    <w:p w14:paraId="059CCAD7" w14:textId="0A7A97F6" w:rsidR="006A49BC" w:rsidRPr="007A3F21" w:rsidRDefault="006A49BC" w:rsidP="002B2BA7">
      <w:pPr>
        <w:pStyle w:val="ConsPlusNormal"/>
        <w:numPr>
          <w:ilvl w:val="0"/>
          <w:numId w:val="46"/>
        </w:numPr>
        <w:spacing w:line="360" w:lineRule="auto"/>
        <w:jc w:val="both"/>
        <w:rPr>
          <w:rFonts w:ascii="Times New Roman" w:hAnsi="Times New Roman" w:cs="Times New Roman"/>
          <w:sz w:val="26"/>
          <w:szCs w:val="26"/>
        </w:rPr>
      </w:pPr>
      <w:r w:rsidRPr="007A3F21">
        <w:rPr>
          <w:rFonts w:ascii="Times New Roman" w:hAnsi="Times New Roman" w:cs="Times New Roman"/>
          <w:sz w:val="26"/>
          <w:szCs w:val="26"/>
        </w:rPr>
        <w:t>работы по актуализации Комплексной схемы организации дорожного движения;</w:t>
      </w:r>
    </w:p>
    <w:p w14:paraId="05791475" w14:textId="0C3881A3" w:rsidR="006A49BC" w:rsidRPr="007A3F21" w:rsidRDefault="006A49BC" w:rsidP="002B2BA7">
      <w:pPr>
        <w:pStyle w:val="ConsPlusNormal"/>
        <w:numPr>
          <w:ilvl w:val="0"/>
          <w:numId w:val="46"/>
        </w:numPr>
        <w:spacing w:line="360" w:lineRule="auto"/>
        <w:jc w:val="both"/>
        <w:rPr>
          <w:rFonts w:ascii="Times New Roman" w:hAnsi="Times New Roman" w:cs="Times New Roman"/>
          <w:sz w:val="26"/>
          <w:szCs w:val="26"/>
        </w:rPr>
      </w:pPr>
      <w:r w:rsidRPr="007A3F21">
        <w:rPr>
          <w:rFonts w:ascii="Times New Roman" w:hAnsi="Times New Roman" w:cs="Times New Roman"/>
          <w:sz w:val="26"/>
          <w:szCs w:val="26"/>
        </w:rPr>
        <w:t>разработка отдельных программ или проектов по повышению уровня безопасности на дорогах;</w:t>
      </w:r>
    </w:p>
    <w:p w14:paraId="100EF77A" w14:textId="47DE9098" w:rsidR="006A49BC" w:rsidRPr="007A3F21" w:rsidRDefault="006A49BC" w:rsidP="002B2BA7">
      <w:pPr>
        <w:pStyle w:val="ConsPlusNormal"/>
        <w:numPr>
          <w:ilvl w:val="0"/>
          <w:numId w:val="46"/>
        </w:numPr>
        <w:spacing w:line="360" w:lineRule="auto"/>
        <w:jc w:val="both"/>
        <w:rPr>
          <w:rFonts w:ascii="Times New Roman" w:hAnsi="Times New Roman" w:cs="Times New Roman"/>
          <w:sz w:val="26"/>
          <w:szCs w:val="26"/>
        </w:rPr>
      </w:pPr>
      <w:r w:rsidRPr="007A3F21">
        <w:rPr>
          <w:rFonts w:ascii="Times New Roman" w:hAnsi="Times New Roman" w:cs="Times New Roman"/>
          <w:sz w:val="26"/>
          <w:szCs w:val="26"/>
        </w:rPr>
        <w:lastRenderedPageBreak/>
        <w:t>разработка проектов по реконструкции или капитальному ремонту отдельных участков улично-дорожной сети;</w:t>
      </w:r>
    </w:p>
    <w:p w14:paraId="2938B9A5" w14:textId="6DA82D1F" w:rsidR="006A49BC" w:rsidRPr="007A3F21" w:rsidRDefault="006A49BC" w:rsidP="002B2BA7">
      <w:pPr>
        <w:pStyle w:val="ConsPlusNormal"/>
        <w:numPr>
          <w:ilvl w:val="0"/>
          <w:numId w:val="46"/>
        </w:numPr>
        <w:spacing w:line="360" w:lineRule="auto"/>
        <w:jc w:val="both"/>
        <w:rPr>
          <w:rFonts w:ascii="Times New Roman" w:hAnsi="Times New Roman" w:cs="Times New Roman"/>
          <w:sz w:val="26"/>
          <w:szCs w:val="26"/>
        </w:rPr>
      </w:pPr>
      <w:r w:rsidRPr="007A3F21">
        <w:rPr>
          <w:rFonts w:ascii="Times New Roman" w:hAnsi="Times New Roman" w:cs="Times New Roman"/>
          <w:sz w:val="26"/>
          <w:szCs w:val="26"/>
        </w:rPr>
        <w:t>организация схемы движения грузового транспорта;</w:t>
      </w:r>
    </w:p>
    <w:p w14:paraId="0036BCDF" w14:textId="611F5172" w:rsidR="006A49BC" w:rsidRPr="007A3F21" w:rsidRDefault="006A49BC" w:rsidP="002B2BA7">
      <w:pPr>
        <w:pStyle w:val="ConsPlusNormal"/>
        <w:numPr>
          <w:ilvl w:val="0"/>
          <w:numId w:val="46"/>
        </w:numPr>
        <w:spacing w:line="360" w:lineRule="auto"/>
        <w:jc w:val="both"/>
        <w:rPr>
          <w:rFonts w:ascii="Times New Roman" w:hAnsi="Times New Roman" w:cs="Times New Roman"/>
          <w:sz w:val="26"/>
          <w:szCs w:val="26"/>
        </w:rPr>
      </w:pPr>
      <w:r w:rsidRPr="007A3F21">
        <w:rPr>
          <w:rFonts w:ascii="Times New Roman" w:hAnsi="Times New Roman" w:cs="Times New Roman"/>
          <w:sz w:val="26"/>
          <w:szCs w:val="26"/>
        </w:rPr>
        <w:t>организация схемы движения общественного транспорта;</w:t>
      </w:r>
    </w:p>
    <w:p w14:paraId="159C2C73" w14:textId="67995314" w:rsidR="007B6E9E" w:rsidRPr="007A3F21" w:rsidRDefault="006A49BC" w:rsidP="002B2BA7">
      <w:pPr>
        <w:pStyle w:val="ConsPlusNormal"/>
        <w:numPr>
          <w:ilvl w:val="0"/>
          <w:numId w:val="46"/>
        </w:numPr>
        <w:spacing w:line="360" w:lineRule="auto"/>
        <w:jc w:val="both"/>
        <w:rPr>
          <w:rFonts w:ascii="Times New Roman" w:hAnsi="Times New Roman" w:cs="Times New Roman"/>
          <w:sz w:val="26"/>
          <w:szCs w:val="26"/>
        </w:rPr>
      </w:pPr>
      <w:r w:rsidRPr="007A3F21">
        <w:rPr>
          <w:rFonts w:ascii="Times New Roman" w:hAnsi="Times New Roman" w:cs="Times New Roman"/>
          <w:sz w:val="26"/>
          <w:szCs w:val="26"/>
        </w:rPr>
        <w:t>образовательные мероприятия в школах и детских садах, направленные на повышение культуры поведения на дороге и изучение правил дорожного движения, а именно:</w:t>
      </w:r>
    </w:p>
    <w:p w14:paraId="281FFF2C" w14:textId="40C14FA0" w:rsidR="006A49BC" w:rsidRPr="007A3F21" w:rsidRDefault="006A49BC" w:rsidP="002B2BA7">
      <w:pPr>
        <w:pStyle w:val="ConsPlusNormal"/>
        <w:numPr>
          <w:ilvl w:val="0"/>
          <w:numId w:val="47"/>
        </w:numPr>
        <w:spacing w:line="360" w:lineRule="auto"/>
        <w:ind w:left="1624"/>
        <w:jc w:val="both"/>
        <w:rPr>
          <w:rFonts w:ascii="Times New Roman" w:hAnsi="Times New Roman" w:cs="Times New Roman"/>
          <w:sz w:val="26"/>
          <w:szCs w:val="26"/>
        </w:rPr>
      </w:pPr>
      <w:r w:rsidRPr="007A3F21">
        <w:rPr>
          <w:rFonts w:ascii="Times New Roman" w:hAnsi="Times New Roman" w:cs="Times New Roman"/>
          <w:sz w:val="26"/>
          <w:szCs w:val="26"/>
        </w:rPr>
        <w:t>создание видеофильмов по безопасному поведению на дорогах и улицах;</w:t>
      </w:r>
    </w:p>
    <w:p w14:paraId="1B241652" w14:textId="56B1D8AB" w:rsidR="006A49BC" w:rsidRPr="007A3F21" w:rsidRDefault="006A49BC" w:rsidP="002B2BA7">
      <w:pPr>
        <w:pStyle w:val="ConsPlusNormal"/>
        <w:numPr>
          <w:ilvl w:val="0"/>
          <w:numId w:val="47"/>
        </w:numPr>
        <w:spacing w:line="360" w:lineRule="auto"/>
        <w:ind w:left="1624"/>
        <w:jc w:val="both"/>
        <w:rPr>
          <w:rFonts w:ascii="Times New Roman" w:hAnsi="Times New Roman" w:cs="Times New Roman"/>
          <w:sz w:val="26"/>
          <w:szCs w:val="26"/>
        </w:rPr>
      </w:pPr>
      <w:r w:rsidRPr="007A3F21">
        <w:rPr>
          <w:rFonts w:ascii="Times New Roman" w:hAnsi="Times New Roman" w:cs="Times New Roman"/>
          <w:sz w:val="26"/>
          <w:szCs w:val="26"/>
        </w:rPr>
        <w:t>разработка и тиражирование научно–методических материалов, образовательных программ, печатных и электронных учебных пособий;</w:t>
      </w:r>
    </w:p>
    <w:p w14:paraId="34BDE381" w14:textId="531883F7" w:rsidR="006A49BC" w:rsidRPr="007A3F21" w:rsidRDefault="006A49BC" w:rsidP="002B2BA7">
      <w:pPr>
        <w:pStyle w:val="ConsPlusNormal"/>
        <w:numPr>
          <w:ilvl w:val="0"/>
          <w:numId w:val="47"/>
        </w:numPr>
        <w:spacing w:line="360" w:lineRule="auto"/>
        <w:ind w:left="1624"/>
        <w:jc w:val="both"/>
        <w:rPr>
          <w:rFonts w:ascii="Times New Roman" w:hAnsi="Times New Roman" w:cs="Times New Roman"/>
          <w:sz w:val="26"/>
          <w:szCs w:val="26"/>
        </w:rPr>
      </w:pPr>
      <w:r w:rsidRPr="007A3F21">
        <w:rPr>
          <w:rFonts w:ascii="Times New Roman" w:hAnsi="Times New Roman" w:cs="Times New Roman"/>
          <w:sz w:val="26"/>
          <w:szCs w:val="26"/>
        </w:rPr>
        <w:t>создание видео– и телевизионной информационной продукции, организация социальной наружной рекламы, а также размещение материалов в средствах массовой информации, общественном транспорте, кинотеатрах и т.д.</w:t>
      </w:r>
      <w:r w:rsidR="00713BE7" w:rsidRPr="007A3F21">
        <w:rPr>
          <w:rFonts w:ascii="Times New Roman" w:hAnsi="Times New Roman" w:cs="Times New Roman"/>
          <w:sz w:val="26"/>
          <w:szCs w:val="26"/>
        </w:rPr>
        <w:t>;</w:t>
      </w:r>
    </w:p>
    <w:p w14:paraId="00151CE2" w14:textId="0A5A2EC7" w:rsidR="006A49BC" w:rsidRPr="007A3F21" w:rsidRDefault="006A49BC" w:rsidP="002B2BA7">
      <w:pPr>
        <w:pStyle w:val="ConsPlusNormal"/>
        <w:numPr>
          <w:ilvl w:val="0"/>
          <w:numId w:val="47"/>
        </w:numPr>
        <w:spacing w:line="360" w:lineRule="auto"/>
        <w:ind w:left="1624"/>
        <w:jc w:val="both"/>
        <w:rPr>
          <w:rFonts w:ascii="Times New Roman" w:hAnsi="Times New Roman" w:cs="Times New Roman"/>
          <w:sz w:val="26"/>
          <w:szCs w:val="26"/>
        </w:rPr>
      </w:pPr>
      <w:r w:rsidRPr="007A3F21">
        <w:rPr>
          <w:rFonts w:ascii="Times New Roman" w:hAnsi="Times New Roman" w:cs="Times New Roman"/>
          <w:sz w:val="26"/>
          <w:szCs w:val="26"/>
        </w:rPr>
        <w:t xml:space="preserve">создание детских </w:t>
      </w:r>
      <w:proofErr w:type="spellStart"/>
      <w:r w:rsidRPr="007A3F21">
        <w:rPr>
          <w:rFonts w:ascii="Times New Roman" w:hAnsi="Times New Roman" w:cs="Times New Roman"/>
          <w:sz w:val="26"/>
          <w:szCs w:val="26"/>
        </w:rPr>
        <w:t>автогородков</w:t>
      </w:r>
      <w:proofErr w:type="spellEnd"/>
      <w:r w:rsidR="00713BE7" w:rsidRPr="007A3F21">
        <w:rPr>
          <w:rFonts w:ascii="Times New Roman" w:hAnsi="Times New Roman" w:cs="Times New Roman"/>
          <w:sz w:val="26"/>
          <w:szCs w:val="26"/>
        </w:rPr>
        <w:t>.</w:t>
      </w:r>
    </w:p>
    <w:p w14:paraId="1A44F2CF" w14:textId="77777777" w:rsidR="006A49BC" w:rsidRPr="007A3F21" w:rsidRDefault="006A49BC" w:rsidP="00105396">
      <w:pPr>
        <w:pStyle w:val="ConsPlusNormal"/>
        <w:spacing w:line="360" w:lineRule="auto"/>
        <w:ind w:firstLine="567"/>
        <w:jc w:val="both"/>
        <w:rPr>
          <w:rFonts w:ascii="Times New Roman" w:hAnsi="Times New Roman" w:cs="Times New Roman"/>
          <w:sz w:val="26"/>
          <w:szCs w:val="26"/>
        </w:rPr>
      </w:pPr>
    </w:p>
    <w:p w14:paraId="65C4D539" w14:textId="543899A3" w:rsidR="00CD238C" w:rsidRPr="007A3F21" w:rsidRDefault="005414CA" w:rsidP="00904F61">
      <w:pPr>
        <w:pStyle w:val="1112"/>
      </w:pPr>
      <w:bookmarkStart w:id="56" w:name="_Toc53136758"/>
      <w:r w:rsidRPr="007A3F21">
        <w:t>2.</w:t>
      </w:r>
      <w:r w:rsidR="00CD238C" w:rsidRPr="007A3F21">
        <w:t>22</w:t>
      </w:r>
      <w:r w:rsidR="004D6505" w:rsidRPr="007A3F21">
        <w:t>.</w:t>
      </w:r>
      <w:r w:rsidR="00CD238C" w:rsidRPr="007A3F21">
        <w:t xml:space="preserve"> Расстановка работающих в автоматическом режиме средств фото- и </w:t>
      </w:r>
      <w:proofErr w:type="spellStart"/>
      <w:r w:rsidR="00CD238C" w:rsidRPr="007A3F21">
        <w:t>видеофиксации</w:t>
      </w:r>
      <w:proofErr w:type="spellEnd"/>
      <w:r w:rsidR="00CD238C" w:rsidRPr="007A3F21">
        <w:t xml:space="preserve"> нару</w:t>
      </w:r>
      <w:r w:rsidR="00C62493" w:rsidRPr="007A3F21">
        <w:t>шений правил дорожного движения</w:t>
      </w:r>
      <w:bookmarkEnd w:id="56"/>
    </w:p>
    <w:p w14:paraId="0EEE0455" w14:textId="7318151C" w:rsidR="00CF775E" w:rsidRPr="007A3F21" w:rsidRDefault="00450E42" w:rsidP="00105396">
      <w:pPr>
        <w:pStyle w:val="ConsPlusNormal"/>
        <w:spacing w:line="360" w:lineRule="auto"/>
        <w:ind w:firstLine="567"/>
        <w:jc w:val="both"/>
        <w:rPr>
          <w:rFonts w:ascii="Times New Roman" w:hAnsi="Times New Roman" w:cs="Times New Roman"/>
          <w:sz w:val="26"/>
          <w:szCs w:val="26"/>
        </w:rPr>
      </w:pPr>
      <w:proofErr w:type="spellStart"/>
      <w:r w:rsidRPr="007A3F21">
        <w:rPr>
          <w:rFonts w:ascii="Times New Roman" w:hAnsi="Times New Roman" w:cs="Times New Roman"/>
          <w:sz w:val="26"/>
          <w:szCs w:val="26"/>
        </w:rPr>
        <w:t>Cистема</w:t>
      </w:r>
      <w:proofErr w:type="spellEnd"/>
      <w:r w:rsidRPr="007A3F21">
        <w:rPr>
          <w:rFonts w:ascii="Times New Roman" w:hAnsi="Times New Roman" w:cs="Times New Roman"/>
          <w:sz w:val="26"/>
          <w:szCs w:val="26"/>
        </w:rPr>
        <w:t xml:space="preserve"> фото-и </w:t>
      </w:r>
      <w:proofErr w:type="spellStart"/>
      <w:r w:rsidRPr="007A3F21">
        <w:rPr>
          <w:rFonts w:ascii="Times New Roman" w:hAnsi="Times New Roman" w:cs="Times New Roman"/>
          <w:sz w:val="26"/>
          <w:szCs w:val="26"/>
        </w:rPr>
        <w:t>видеофиксации</w:t>
      </w:r>
      <w:proofErr w:type="spellEnd"/>
      <w:r w:rsidRPr="007A3F21">
        <w:rPr>
          <w:rFonts w:ascii="Times New Roman" w:hAnsi="Times New Roman" w:cs="Times New Roman"/>
          <w:sz w:val="26"/>
          <w:szCs w:val="26"/>
        </w:rPr>
        <w:t xml:space="preserve"> нарушений правил дорожного движения входит в состав Автоматизированной системы управления дорожным движением (АСУДД). Подразделениями ГИБДД накоплен определенный опыт применения </w:t>
      </w:r>
      <w:proofErr w:type="spellStart"/>
      <w:r w:rsidRPr="007A3F21">
        <w:rPr>
          <w:rFonts w:ascii="Times New Roman" w:hAnsi="Times New Roman" w:cs="Times New Roman"/>
          <w:sz w:val="26"/>
          <w:szCs w:val="26"/>
        </w:rPr>
        <w:t>фотовидеорегистрирующей</w:t>
      </w:r>
      <w:proofErr w:type="spellEnd"/>
      <w:r w:rsidRPr="007A3F21">
        <w:rPr>
          <w:rFonts w:ascii="Times New Roman" w:hAnsi="Times New Roman" w:cs="Times New Roman"/>
          <w:sz w:val="26"/>
          <w:szCs w:val="26"/>
        </w:rPr>
        <w:t xml:space="preserve"> техники, анализируются и обобщаются организация, тактика, нормативно-правовое регулирование данного вида деятельности. Такая системная работа в целом направлена на совершенствование механизмов обеспечения безопасности дорожного движения. При этом, часть обязанностей по отслеживанию и фиксированию нарушений правил дорожного движения в РФ передана бюджетным учреждениям и гражданским организациям. Сделано это с целью снижения нагрузки на полицию.</w:t>
      </w:r>
    </w:p>
    <w:p w14:paraId="1EB4E22F" w14:textId="455E1145" w:rsidR="007A2DA4" w:rsidRPr="007A3F21" w:rsidRDefault="007A2DA4" w:rsidP="00450E42">
      <w:pPr>
        <w:pStyle w:val="ConsPlusNormal"/>
        <w:spacing w:line="360" w:lineRule="auto"/>
        <w:ind w:firstLine="567"/>
        <w:jc w:val="both"/>
        <w:rPr>
          <w:rFonts w:ascii="Times New Roman" w:hAnsi="Times New Roman" w:cs="Times New Roman"/>
          <w:sz w:val="26"/>
          <w:szCs w:val="26"/>
        </w:rPr>
      </w:pPr>
      <w:r w:rsidRPr="007A3F21">
        <w:rPr>
          <w:rFonts w:ascii="Times New Roman" w:hAnsi="Times New Roman" w:cs="Times New Roman"/>
          <w:sz w:val="26"/>
          <w:szCs w:val="26"/>
        </w:rPr>
        <w:t>Для Провиденского городского округа наиболее эффективной будет с</w:t>
      </w:r>
      <w:r w:rsidR="00450E42" w:rsidRPr="007A3F21">
        <w:rPr>
          <w:rFonts w:ascii="Times New Roman" w:hAnsi="Times New Roman" w:cs="Times New Roman"/>
          <w:sz w:val="26"/>
          <w:szCs w:val="26"/>
        </w:rPr>
        <w:t xml:space="preserve">истема </w:t>
      </w:r>
      <w:r w:rsidRPr="007A3F21">
        <w:rPr>
          <w:rFonts w:ascii="Times New Roman" w:hAnsi="Times New Roman" w:cs="Times New Roman"/>
          <w:sz w:val="26"/>
          <w:szCs w:val="26"/>
        </w:rPr>
        <w:t xml:space="preserve">средств фото- и </w:t>
      </w:r>
      <w:proofErr w:type="spellStart"/>
      <w:r w:rsidRPr="007A3F21">
        <w:rPr>
          <w:rFonts w:ascii="Times New Roman" w:hAnsi="Times New Roman" w:cs="Times New Roman"/>
          <w:sz w:val="26"/>
          <w:szCs w:val="26"/>
        </w:rPr>
        <w:t>видеофиксации</w:t>
      </w:r>
      <w:proofErr w:type="spellEnd"/>
      <w:r w:rsidRPr="007A3F21">
        <w:rPr>
          <w:rFonts w:ascii="Times New Roman" w:hAnsi="Times New Roman" w:cs="Times New Roman"/>
          <w:sz w:val="26"/>
          <w:szCs w:val="26"/>
        </w:rPr>
        <w:t xml:space="preserve"> нарушений правил дорожного движения, реализующая функции:</w:t>
      </w:r>
    </w:p>
    <w:p w14:paraId="05E98145" w14:textId="77777777" w:rsidR="00450E42" w:rsidRPr="007A3F21" w:rsidRDefault="00450E42" w:rsidP="002B2BA7">
      <w:pPr>
        <w:pStyle w:val="ConsPlusNormal"/>
        <w:numPr>
          <w:ilvl w:val="0"/>
          <w:numId w:val="48"/>
        </w:numPr>
        <w:spacing w:line="360" w:lineRule="auto"/>
        <w:jc w:val="both"/>
        <w:rPr>
          <w:rFonts w:ascii="Times New Roman" w:hAnsi="Times New Roman" w:cs="Times New Roman"/>
          <w:sz w:val="26"/>
          <w:szCs w:val="26"/>
        </w:rPr>
      </w:pPr>
      <w:r w:rsidRPr="007A3F21">
        <w:rPr>
          <w:rFonts w:ascii="Times New Roman" w:hAnsi="Times New Roman" w:cs="Times New Roman"/>
          <w:sz w:val="26"/>
          <w:szCs w:val="26"/>
        </w:rPr>
        <w:t>Нарушение скоростного режима.</w:t>
      </w:r>
    </w:p>
    <w:p w14:paraId="153A82AA" w14:textId="77777777" w:rsidR="00450E42" w:rsidRPr="007A3F21" w:rsidRDefault="00450E42" w:rsidP="002B2BA7">
      <w:pPr>
        <w:pStyle w:val="ConsPlusNormal"/>
        <w:numPr>
          <w:ilvl w:val="0"/>
          <w:numId w:val="48"/>
        </w:numPr>
        <w:spacing w:line="360" w:lineRule="auto"/>
        <w:jc w:val="both"/>
        <w:rPr>
          <w:rFonts w:ascii="Times New Roman" w:hAnsi="Times New Roman" w:cs="Times New Roman"/>
          <w:sz w:val="26"/>
          <w:szCs w:val="26"/>
        </w:rPr>
      </w:pPr>
      <w:r w:rsidRPr="007A3F21">
        <w:rPr>
          <w:rFonts w:ascii="Times New Roman" w:hAnsi="Times New Roman" w:cs="Times New Roman"/>
          <w:sz w:val="26"/>
          <w:szCs w:val="26"/>
        </w:rPr>
        <w:t>Движение по полосе встречного направления.</w:t>
      </w:r>
    </w:p>
    <w:p w14:paraId="00B36D4F" w14:textId="77777777" w:rsidR="00450E42" w:rsidRPr="007A3F21" w:rsidRDefault="00450E42" w:rsidP="002B2BA7">
      <w:pPr>
        <w:pStyle w:val="ConsPlusNormal"/>
        <w:numPr>
          <w:ilvl w:val="0"/>
          <w:numId w:val="48"/>
        </w:numPr>
        <w:spacing w:line="360" w:lineRule="auto"/>
        <w:jc w:val="both"/>
        <w:rPr>
          <w:rFonts w:ascii="Times New Roman" w:hAnsi="Times New Roman" w:cs="Times New Roman"/>
          <w:sz w:val="26"/>
          <w:szCs w:val="26"/>
        </w:rPr>
      </w:pPr>
      <w:r w:rsidRPr="007A3F21">
        <w:rPr>
          <w:rFonts w:ascii="Times New Roman" w:hAnsi="Times New Roman" w:cs="Times New Roman"/>
          <w:sz w:val="26"/>
          <w:szCs w:val="26"/>
        </w:rPr>
        <w:lastRenderedPageBreak/>
        <w:t>Пересечение или движение по сплошной линии.</w:t>
      </w:r>
    </w:p>
    <w:p w14:paraId="6BF36820" w14:textId="77777777" w:rsidR="00450E42" w:rsidRPr="007A3F21" w:rsidRDefault="00450E42" w:rsidP="002B2BA7">
      <w:pPr>
        <w:pStyle w:val="ConsPlusNormal"/>
        <w:numPr>
          <w:ilvl w:val="0"/>
          <w:numId w:val="48"/>
        </w:numPr>
        <w:spacing w:line="360" w:lineRule="auto"/>
        <w:jc w:val="both"/>
        <w:rPr>
          <w:rFonts w:ascii="Times New Roman" w:hAnsi="Times New Roman" w:cs="Times New Roman"/>
          <w:sz w:val="26"/>
          <w:szCs w:val="26"/>
        </w:rPr>
      </w:pPr>
      <w:r w:rsidRPr="007A3F21">
        <w:rPr>
          <w:rFonts w:ascii="Times New Roman" w:hAnsi="Times New Roman" w:cs="Times New Roman"/>
          <w:sz w:val="26"/>
          <w:szCs w:val="26"/>
        </w:rPr>
        <w:t>Движение на запрещающие знаки дорожного движения.</w:t>
      </w:r>
    </w:p>
    <w:p w14:paraId="73EE8BBB" w14:textId="77777777" w:rsidR="00450E42" w:rsidRPr="007A3F21" w:rsidRDefault="00450E42" w:rsidP="002B2BA7">
      <w:pPr>
        <w:pStyle w:val="ConsPlusNormal"/>
        <w:numPr>
          <w:ilvl w:val="0"/>
          <w:numId w:val="48"/>
        </w:numPr>
        <w:spacing w:line="360" w:lineRule="auto"/>
        <w:jc w:val="both"/>
        <w:rPr>
          <w:rFonts w:ascii="Times New Roman" w:hAnsi="Times New Roman" w:cs="Times New Roman"/>
          <w:sz w:val="26"/>
          <w:szCs w:val="26"/>
        </w:rPr>
      </w:pPr>
      <w:r w:rsidRPr="007A3F21">
        <w:rPr>
          <w:rFonts w:ascii="Times New Roman" w:hAnsi="Times New Roman" w:cs="Times New Roman"/>
          <w:sz w:val="26"/>
          <w:szCs w:val="26"/>
        </w:rPr>
        <w:t>Стоянка и (или)остановка в неположенном месте.</w:t>
      </w:r>
    </w:p>
    <w:p w14:paraId="21738BBB" w14:textId="77777777" w:rsidR="00450E42" w:rsidRPr="007A3F21" w:rsidRDefault="00450E42" w:rsidP="002B2BA7">
      <w:pPr>
        <w:pStyle w:val="ConsPlusNormal"/>
        <w:numPr>
          <w:ilvl w:val="0"/>
          <w:numId w:val="48"/>
        </w:numPr>
        <w:spacing w:line="360" w:lineRule="auto"/>
        <w:jc w:val="both"/>
        <w:rPr>
          <w:rFonts w:ascii="Times New Roman" w:hAnsi="Times New Roman" w:cs="Times New Roman"/>
          <w:sz w:val="26"/>
          <w:szCs w:val="26"/>
        </w:rPr>
      </w:pPr>
      <w:r w:rsidRPr="007A3F21">
        <w:rPr>
          <w:rFonts w:ascii="Times New Roman" w:hAnsi="Times New Roman" w:cs="Times New Roman"/>
          <w:sz w:val="26"/>
          <w:szCs w:val="26"/>
        </w:rPr>
        <w:t xml:space="preserve">Фиксация </w:t>
      </w:r>
      <w:proofErr w:type="spellStart"/>
      <w:r w:rsidRPr="007A3F21">
        <w:rPr>
          <w:rFonts w:ascii="Times New Roman" w:hAnsi="Times New Roman" w:cs="Times New Roman"/>
          <w:sz w:val="26"/>
          <w:szCs w:val="26"/>
        </w:rPr>
        <w:t>невключения</w:t>
      </w:r>
      <w:proofErr w:type="spellEnd"/>
      <w:r w:rsidRPr="007A3F21">
        <w:rPr>
          <w:rFonts w:ascii="Times New Roman" w:hAnsi="Times New Roman" w:cs="Times New Roman"/>
          <w:sz w:val="26"/>
          <w:szCs w:val="26"/>
        </w:rPr>
        <w:t xml:space="preserve"> (неисправности) ходовых огней в заданное время суток.</w:t>
      </w:r>
    </w:p>
    <w:p w14:paraId="28D5F35D" w14:textId="68C45614" w:rsidR="00450E42" w:rsidRPr="007A3F21" w:rsidRDefault="00450E42" w:rsidP="002B2BA7">
      <w:pPr>
        <w:pStyle w:val="ConsPlusNormal"/>
        <w:numPr>
          <w:ilvl w:val="0"/>
          <w:numId w:val="48"/>
        </w:numPr>
        <w:spacing w:line="360" w:lineRule="auto"/>
        <w:jc w:val="both"/>
        <w:rPr>
          <w:rFonts w:ascii="Times New Roman" w:hAnsi="Times New Roman" w:cs="Times New Roman"/>
          <w:sz w:val="26"/>
          <w:szCs w:val="26"/>
        </w:rPr>
      </w:pPr>
      <w:r w:rsidRPr="007A3F21">
        <w:rPr>
          <w:rFonts w:ascii="Times New Roman" w:hAnsi="Times New Roman" w:cs="Times New Roman"/>
          <w:sz w:val="26"/>
          <w:szCs w:val="26"/>
        </w:rPr>
        <w:t>Запрет движения транспортного средства по заданному участку или в заданном направлении.</w:t>
      </w:r>
    </w:p>
    <w:p w14:paraId="41FF6126" w14:textId="34812AE3" w:rsidR="007A2DA4" w:rsidRPr="007A3F21" w:rsidRDefault="007A2DA4" w:rsidP="00105396">
      <w:pPr>
        <w:pStyle w:val="ConsPlusNormal"/>
        <w:spacing w:line="360" w:lineRule="auto"/>
        <w:ind w:firstLine="567"/>
        <w:jc w:val="both"/>
        <w:rPr>
          <w:rFonts w:ascii="Times New Roman" w:hAnsi="Times New Roman" w:cs="Times New Roman"/>
          <w:sz w:val="26"/>
          <w:szCs w:val="26"/>
        </w:rPr>
      </w:pPr>
      <w:r w:rsidRPr="007A3F21">
        <w:rPr>
          <w:rFonts w:ascii="Times New Roman" w:hAnsi="Times New Roman" w:cs="Times New Roman"/>
          <w:sz w:val="26"/>
          <w:szCs w:val="26"/>
        </w:rPr>
        <w:t xml:space="preserve">Места установки – на подъездах к </w:t>
      </w:r>
      <w:proofErr w:type="spellStart"/>
      <w:r w:rsidRPr="007A3F21">
        <w:rPr>
          <w:rFonts w:ascii="Times New Roman" w:hAnsi="Times New Roman" w:cs="Times New Roman"/>
          <w:sz w:val="26"/>
          <w:szCs w:val="26"/>
        </w:rPr>
        <w:t>пгт</w:t>
      </w:r>
      <w:proofErr w:type="spellEnd"/>
      <w:r w:rsidRPr="007A3F21">
        <w:rPr>
          <w:rFonts w:ascii="Times New Roman" w:hAnsi="Times New Roman" w:cs="Times New Roman"/>
          <w:sz w:val="26"/>
          <w:szCs w:val="26"/>
        </w:rPr>
        <w:t>. Провидения, аэропорту, с. Новое Чаплино.</w:t>
      </w:r>
    </w:p>
    <w:p w14:paraId="5D4F042C" w14:textId="009CD985" w:rsidR="00450E42" w:rsidRPr="007A3F21" w:rsidRDefault="007A2DA4" w:rsidP="00105396">
      <w:pPr>
        <w:pStyle w:val="ConsPlusNormal"/>
        <w:spacing w:line="360" w:lineRule="auto"/>
        <w:ind w:firstLine="567"/>
        <w:jc w:val="both"/>
        <w:rPr>
          <w:rFonts w:ascii="Times New Roman" w:hAnsi="Times New Roman" w:cs="Times New Roman"/>
          <w:sz w:val="26"/>
          <w:szCs w:val="26"/>
        </w:rPr>
      </w:pPr>
      <w:r w:rsidRPr="007A3F21">
        <w:rPr>
          <w:rFonts w:ascii="Times New Roman" w:hAnsi="Times New Roman" w:cs="Times New Roman"/>
          <w:sz w:val="26"/>
          <w:szCs w:val="26"/>
        </w:rPr>
        <w:t>В соответствии с п</w:t>
      </w:r>
      <w:r w:rsidR="00450E42" w:rsidRPr="007A3F21">
        <w:rPr>
          <w:rFonts w:ascii="Times New Roman" w:hAnsi="Times New Roman" w:cs="Times New Roman"/>
          <w:sz w:val="26"/>
          <w:szCs w:val="26"/>
        </w:rPr>
        <w:t>равила</w:t>
      </w:r>
      <w:r w:rsidRPr="007A3F21">
        <w:rPr>
          <w:rFonts w:ascii="Times New Roman" w:hAnsi="Times New Roman" w:cs="Times New Roman"/>
          <w:sz w:val="26"/>
          <w:szCs w:val="26"/>
        </w:rPr>
        <w:t>ми</w:t>
      </w:r>
      <w:r w:rsidR="00450E42" w:rsidRPr="007A3F21">
        <w:rPr>
          <w:rFonts w:ascii="Times New Roman" w:hAnsi="Times New Roman" w:cs="Times New Roman"/>
          <w:sz w:val="26"/>
          <w:szCs w:val="26"/>
        </w:rPr>
        <w:t xml:space="preserve"> установки технических средств регулирования уличного движ</w:t>
      </w:r>
      <w:r w:rsidRPr="007A3F21">
        <w:rPr>
          <w:rFonts w:ascii="Times New Roman" w:hAnsi="Times New Roman" w:cs="Times New Roman"/>
          <w:sz w:val="26"/>
          <w:szCs w:val="26"/>
        </w:rPr>
        <w:t xml:space="preserve">ения, </w:t>
      </w:r>
      <w:r w:rsidR="00450E42" w:rsidRPr="007A3F21">
        <w:rPr>
          <w:rFonts w:ascii="Times New Roman" w:hAnsi="Times New Roman" w:cs="Times New Roman"/>
          <w:sz w:val="26"/>
          <w:szCs w:val="26"/>
        </w:rPr>
        <w:t>определен</w:t>
      </w:r>
      <w:r w:rsidRPr="007A3F21">
        <w:rPr>
          <w:rFonts w:ascii="Times New Roman" w:hAnsi="Times New Roman" w:cs="Times New Roman"/>
          <w:sz w:val="26"/>
          <w:szCs w:val="26"/>
        </w:rPr>
        <w:t>н</w:t>
      </w:r>
      <w:r w:rsidR="00450E42" w:rsidRPr="007A3F21">
        <w:rPr>
          <w:rFonts w:ascii="Times New Roman" w:hAnsi="Times New Roman" w:cs="Times New Roman"/>
          <w:sz w:val="26"/>
          <w:szCs w:val="26"/>
        </w:rPr>
        <w:t>ы</w:t>
      </w:r>
      <w:r w:rsidRPr="007A3F21">
        <w:rPr>
          <w:rFonts w:ascii="Times New Roman" w:hAnsi="Times New Roman" w:cs="Times New Roman"/>
          <w:sz w:val="26"/>
          <w:szCs w:val="26"/>
        </w:rPr>
        <w:t>ми</w:t>
      </w:r>
      <w:r w:rsidR="00450E42" w:rsidRPr="007A3F21">
        <w:rPr>
          <w:rFonts w:ascii="Times New Roman" w:hAnsi="Times New Roman" w:cs="Times New Roman"/>
          <w:sz w:val="26"/>
          <w:szCs w:val="26"/>
        </w:rPr>
        <w:t xml:space="preserve"> требованиями ГОСТ Р 52289-2004 «Технические средства организации дорожного движения. Правила применения дорожных знаков, разметки, светофоров, дорожных ограж</w:t>
      </w:r>
      <w:r w:rsidRPr="007A3F21">
        <w:rPr>
          <w:rFonts w:ascii="Times New Roman" w:hAnsi="Times New Roman" w:cs="Times New Roman"/>
          <w:sz w:val="26"/>
          <w:szCs w:val="26"/>
        </w:rPr>
        <w:t xml:space="preserve">дений и направляющих устройств», установку средств фото- и </w:t>
      </w:r>
      <w:proofErr w:type="spellStart"/>
      <w:r w:rsidRPr="007A3F21">
        <w:rPr>
          <w:rFonts w:ascii="Times New Roman" w:hAnsi="Times New Roman" w:cs="Times New Roman"/>
          <w:sz w:val="26"/>
          <w:szCs w:val="26"/>
        </w:rPr>
        <w:t>видеофиксации</w:t>
      </w:r>
      <w:proofErr w:type="spellEnd"/>
      <w:r w:rsidRPr="007A3F21">
        <w:rPr>
          <w:rFonts w:ascii="Times New Roman" w:hAnsi="Times New Roman" w:cs="Times New Roman"/>
          <w:sz w:val="26"/>
          <w:szCs w:val="26"/>
        </w:rPr>
        <w:t xml:space="preserve"> нарушений необходимо дополнить соответствующими знаками:</w:t>
      </w:r>
      <w:r w:rsidR="00450E42" w:rsidRPr="007A3F21">
        <w:rPr>
          <w:rFonts w:ascii="Times New Roman" w:hAnsi="Times New Roman" w:cs="Times New Roman"/>
          <w:sz w:val="26"/>
          <w:szCs w:val="26"/>
        </w:rPr>
        <w:t xml:space="preserve"> </w:t>
      </w:r>
      <w:r w:rsidRPr="007A3F21">
        <w:rPr>
          <w:rFonts w:ascii="Times New Roman" w:hAnsi="Times New Roman" w:cs="Times New Roman"/>
          <w:sz w:val="26"/>
          <w:szCs w:val="26"/>
        </w:rPr>
        <w:t>т</w:t>
      </w:r>
      <w:r w:rsidR="00450E42" w:rsidRPr="007A3F21">
        <w:rPr>
          <w:rFonts w:ascii="Times New Roman" w:hAnsi="Times New Roman" w:cs="Times New Roman"/>
          <w:sz w:val="26"/>
          <w:szCs w:val="26"/>
        </w:rPr>
        <w:t>абличка 8.23 «Фото-</w:t>
      </w:r>
      <w:proofErr w:type="spellStart"/>
      <w:r w:rsidR="00450E42" w:rsidRPr="007A3F21">
        <w:rPr>
          <w:rFonts w:ascii="Times New Roman" w:hAnsi="Times New Roman" w:cs="Times New Roman"/>
          <w:sz w:val="26"/>
          <w:szCs w:val="26"/>
        </w:rPr>
        <w:t>видеофиксация</w:t>
      </w:r>
      <w:proofErr w:type="spellEnd"/>
      <w:r w:rsidR="00450E42" w:rsidRPr="007A3F21">
        <w:rPr>
          <w:rFonts w:ascii="Times New Roman" w:hAnsi="Times New Roman" w:cs="Times New Roman"/>
          <w:sz w:val="26"/>
          <w:szCs w:val="26"/>
        </w:rPr>
        <w:t>» и разметка 1.24 для информирования о возможной фиксации нарушений ПДД РФ стационарными средствами автоматической фиксации.</w:t>
      </w:r>
    </w:p>
    <w:p w14:paraId="6FA546FF" w14:textId="44FD8500" w:rsidR="000175AE" w:rsidRPr="007A3F21" w:rsidRDefault="000175AE" w:rsidP="00105396">
      <w:pPr>
        <w:pStyle w:val="ConsPlusNormal"/>
        <w:spacing w:line="360" w:lineRule="auto"/>
        <w:ind w:firstLine="567"/>
        <w:jc w:val="both"/>
        <w:rPr>
          <w:rFonts w:ascii="Times New Roman" w:hAnsi="Times New Roman" w:cs="Times New Roman"/>
          <w:sz w:val="26"/>
          <w:szCs w:val="26"/>
        </w:rPr>
      </w:pPr>
      <w:r w:rsidRPr="007A3F21">
        <w:rPr>
          <w:rFonts w:ascii="Times New Roman" w:hAnsi="Times New Roman" w:cs="Times New Roman"/>
          <w:sz w:val="26"/>
          <w:szCs w:val="26"/>
        </w:rPr>
        <w:t xml:space="preserve">Учитывая текущий и прогнозируемый трафик движения транспортных средств в Провиденском городском округе, установка средств фото- и </w:t>
      </w:r>
      <w:proofErr w:type="spellStart"/>
      <w:r w:rsidRPr="007A3F21">
        <w:rPr>
          <w:rFonts w:ascii="Times New Roman" w:hAnsi="Times New Roman" w:cs="Times New Roman"/>
          <w:sz w:val="26"/>
          <w:szCs w:val="26"/>
        </w:rPr>
        <w:t>видеофиксации</w:t>
      </w:r>
      <w:proofErr w:type="spellEnd"/>
      <w:r w:rsidRPr="007A3F21">
        <w:rPr>
          <w:rFonts w:ascii="Times New Roman" w:hAnsi="Times New Roman" w:cs="Times New Roman"/>
          <w:sz w:val="26"/>
          <w:szCs w:val="26"/>
        </w:rPr>
        <w:t xml:space="preserve"> нарушений правил дорожного движения преждевременна.</w:t>
      </w:r>
    </w:p>
    <w:p w14:paraId="25FF680A" w14:textId="77777777" w:rsidR="007B6E9E" w:rsidRPr="007A3F21" w:rsidRDefault="007B6E9E">
      <w:pPr>
        <w:rPr>
          <w:rFonts w:ascii="Times New Roman" w:eastAsiaTheme="majorEastAsia" w:hAnsi="Times New Roman" w:cstheme="majorBidi"/>
          <w:bCs/>
          <w:i/>
          <w:sz w:val="32"/>
          <w:szCs w:val="28"/>
        </w:rPr>
      </w:pPr>
      <w:r w:rsidRPr="007A3F21">
        <w:br w:type="page"/>
      </w:r>
    </w:p>
    <w:p w14:paraId="2627F281" w14:textId="73BDE0C7" w:rsidR="00CD5794" w:rsidRPr="007A3F21" w:rsidRDefault="00827F76" w:rsidP="00904F61">
      <w:pPr>
        <w:pStyle w:val="110"/>
      </w:pPr>
      <w:bookmarkStart w:id="57" w:name="_Toc53136759"/>
      <w:r w:rsidRPr="007A3F21">
        <w:lastRenderedPageBreak/>
        <w:t>3</w:t>
      </w:r>
      <w:r w:rsidR="00904F61" w:rsidRPr="007A3F21">
        <w:t>.</w:t>
      </w:r>
      <w:r w:rsidR="00C23372" w:rsidRPr="007A3F21">
        <w:t xml:space="preserve"> </w:t>
      </w:r>
      <w:r w:rsidR="00CD238C" w:rsidRPr="007A3F21">
        <w:t>О</w:t>
      </w:r>
      <w:r w:rsidR="00CD5794" w:rsidRPr="007A3F21">
        <w:t>ценка объемов и источников финансирования мероприятий по</w:t>
      </w:r>
      <w:r w:rsidR="00CD238C" w:rsidRPr="007A3F21">
        <w:t xml:space="preserve"> </w:t>
      </w:r>
      <w:r w:rsidRPr="007A3F21">
        <w:t>организации дорожного движения</w:t>
      </w:r>
      <w:bookmarkEnd w:id="57"/>
    </w:p>
    <w:p w14:paraId="0BA53A89" w14:textId="1C51790B" w:rsidR="006371F2" w:rsidRPr="007A3F21" w:rsidRDefault="00A309AC" w:rsidP="006371F2">
      <w:pPr>
        <w:pStyle w:val="1d"/>
        <w:spacing w:before="240" w:after="0"/>
      </w:pPr>
      <w:r w:rsidRPr="007A3F21">
        <w:t xml:space="preserve">Таблица </w:t>
      </w:r>
      <w:r w:rsidR="006371F2" w:rsidRPr="007A3F21">
        <w:t>3.1</w:t>
      </w:r>
      <w:r w:rsidRPr="007A3F21">
        <w:t>.</w:t>
      </w:r>
      <w:r w:rsidR="006371F2" w:rsidRPr="007A3F21">
        <w:t xml:space="preserve"> Перечень мероприятий по развитию улично-дорожной сети Провиденского городского округа на расчетный срок</w:t>
      </w:r>
    </w:p>
    <w:tbl>
      <w:tblPr>
        <w:tblW w:w="5000" w:type="pct"/>
        <w:tblLook w:val="04A0" w:firstRow="1" w:lastRow="0" w:firstColumn="1" w:lastColumn="0" w:noHBand="0" w:noVBand="1"/>
      </w:tblPr>
      <w:tblGrid>
        <w:gridCol w:w="770"/>
        <w:gridCol w:w="4480"/>
        <w:gridCol w:w="1536"/>
        <w:gridCol w:w="1177"/>
        <w:gridCol w:w="1056"/>
        <w:gridCol w:w="1177"/>
      </w:tblGrid>
      <w:tr w:rsidR="006371F2" w:rsidRPr="007A3F21" w14:paraId="2D3821D1" w14:textId="77777777" w:rsidTr="003222E6">
        <w:trPr>
          <w:trHeight w:val="315"/>
          <w:tblHeader/>
        </w:trPr>
        <w:tc>
          <w:tcPr>
            <w:tcW w:w="37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A436BB7" w14:textId="77777777" w:rsidR="006371F2" w:rsidRPr="007A3F21" w:rsidRDefault="006371F2" w:rsidP="006371F2">
            <w:pPr>
              <w:spacing w:after="0" w:line="240" w:lineRule="auto"/>
              <w:jc w:val="center"/>
              <w:rPr>
                <w:rFonts w:ascii="Times New Roman" w:eastAsia="Times New Roman" w:hAnsi="Times New Roman" w:cs="Times New Roman"/>
                <w:sz w:val="24"/>
                <w:szCs w:val="24"/>
                <w:lang w:eastAsia="ru-RU"/>
              </w:rPr>
            </w:pPr>
            <w:r w:rsidRPr="007A3F21">
              <w:rPr>
                <w:rFonts w:ascii="Times New Roman" w:eastAsia="Times New Roman" w:hAnsi="Times New Roman" w:cs="Times New Roman"/>
                <w:sz w:val="24"/>
                <w:szCs w:val="24"/>
                <w:lang w:eastAsia="ru-RU"/>
              </w:rPr>
              <w:t>№п/п</w:t>
            </w:r>
          </w:p>
        </w:tc>
        <w:tc>
          <w:tcPr>
            <w:tcW w:w="219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7883B59" w14:textId="77777777" w:rsidR="006371F2" w:rsidRPr="007A3F21" w:rsidRDefault="006371F2" w:rsidP="006371F2">
            <w:pPr>
              <w:spacing w:after="0" w:line="240" w:lineRule="auto"/>
              <w:jc w:val="center"/>
              <w:rPr>
                <w:rFonts w:ascii="Times New Roman" w:eastAsia="Times New Roman" w:hAnsi="Times New Roman" w:cs="Times New Roman"/>
                <w:sz w:val="24"/>
                <w:szCs w:val="24"/>
                <w:lang w:eastAsia="ru-RU"/>
              </w:rPr>
            </w:pPr>
            <w:r w:rsidRPr="007A3F21">
              <w:rPr>
                <w:rFonts w:ascii="Times New Roman" w:eastAsia="Times New Roman" w:hAnsi="Times New Roman" w:cs="Times New Roman"/>
                <w:sz w:val="24"/>
                <w:szCs w:val="24"/>
                <w:lang w:eastAsia="ru-RU"/>
              </w:rPr>
              <w:t>Мероприятия по организации дорожного движения</w:t>
            </w:r>
          </w:p>
        </w:tc>
        <w:tc>
          <w:tcPr>
            <w:tcW w:w="75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059A671" w14:textId="77777777" w:rsidR="006371F2" w:rsidRPr="007A3F21" w:rsidRDefault="006371F2" w:rsidP="006371F2">
            <w:pPr>
              <w:spacing w:after="0" w:line="240" w:lineRule="auto"/>
              <w:jc w:val="center"/>
              <w:rPr>
                <w:rFonts w:ascii="Times New Roman" w:eastAsia="Times New Roman" w:hAnsi="Times New Roman" w:cs="Times New Roman"/>
                <w:sz w:val="24"/>
                <w:szCs w:val="24"/>
                <w:lang w:eastAsia="ru-RU"/>
              </w:rPr>
            </w:pPr>
            <w:r w:rsidRPr="007A3F21">
              <w:rPr>
                <w:rFonts w:ascii="Times New Roman" w:eastAsia="Times New Roman" w:hAnsi="Times New Roman" w:cs="Times New Roman"/>
                <w:sz w:val="24"/>
                <w:szCs w:val="24"/>
                <w:lang w:eastAsia="ru-RU"/>
              </w:rPr>
              <w:t xml:space="preserve">Очередность реализации </w:t>
            </w:r>
          </w:p>
        </w:tc>
        <w:tc>
          <w:tcPr>
            <w:tcW w:w="1672" w:type="pct"/>
            <w:gridSpan w:val="3"/>
            <w:tcBorders>
              <w:top w:val="single" w:sz="4" w:space="0" w:color="auto"/>
              <w:left w:val="nil"/>
              <w:bottom w:val="single" w:sz="4" w:space="0" w:color="auto"/>
              <w:right w:val="single" w:sz="4" w:space="0" w:color="000000"/>
            </w:tcBorders>
            <w:shd w:val="clear" w:color="auto" w:fill="auto"/>
            <w:vAlign w:val="center"/>
            <w:hideMark/>
          </w:tcPr>
          <w:p w14:paraId="0A53001D" w14:textId="77777777" w:rsidR="006371F2" w:rsidRPr="007A3F21" w:rsidRDefault="006371F2" w:rsidP="006371F2">
            <w:pPr>
              <w:spacing w:after="0" w:line="240" w:lineRule="auto"/>
              <w:jc w:val="center"/>
              <w:rPr>
                <w:rFonts w:ascii="Times New Roman" w:eastAsia="Times New Roman" w:hAnsi="Times New Roman" w:cs="Times New Roman"/>
                <w:sz w:val="24"/>
                <w:szCs w:val="24"/>
                <w:lang w:eastAsia="ru-RU"/>
              </w:rPr>
            </w:pPr>
            <w:r w:rsidRPr="007A3F21">
              <w:rPr>
                <w:rFonts w:ascii="Times New Roman" w:eastAsia="Times New Roman" w:hAnsi="Times New Roman" w:cs="Times New Roman"/>
                <w:sz w:val="24"/>
                <w:szCs w:val="24"/>
                <w:lang w:eastAsia="ru-RU"/>
              </w:rPr>
              <w:t>Стоимость реализации, тыс. руб.</w:t>
            </w:r>
          </w:p>
        </w:tc>
      </w:tr>
      <w:tr w:rsidR="006371F2" w:rsidRPr="007A3F21" w14:paraId="4560CADA" w14:textId="77777777" w:rsidTr="003222E6">
        <w:trPr>
          <w:trHeight w:val="315"/>
          <w:tblHeader/>
        </w:trPr>
        <w:tc>
          <w:tcPr>
            <w:tcW w:w="378" w:type="pct"/>
            <w:vMerge/>
            <w:tcBorders>
              <w:top w:val="single" w:sz="4" w:space="0" w:color="auto"/>
              <w:left w:val="single" w:sz="4" w:space="0" w:color="auto"/>
              <w:bottom w:val="single" w:sz="4" w:space="0" w:color="auto"/>
              <w:right w:val="single" w:sz="4" w:space="0" w:color="auto"/>
            </w:tcBorders>
            <w:vAlign w:val="center"/>
            <w:hideMark/>
          </w:tcPr>
          <w:p w14:paraId="5D762981" w14:textId="77777777" w:rsidR="006371F2" w:rsidRPr="007A3F21" w:rsidRDefault="006371F2" w:rsidP="006371F2">
            <w:pPr>
              <w:spacing w:after="0" w:line="240" w:lineRule="auto"/>
              <w:rPr>
                <w:rFonts w:ascii="Times New Roman" w:eastAsia="Times New Roman" w:hAnsi="Times New Roman" w:cs="Times New Roman"/>
                <w:sz w:val="24"/>
                <w:szCs w:val="24"/>
                <w:lang w:eastAsia="ru-RU"/>
              </w:rPr>
            </w:pPr>
          </w:p>
        </w:tc>
        <w:tc>
          <w:tcPr>
            <w:tcW w:w="2197" w:type="pct"/>
            <w:vMerge/>
            <w:tcBorders>
              <w:top w:val="single" w:sz="4" w:space="0" w:color="auto"/>
              <w:left w:val="single" w:sz="4" w:space="0" w:color="auto"/>
              <w:bottom w:val="single" w:sz="4" w:space="0" w:color="auto"/>
              <w:right w:val="single" w:sz="4" w:space="0" w:color="auto"/>
            </w:tcBorders>
            <w:vAlign w:val="center"/>
            <w:hideMark/>
          </w:tcPr>
          <w:p w14:paraId="19231B9C" w14:textId="77777777" w:rsidR="006371F2" w:rsidRPr="007A3F21" w:rsidRDefault="006371F2" w:rsidP="006371F2">
            <w:pPr>
              <w:spacing w:after="0" w:line="240" w:lineRule="auto"/>
              <w:rPr>
                <w:rFonts w:ascii="Times New Roman" w:eastAsia="Times New Roman" w:hAnsi="Times New Roman" w:cs="Times New Roman"/>
                <w:sz w:val="24"/>
                <w:szCs w:val="24"/>
                <w:lang w:eastAsia="ru-RU"/>
              </w:rPr>
            </w:pPr>
          </w:p>
        </w:tc>
        <w:tc>
          <w:tcPr>
            <w:tcW w:w="753" w:type="pct"/>
            <w:vMerge/>
            <w:tcBorders>
              <w:top w:val="single" w:sz="4" w:space="0" w:color="auto"/>
              <w:left w:val="single" w:sz="4" w:space="0" w:color="auto"/>
              <w:bottom w:val="single" w:sz="4" w:space="0" w:color="auto"/>
              <w:right w:val="single" w:sz="4" w:space="0" w:color="auto"/>
            </w:tcBorders>
            <w:vAlign w:val="center"/>
            <w:hideMark/>
          </w:tcPr>
          <w:p w14:paraId="72E6F474" w14:textId="77777777" w:rsidR="006371F2" w:rsidRPr="007A3F21" w:rsidRDefault="006371F2" w:rsidP="006371F2">
            <w:pPr>
              <w:spacing w:after="0" w:line="240" w:lineRule="auto"/>
              <w:rPr>
                <w:rFonts w:ascii="Times New Roman" w:eastAsia="Times New Roman" w:hAnsi="Times New Roman" w:cs="Times New Roman"/>
                <w:sz w:val="24"/>
                <w:szCs w:val="24"/>
                <w:lang w:eastAsia="ru-RU"/>
              </w:rPr>
            </w:pPr>
          </w:p>
        </w:tc>
        <w:tc>
          <w:tcPr>
            <w:tcW w:w="577" w:type="pct"/>
            <w:tcBorders>
              <w:top w:val="nil"/>
              <w:left w:val="nil"/>
              <w:bottom w:val="single" w:sz="4" w:space="0" w:color="auto"/>
              <w:right w:val="single" w:sz="4" w:space="0" w:color="auto"/>
            </w:tcBorders>
            <w:shd w:val="clear" w:color="auto" w:fill="auto"/>
            <w:noWrap/>
            <w:vAlign w:val="center"/>
            <w:hideMark/>
          </w:tcPr>
          <w:p w14:paraId="213CFC9B" w14:textId="77777777" w:rsidR="006371F2" w:rsidRPr="007A3F21" w:rsidRDefault="006371F2" w:rsidP="006371F2">
            <w:pPr>
              <w:spacing w:after="0" w:line="240" w:lineRule="auto"/>
              <w:jc w:val="center"/>
              <w:rPr>
                <w:rFonts w:ascii="Times New Roman" w:eastAsia="Times New Roman" w:hAnsi="Times New Roman" w:cs="Times New Roman"/>
                <w:sz w:val="24"/>
                <w:szCs w:val="24"/>
                <w:lang w:eastAsia="ru-RU"/>
              </w:rPr>
            </w:pPr>
            <w:r w:rsidRPr="007A3F21">
              <w:rPr>
                <w:rFonts w:ascii="Times New Roman" w:eastAsia="Times New Roman" w:hAnsi="Times New Roman" w:cs="Times New Roman"/>
                <w:sz w:val="24"/>
                <w:szCs w:val="24"/>
                <w:lang w:eastAsia="ru-RU"/>
              </w:rPr>
              <w:t>Всего</w:t>
            </w:r>
          </w:p>
        </w:tc>
        <w:tc>
          <w:tcPr>
            <w:tcW w:w="518" w:type="pct"/>
            <w:tcBorders>
              <w:top w:val="nil"/>
              <w:left w:val="nil"/>
              <w:bottom w:val="single" w:sz="4" w:space="0" w:color="auto"/>
              <w:right w:val="single" w:sz="4" w:space="0" w:color="auto"/>
            </w:tcBorders>
            <w:shd w:val="clear" w:color="auto" w:fill="auto"/>
            <w:noWrap/>
            <w:vAlign w:val="center"/>
            <w:hideMark/>
          </w:tcPr>
          <w:p w14:paraId="3BB38087" w14:textId="77777777" w:rsidR="006371F2" w:rsidRPr="007A3F21" w:rsidRDefault="006371F2" w:rsidP="006371F2">
            <w:pPr>
              <w:spacing w:after="0" w:line="240" w:lineRule="auto"/>
              <w:jc w:val="center"/>
              <w:rPr>
                <w:rFonts w:ascii="Times New Roman" w:eastAsia="Times New Roman" w:hAnsi="Times New Roman" w:cs="Times New Roman"/>
                <w:sz w:val="24"/>
                <w:szCs w:val="24"/>
                <w:lang w:eastAsia="ru-RU"/>
              </w:rPr>
            </w:pPr>
            <w:r w:rsidRPr="007A3F21">
              <w:rPr>
                <w:rFonts w:ascii="Times New Roman" w:eastAsia="Times New Roman" w:hAnsi="Times New Roman" w:cs="Times New Roman"/>
                <w:sz w:val="24"/>
                <w:szCs w:val="24"/>
                <w:lang w:eastAsia="ru-RU"/>
              </w:rPr>
              <w:t>ПИР</w:t>
            </w:r>
          </w:p>
        </w:tc>
        <w:tc>
          <w:tcPr>
            <w:tcW w:w="577" w:type="pct"/>
            <w:tcBorders>
              <w:top w:val="nil"/>
              <w:left w:val="nil"/>
              <w:bottom w:val="single" w:sz="4" w:space="0" w:color="auto"/>
              <w:right w:val="single" w:sz="4" w:space="0" w:color="auto"/>
            </w:tcBorders>
            <w:shd w:val="clear" w:color="auto" w:fill="auto"/>
            <w:noWrap/>
            <w:vAlign w:val="center"/>
            <w:hideMark/>
          </w:tcPr>
          <w:p w14:paraId="70569A0D" w14:textId="77777777" w:rsidR="006371F2" w:rsidRPr="007A3F21" w:rsidRDefault="006371F2" w:rsidP="006371F2">
            <w:pPr>
              <w:spacing w:after="0" w:line="240" w:lineRule="auto"/>
              <w:jc w:val="center"/>
              <w:rPr>
                <w:rFonts w:ascii="Times New Roman" w:eastAsia="Times New Roman" w:hAnsi="Times New Roman" w:cs="Times New Roman"/>
                <w:sz w:val="24"/>
                <w:szCs w:val="24"/>
                <w:lang w:eastAsia="ru-RU"/>
              </w:rPr>
            </w:pPr>
            <w:r w:rsidRPr="007A3F21">
              <w:rPr>
                <w:rFonts w:ascii="Times New Roman" w:eastAsia="Times New Roman" w:hAnsi="Times New Roman" w:cs="Times New Roman"/>
                <w:sz w:val="24"/>
                <w:szCs w:val="24"/>
                <w:lang w:eastAsia="ru-RU"/>
              </w:rPr>
              <w:t>СМР</w:t>
            </w:r>
          </w:p>
        </w:tc>
      </w:tr>
      <w:tr w:rsidR="006371F2" w:rsidRPr="007A3F21" w14:paraId="4BA6F98C" w14:textId="77777777" w:rsidTr="003222E6">
        <w:trPr>
          <w:trHeight w:val="315"/>
        </w:trPr>
        <w:tc>
          <w:tcPr>
            <w:tcW w:w="378" w:type="pct"/>
            <w:tcBorders>
              <w:top w:val="nil"/>
              <w:left w:val="single" w:sz="4" w:space="0" w:color="auto"/>
              <w:bottom w:val="single" w:sz="4" w:space="0" w:color="auto"/>
              <w:right w:val="single" w:sz="4" w:space="0" w:color="auto"/>
            </w:tcBorders>
            <w:shd w:val="clear" w:color="auto" w:fill="auto"/>
            <w:noWrap/>
            <w:vAlign w:val="center"/>
            <w:hideMark/>
          </w:tcPr>
          <w:p w14:paraId="474F00D4" w14:textId="77777777" w:rsidR="006371F2" w:rsidRPr="007A3F21" w:rsidRDefault="006371F2" w:rsidP="006371F2">
            <w:pPr>
              <w:spacing w:after="0" w:line="240" w:lineRule="auto"/>
              <w:rPr>
                <w:rFonts w:ascii="Times New Roman" w:eastAsia="Times New Roman" w:hAnsi="Times New Roman" w:cs="Times New Roman"/>
                <w:sz w:val="24"/>
                <w:szCs w:val="24"/>
                <w:lang w:eastAsia="ru-RU"/>
              </w:rPr>
            </w:pPr>
            <w:r w:rsidRPr="007A3F21">
              <w:rPr>
                <w:rFonts w:ascii="Times New Roman" w:eastAsia="Times New Roman" w:hAnsi="Times New Roman" w:cs="Times New Roman"/>
                <w:sz w:val="24"/>
                <w:szCs w:val="24"/>
                <w:lang w:eastAsia="ru-RU"/>
              </w:rPr>
              <w:t>1</w:t>
            </w:r>
          </w:p>
        </w:tc>
        <w:tc>
          <w:tcPr>
            <w:tcW w:w="2197" w:type="pct"/>
            <w:tcBorders>
              <w:top w:val="nil"/>
              <w:left w:val="nil"/>
              <w:bottom w:val="single" w:sz="4" w:space="0" w:color="auto"/>
              <w:right w:val="single" w:sz="4" w:space="0" w:color="auto"/>
            </w:tcBorders>
            <w:shd w:val="clear" w:color="auto" w:fill="auto"/>
            <w:vAlign w:val="center"/>
            <w:hideMark/>
          </w:tcPr>
          <w:p w14:paraId="3CDFA4A0" w14:textId="77777777" w:rsidR="006371F2" w:rsidRPr="007A3F21" w:rsidRDefault="006371F2" w:rsidP="006371F2">
            <w:pPr>
              <w:spacing w:after="0" w:line="240" w:lineRule="auto"/>
              <w:rPr>
                <w:rFonts w:ascii="Times New Roman" w:eastAsia="Times New Roman" w:hAnsi="Times New Roman" w:cs="Times New Roman"/>
                <w:b/>
                <w:bCs/>
                <w:sz w:val="24"/>
                <w:szCs w:val="24"/>
                <w:lang w:eastAsia="ru-RU"/>
              </w:rPr>
            </w:pPr>
            <w:r w:rsidRPr="007A3F21">
              <w:rPr>
                <w:rFonts w:ascii="Times New Roman" w:eastAsia="Times New Roman" w:hAnsi="Times New Roman" w:cs="Times New Roman"/>
                <w:b/>
                <w:bCs/>
                <w:sz w:val="24"/>
                <w:szCs w:val="24"/>
                <w:lang w:eastAsia="ru-RU"/>
              </w:rPr>
              <w:t>Ремонт автомобильных дорог</w:t>
            </w:r>
          </w:p>
        </w:tc>
        <w:tc>
          <w:tcPr>
            <w:tcW w:w="753" w:type="pct"/>
            <w:tcBorders>
              <w:top w:val="nil"/>
              <w:left w:val="nil"/>
              <w:bottom w:val="single" w:sz="4" w:space="0" w:color="auto"/>
              <w:right w:val="single" w:sz="4" w:space="0" w:color="auto"/>
            </w:tcBorders>
            <w:shd w:val="clear" w:color="auto" w:fill="auto"/>
            <w:noWrap/>
            <w:vAlign w:val="center"/>
            <w:hideMark/>
          </w:tcPr>
          <w:p w14:paraId="6ABB5F45" w14:textId="77777777" w:rsidR="006371F2" w:rsidRPr="007A3F21" w:rsidRDefault="006371F2" w:rsidP="006371F2">
            <w:pPr>
              <w:spacing w:after="0" w:line="240" w:lineRule="auto"/>
              <w:jc w:val="center"/>
              <w:rPr>
                <w:rFonts w:ascii="Times New Roman" w:eastAsia="Times New Roman" w:hAnsi="Times New Roman" w:cs="Times New Roman"/>
                <w:sz w:val="24"/>
                <w:szCs w:val="24"/>
                <w:lang w:eastAsia="ru-RU"/>
              </w:rPr>
            </w:pPr>
            <w:r w:rsidRPr="007A3F21">
              <w:rPr>
                <w:rFonts w:ascii="Times New Roman" w:eastAsia="Times New Roman" w:hAnsi="Times New Roman" w:cs="Times New Roman"/>
                <w:sz w:val="24"/>
                <w:szCs w:val="24"/>
                <w:lang w:eastAsia="ru-RU"/>
              </w:rPr>
              <w:t> </w:t>
            </w:r>
          </w:p>
        </w:tc>
        <w:tc>
          <w:tcPr>
            <w:tcW w:w="577" w:type="pct"/>
            <w:tcBorders>
              <w:top w:val="nil"/>
              <w:left w:val="nil"/>
              <w:bottom w:val="single" w:sz="4" w:space="0" w:color="auto"/>
              <w:right w:val="single" w:sz="4" w:space="0" w:color="auto"/>
            </w:tcBorders>
            <w:shd w:val="clear" w:color="auto" w:fill="auto"/>
            <w:noWrap/>
            <w:vAlign w:val="center"/>
            <w:hideMark/>
          </w:tcPr>
          <w:p w14:paraId="3142CF68" w14:textId="77777777" w:rsidR="006371F2" w:rsidRPr="007A3F21" w:rsidRDefault="006371F2" w:rsidP="006371F2">
            <w:pPr>
              <w:spacing w:after="0" w:line="240" w:lineRule="auto"/>
              <w:jc w:val="right"/>
              <w:rPr>
                <w:rFonts w:ascii="Times New Roman" w:eastAsia="Times New Roman" w:hAnsi="Times New Roman" w:cs="Times New Roman"/>
                <w:sz w:val="24"/>
                <w:szCs w:val="24"/>
                <w:lang w:eastAsia="ru-RU"/>
              </w:rPr>
            </w:pPr>
            <w:r w:rsidRPr="007A3F21">
              <w:rPr>
                <w:rFonts w:ascii="Times New Roman" w:eastAsia="Times New Roman" w:hAnsi="Times New Roman" w:cs="Times New Roman"/>
                <w:sz w:val="24"/>
                <w:szCs w:val="24"/>
                <w:lang w:eastAsia="ru-RU"/>
              </w:rPr>
              <w:t> </w:t>
            </w:r>
          </w:p>
        </w:tc>
        <w:tc>
          <w:tcPr>
            <w:tcW w:w="518" w:type="pct"/>
            <w:tcBorders>
              <w:top w:val="nil"/>
              <w:left w:val="nil"/>
              <w:bottom w:val="single" w:sz="4" w:space="0" w:color="auto"/>
              <w:right w:val="single" w:sz="4" w:space="0" w:color="auto"/>
            </w:tcBorders>
            <w:shd w:val="clear" w:color="auto" w:fill="auto"/>
            <w:noWrap/>
            <w:vAlign w:val="center"/>
            <w:hideMark/>
          </w:tcPr>
          <w:p w14:paraId="6B1B8D7D" w14:textId="77777777" w:rsidR="006371F2" w:rsidRPr="007A3F21" w:rsidRDefault="006371F2" w:rsidP="006371F2">
            <w:pPr>
              <w:spacing w:after="0" w:line="240" w:lineRule="auto"/>
              <w:jc w:val="right"/>
              <w:rPr>
                <w:rFonts w:ascii="Times New Roman" w:eastAsia="Times New Roman" w:hAnsi="Times New Roman" w:cs="Times New Roman"/>
                <w:sz w:val="24"/>
                <w:szCs w:val="24"/>
                <w:lang w:eastAsia="ru-RU"/>
              </w:rPr>
            </w:pPr>
            <w:r w:rsidRPr="007A3F21">
              <w:rPr>
                <w:rFonts w:ascii="Times New Roman" w:eastAsia="Times New Roman" w:hAnsi="Times New Roman" w:cs="Times New Roman"/>
                <w:sz w:val="24"/>
                <w:szCs w:val="24"/>
                <w:lang w:eastAsia="ru-RU"/>
              </w:rPr>
              <w:t> </w:t>
            </w:r>
          </w:p>
        </w:tc>
        <w:tc>
          <w:tcPr>
            <w:tcW w:w="577" w:type="pct"/>
            <w:tcBorders>
              <w:top w:val="nil"/>
              <w:left w:val="nil"/>
              <w:bottom w:val="single" w:sz="4" w:space="0" w:color="auto"/>
              <w:right w:val="single" w:sz="4" w:space="0" w:color="auto"/>
            </w:tcBorders>
            <w:shd w:val="clear" w:color="auto" w:fill="auto"/>
            <w:noWrap/>
            <w:vAlign w:val="center"/>
            <w:hideMark/>
          </w:tcPr>
          <w:p w14:paraId="1B0FE3E8" w14:textId="77777777" w:rsidR="006371F2" w:rsidRPr="007A3F21" w:rsidRDefault="006371F2" w:rsidP="006371F2">
            <w:pPr>
              <w:spacing w:after="0" w:line="240" w:lineRule="auto"/>
              <w:jc w:val="right"/>
              <w:rPr>
                <w:rFonts w:ascii="Times New Roman" w:eastAsia="Times New Roman" w:hAnsi="Times New Roman" w:cs="Times New Roman"/>
                <w:sz w:val="24"/>
                <w:szCs w:val="24"/>
                <w:lang w:eastAsia="ru-RU"/>
              </w:rPr>
            </w:pPr>
            <w:r w:rsidRPr="007A3F21">
              <w:rPr>
                <w:rFonts w:ascii="Times New Roman" w:eastAsia="Times New Roman" w:hAnsi="Times New Roman" w:cs="Times New Roman"/>
                <w:sz w:val="24"/>
                <w:szCs w:val="24"/>
                <w:lang w:eastAsia="ru-RU"/>
              </w:rPr>
              <w:t> </w:t>
            </w:r>
          </w:p>
        </w:tc>
      </w:tr>
      <w:tr w:rsidR="006371F2" w:rsidRPr="007A3F21" w14:paraId="2C675024" w14:textId="77777777" w:rsidTr="003222E6">
        <w:trPr>
          <w:trHeight w:val="630"/>
        </w:trPr>
        <w:tc>
          <w:tcPr>
            <w:tcW w:w="378" w:type="pct"/>
            <w:tcBorders>
              <w:top w:val="nil"/>
              <w:left w:val="single" w:sz="4" w:space="0" w:color="auto"/>
              <w:bottom w:val="single" w:sz="4" w:space="0" w:color="auto"/>
              <w:right w:val="single" w:sz="4" w:space="0" w:color="auto"/>
            </w:tcBorders>
            <w:shd w:val="clear" w:color="auto" w:fill="auto"/>
            <w:noWrap/>
            <w:vAlign w:val="center"/>
            <w:hideMark/>
          </w:tcPr>
          <w:p w14:paraId="5FC04786" w14:textId="77777777" w:rsidR="006371F2" w:rsidRPr="007A3F21" w:rsidRDefault="006371F2" w:rsidP="006371F2">
            <w:pPr>
              <w:spacing w:after="0" w:line="240" w:lineRule="auto"/>
              <w:rPr>
                <w:rFonts w:ascii="Times New Roman" w:eastAsia="Times New Roman" w:hAnsi="Times New Roman" w:cs="Times New Roman"/>
                <w:sz w:val="24"/>
                <w:szCs w:val="24"/>
                <w:lang w:eastAsia="ru-RU"/>
              </w:rPr>
            </w:pPr>
            <w:r w:rsidRPr="007A3F21">
              <w:rPr>
                <w:rFonts w:ascii="Times New Roman" w:eastAsia="Times New Roman" w:hAnsi="Times New Roman" w:cs="Times New Roman"/>
                <w:sz w:val="24"/>
                <w:szCs w:val="24"/>
                <w:lang w:eastAsia="ru-RU"/>
              </w:rPr>
              <w:t>1.1</w:t>
            </w:r>
          </w:p>
        </w:tc>
        <w:tc>
          <w:tcPr>
            <w:tcW w:w="2197" w:type="pct"/>
            <w:tcBorders>
              <w:top w:val="nil"/>
              <w:left w:val="nil"/>
              <w:bottom w:val="single" w:sz="4" w:space="0" w:color="auto"/>
              <w:right w:val="single" w:sz="4" w:space="0" w:color="auto"/>
            </w:tcBorders>
            <w:shd w:val="clear" w:color="auto" w:fill="auto"/>
            <w:vAlign w:val="center"/>
            <w:hideMark/>
          </w:tcPr>
          <w:p w14:paraId="6E84CD72" w14:textId="77777777" w:rsidR="006371F2" w:rsidRPr="007A3F21" w:rsidRDefault="006371F2" w:rsidP="006371F2">
            <w:pPr>
              <w:spacing w:after="0" w:line="240" w:lineRule="auto"/>
              <w:rPr>
                <w:rFonts w:ascii="Times New Roman" w:eastAsia="Times New Roman" w:hAnsi="Times New Roman" w:cs="Times New Roman"/>
                <w:sz w:val="24"/>
                <w:szCs w:val="24"/>
                <w:lang w:eastAsia="ru-RU"/>
              </w:rPr>
            </w:pPr>
            <w:r w:rsidRPr="007A3F21">
              <w:rPr>
                <w:rFonts w:ascii="Times New Roman" w:eastAsia="Times New Roman" w:hAnsi="Times New Roman" w:cs="Times New Roman"/>
                <w:sz w:val="24"/>
                <w:szCs w:val="24"/>
                <w:lang w:eastAsia="ru-RU"/>
              </w:rPr>
              <w:t>Содержание автомобильных дорог местного значения</w:t>
            </w:r>
          </w:p>
        </w:tc>
        <w:tc>
          <w:tcPr>
            <w:tcW w:w="753" w:type="pct"/>
            <w:tcBorders>
              <w:top w:val="nil"/>
              <w:left w:val="nil"/>
              <w:bottom w:val="single" w:sz="4" w:space="0" w:color="auto"/>
              <w:right w:val="single" w:sz="4" w:space="0" w:color="auto"/>
            </w:tcBorders>
            <w:shd w:val="clear" w:color="auto" w:fill="auto"/>
            <w:noWrap/>
            <w:vAlign w:val="center"/>
            <w:hideMark/>
          </w:tcPr>
          <w:p w14:paraId="77CA9296" w14:textId="77777777" w:rsidR="006371F2" w:rsidRPr="007A3F21" w:rsidRDefault="006371F2" w:rsidP="006371F2">
            <w:pPr>
              <w:spacing w:after="0" w:line="240" w:lineRule="auto"/>
              <w:jc w:val="center"/>
              <w:rPr>
                <w:rFonts w:ascii="Times New Roman" w:eastAsia="Times New Roman" w:hAnsi="Times New Roman" w:cs="Times New Roman"/>
                <w:sz w:val="24"/>
                <w:szCs w:val="24"/>
                <w:lang w:eastAsia="ru-RU"/>
              </w:rPr>
            </w:pPr>
            <w:r w:rsidRPr="007A3F21">
              <w:rPr>
                <w:rFonts w:ascii="Times New Roman" w:eastAsia="Times New Roman" w:hAnsi="Times New Roman" w:cs="Times New Roman"/>
                <w:sz w:val="24"/>
                <w:szCs w:val="24"/>
                <w:lang w:eastAsia="ru-RU"/>
              </w:rPr>
              <w:t>2020-2025</w:t>
            </w:r>
          </w:p>
        </w:tc>
        <w:tc>
          <w:tcPr>
            <w:tcW w:w="577" w:type="pct"/>
            <w:tcBorders>
              <w:top w:val="nil"/>
              <w:left w:val="nil"/>
              <w:bottom w:val="single" w:sz="4" w:space="0" w:color="auto"/>
              <w:right w:val="single" w:sz="4" w:space="0" w:color="auto"/>
            </w:tcBorders>
            <w:shd w:val="clear" w:color="auto" w:fill="auto"/>
            <w:noWrap/>
            <w:vAlign w:val="center"/>
            <w:hideMark/>
          </w:tcPr>
          <w:p w14:paraId="31666E38" w14:textId="77777777" w:rsidR="006371F2" w:rsidRPr="007A3F21" w:rsidRDefault="006371F2" w:rsidP="006371F2">
            <w:pPr>
              <w:spacing w:after="0" w:line="240" w:lineRule="auto"/>
              <w:jc w:val="right"/>
              <w:rPr>
                <w:rFonts w:ascii="Times New Roman" w:eastAsia="Times New Roman" w:hAnsi="Times New Roman" w:cs="Times New Roman"/>
                <w:sz w:val="24"/>
                <w:szCs w:val="24"/>
                <w:lang w:eastAsia="ru-RU"/>
              </w:rPr>
            </w:pPr>
            <w:r w:rsidRPr="007A3F21">
              <w:rPr>
                <w:rFonts w:ascii="Times New Roman" w:eastAsia="Times New Roman" w:hAnsi="Times New Roman" w:cs="Times New Roman"/>
                <w:sz w:val="24"/>
                <w:szCs w:val="24"/>
                <w:lang w:eastAsia="ru-RU"/>
              </w:rPr>
              <w:t>173 613,7</w:t>
            </w:r>
          </w:p>
        </w:tc>
        <w:tc>
          <w:tcPr>
            <w:tcW w:w="518" w:type="pct"/>
            <w:tcBorders>
              <w:top w:val="nil"/>
              <w:left w:val="nil"/>
              <w:bottom w:val="single" w:sz="4" w:space="0" w:color="auto"/>
              <w:right w:val="single" w:sz="4" w:space="0" w:color="auto"/>
            </w:tcBorders>
            <w:shd w:val="clear" w:color="auto" w:fill="auto"/>
            <w:noWrap/>
            <w:vAlign w:val="center"/>
            <w:hideMark/>
          </w:tcPr>
          <w:p w14:paraId="419F1935" w14:textId="77777777" w:rsidR="006371F2" w:rsidRPr="007A3F21" w:rsidRDefault="006371F2" w:rsidP="006371F2">
            <w:pPr>
              <w:spacing w:after="0" w:line="240" w:lineRule="auto"/>
              <w:jc w:val="right"/>
              <w:rPr>
                <w:rFonts w:ascii="Times New Roman" w:eastAsia="Times New Roman" w:hAnsi="Times New Roman" w:cs="Times New Roman"/>
                <w:sz w:val="24"/>
                <w:szCs w:val="24"/>
                <w:lang w:eastAsia="ru-RU"/>
              </w:rPr>
            </w:pPr>
            <w:r w:rsidRPr="007A3F21">
              <w:rPr>
                <w:rFonts w:ascii="Times New Roman" w:eastAsia="Times New Roman" w:hAnsi="Times New Roman" w:cs="Times New Roman"/>
                <w:sz w:val="24"/>
                <w:szCs w:val="24"/>
                <w:lang w:eastAsia="ru-RU"/>
              </w:rPr>
              <w:t>10 416,8</w:t>
            </w:r>
          </w:p>
        </w:tc>
        <w:tc>
          <w:tcPr>
            <w:tcW w:w="577" w:type="pct"/>
            <w:tcBorders>
              <w:top w:val="nil"/>
              <w:left w:val="nil"/>
              <w:bottom w:val="single" w:sz="4" w:space="0" w:color="auto"/>
              <w:right w:val="single" w:sz="4" w:space="0" w:color="auto"/>
            </w:tcBorders>
            <w:shd w:val="clear" w:color="auto" w:fill="auto"/>
            <w:noWrap/>
            <w:vAlign w:val="center"/>
            <w:hideMark/>
          </w:tcPr>
          <w:p w14:paraId="0F96EF4F" w14:textId="77777777" w:rsidR="006371F2" w:rsidRPr="007A3F21" w:rsidRDefault="006371F2" w:rsidP="006371F2">
            <w:pPr>
              <w:spacing w:after="0" w:line="240" w:lineRule="auto"/>
              <w:jc w:val="right"/>
              <w:rPr>
                <w:rFonts w:ascii="Times New Roman" w:eastAsia="Times New Roman" w:hAnsi="Times New Roman" w:cs="Times New Roman"/>
                <w:sz w:val="24"/>
                <w:szCs w:val="24"/>
                <w:lang w:eastAsia="ru-RU"/>
              </w:rPr>
            </w:pPr>
            <w:r w:rsidRPr="007A3F21">
              <w:rPr>
                <w:rFonts w:ascii="Times New Roman" w:eastAsia="Times New Roman" w:hAnsi="Times New Roman" w:cs="Times New Roman"/>
                <w:sz w:val="24"/>
                <w:szCs w:val="24"/>
                <w:lang w:eastAsia="ru-RU"/>
              </w:rPr>
              <w:t>163 196,9</w:t>
            </w:r>
          </w:p>
        </w:tc>
      </w:tr>
      <w:tr w:rsidR="003222E6" w:rsidRPr="007A3F21" w14:paraId="00CB9EF8" w14:textId="77777777" w:rsidTr="003222E6">
        <w:trPr>
          <w:trHeight w:val="630"/>
        </w:trPr>
        <w:tc>
          <w:tcPr>
            <w:tcW w:w="378" w:type="pct"/>
            <w:tcBorders>
              <w:top w:val="nil"/>
              <w:left w:val="single" w:sz="4" w:space="0" w:color="auto"/>
              <w:bottom w:val="single" w:sz="4" w:space="0" w:color="auto"/>
              <w:right w:val="single" w:sz="4" w:space="0" w:color="auto"/>
            </w:tcBorders>
            <w:shd w:val="clear" w:color="auto" w:fill="auto"/>
            <w:noWrap/>
            <w:vAlign w:val="center"/>
          </w:tcPr>
          <w:p w14:paraId="1A643BE2" w14:textId="1E9E3483" w:rsidR="003222E6" w:rsidRPr="007A3F21" w:rsidRDefault="003222E6" w:rsidP="003222E6">
            <w:pPr>
              <w:spacing w:after="0" w:line="240" w:lineRule="auto"/>
              <w:rPr>
                <w:rFonts w:ascii="Times New Roman" w:eastAsia="Times New Roman" w:hAnsi="Times New Roman" w:cs="Times New Roman"/>
                <w:sz w:val="24"/>
                <w:szCs w:val="24"/>
                <w:lang w:eastAsia="ru-RU"/>
              </w:rPr>
            </w:pPr>
            <w:r w:rsidRPr="007A3F21">
              <w:rPr>
                <w:rFonts w:ascii="Times New Roman" w:eastAsia="Times New Roman" w:hAnsi="Times New Roman" w:cs="Times New Roman"/>
                <w:sz w:val="24"/>
                <w:szCs w:val="24"/>
                <w:lang w:eastAsia="ru-RU"/>
              </w:rPr>
              <w:t>1.2</w:t>
            </w:r>
          </w:p>
        </w:tc>
        <w:tc>
          <w:tcPr>
            <w:tcW w:w="2197" w:type="pct"/>
            <w:tcBorders>
              <w:top w:val="nil"/>
              <w:left w:val="nil"/>
              <w:bottom w:val="single" w:sz="4" w:space="0" w:color="auto"/>
              <w:right w:val="single" w:sz="4" w:space="0" w:color="auto"/>
            </w:tcBorders>
            <w:shd w:val="clear" w:color="auto" w:fill="auto"/>
            <w:vAlign w:val="center"/>
          </w:tcPr>
          <w:p w14:paraId="125A0F0B" w14:textId="72F7D910" w:rsidR="003222E6" w:rsidRPr="007A3F21" w:rsidRDefault="003222E6" w:rsidP="003222E6">
            <w:pPr>
              <w:spacing w:after="0" w:line="240" w:lineRule="auto"/>
              <w:rPr>
                <w:rFonts w:ascii="Times New Roman" w:eastAsia="Times New Roman" w:hAnsi="Times New Roman" w:cs="Times New Roman"/>
                <w:sz w:val="24"/>
                <w:szCs w:val="24"/>
                <w:lang w:eastAsia="ru-RU"/>
              </w:rPr>
            </w:pPr>
            <w:r w:rsidRPr="007A3F21">
              <w:rPr>
                <w:rFonts w:ascii="Times New Roman" w:eastAsia="Times New Roman" w:hAnsi="Times New Roman" w:cs="Times New Roman"/>
                <w:sz w:val="24"/>
                <w:szCs w:val="24"/>
                <w:lang w:eastAsia="ru-RU"/>
              </w:rPr>
              <w:t>Реконструкция дороги ул. Набережная Дежнева</w:t>
            </w:r>
          </w:p>
        </w:tc>
        <w:tc>
          <w:tcPr>
            <w:tcW w:w="753" w:type="pct"/>
            <w:tcBorders>
              <w:top w:val="nil"/>
              <w:left w:val="nil"/>
              <w:bottom w:val="single" w:sz="4" w:space="0" w:color="auto"/>
              <w:right w:val="single" w:sz="4" w:space="0" w:color="auto"/>
            </w:tcBorders>
            <w:shd w:val="clear" w:color="auto" w:fill="auto"/>
            <w:noWrap/>
            <w:vAlign w:val="center"/>
          </w:tcPr>
          <w:p w14:paraId="23FFC67B" w14:textId="5D505460" w:rsidR="003222E6" w:rsidRPr="007A3F21" w:rsidRDefault="003222E6" w:rsidP="003222E6">
            <w:pPr>
              <w:spacing w:after="0" w:line="240" w:lineRule="auto"/>
              <w:jc w:val="center"/>
              <w:rPr>
                <w:rFonts w:ascii="Times New Roman" w:eastAsia="Times New Roman" w:hAnsi="Times New Roman" w:cs="Times New Roman"/>
                <w:sz w:val="24"/>
                <w:szCs w:val="24"/>
                <w:lang w:eastAsia="ru-RU"/>
              </w:rPr>
            </w:pPr>
            <w:r w:rsidRPr="007A3F21">
              <w:rPr>
                <w:rFonts w:ascii="Times New Roman" w:eastAsia="Times New Roman" w:hAnsi="Times New Roman" w:cs="Times New Roman"/>
                <w:sz w:val="24"/>
                <w:szCs w:val="24"/>
                <w:lang w:eastAsia="ru-RU"/>
              </w:rPr>
              <w:t>2020-2025</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66E19FA" w14:textId="72E8E1E8" w:rsidR="003222E6" w:rsidRPr="007A3F21" w:rsidRDefault="003222E6" w:rsidP="003222E6">
            <w:pPr>
              <w:spacing w:after="0" w:line="240" w:lineRule="auto"/>
              <w:jc w:val="right"/>
              <w:rPr>
                <w:rFonts w:ascii="Times New Roman" w:eastAsia="Times New Roman" w:hAnsi="Times New Roman" w:cs="Times New Roman"/>
                <w:sz w:val="24"/>
                <w:szCs w:val="24"/>
                <w:lang w:eastAsia="ru-RU"/>
              </w:rPr>
            </w:pPr>
            <w:r w:rsidRPr="007A3F21">
              <w:rPr>
                <w:rFonts w:ascii="Times New Roman" w:eastAsia="Times New Roman" w:hAnsi="Times New Roman" w:cs="Times New Roman"/>
                <w:sz w:val="24"/>
                <w:szCs w:val="24"/>
                <w:lang w:eastAsia="ru-RU"/>
              </w:rPr>
              <w:t>54 603,2</w:t>
            </w:r>
          </w:p>
        </w:tc>
        <w:tc>
          <w:tcPr>
            <w:tcW w:w="518" w:type="pct"/>
            <w:tcBorders>
              <w:top w:val="single" w:sz="4" w:space="0" w:color="auto"/>
              <w:left w:val="nil"/>
              <w:bottom w:val="single" w:sz="4" w:space="0" w:color="auto"/>
              <w:right w:val="single" w:sz="4" w:space="0" w:color="auto"/>
            </w:tcBorders>
            <w:shd w:val="clear" w:color="auto" w:fill="auto"/>
            <w:noWrap/>
            <w:vAlign w:val="center"/>
          </w:tcPr>
          <w:p w14:paraId="68E7559F" w14:textId="6B2F811B" w:rsidR="003222E6" w:rsidRPr="007A3F21" w:rsidRDefault="003222E6" w:rsidP="003222E6">
            <w:pPr>
              <w:spacing w:after="0" w:line="240" w:lineRule="auto"/>
              <w:jc w:val="right"/>
              <w:rPr>
                <w:rFonts w:ascii="Times New Roman" w:eastAsia="Times New Roman" w:hAnsi="Times New Roman" w:cs="Times New Roman"/>
                <w:sz w:val="24"/>
                <w:szCs w:val="24"/>
                <w:lang w:eastAsia="ru-RU"/>
              </w:rPr>
            </w:pPr>
            <w:r w:rsidRPr="007A3F21">
              <w:rPr>
                <w:rFonts w:ascii="Times New Roman" w:eastAsia="Times New Roman" w:hAnsi="Times New Roman" w:cs="Times New Roman"/>
                <w:sz w:val="24"/>
                <w:szCs w:val="24"/>
                <w:lang w:eastAsia="ru-RU"/>
              </w:rPr>
              <w:t>2 184,1</w:t>
            </w:r>
          </w:p>
        </w:tc>
        <w:tc>
          <w:tcPr>
            <w:tcW w:w="577" w:type="pct"/>
            <w:tcBorders>
              <w:top w:val="single" w:sz="4" w:space="0" w:color="auto"/>
              <w:left w:val="nil"/>
              <w:bottom w:val="single" w:sz="4" w:space="0" w:color="auto"/>
              <w:right w:val="single" w:sz="4" w:space="0" w:color="auto"/>
            </w:tcBorders>
            <w:shd w:val="clear" w:color="auto" w:fill="auto"/>
            <w:noWrap/>
            <w:vAlign w:val="center"/>
          </w:tcPr>
          <w:p w14:paraId="0DCCB1BF" w14:textId="1878E485" w:rsidR="003222E6" w:rsidRPr="007A3F21" w:rsidRDefault="003222E6" w:rsidP="003222E6">
            <w:pPr>
              <w:spacing w:after="0" w:line="240" w:lineRule="auto"/>
              <w:jc w:val="right"/>
              <w:rPr>
                <w:rFonts w:ascii="Times New Roman" w:eastAsia="Times New Roman" w:hAnsi="Times New Roman" w:cs="Times New Roman"/>
                <w:sz w:val="24"/>
                <w:szCs w:val="24"/>
                <w:lang w:eastAsia="ru-RU"/>
              </w:rPr>
            </w:pPr>
            <w:r w:rsidRPr="007A3F21">
              <w:rPr>
                <w:rFonts w:ascii="Times New Roman" w:eastAsia="Times New Roman" w:hAnsi="Times New Roman" w:cs="Times New Roman"/>
                <w:sz w:val="24"/>
                <w:szCs w:val="24"/>
                <w:lang w:eastAsia="ru-RU"/>
              </w:rPr>
              <w:t>52 419,0</w:t>
            </w:r>
          </w:p>
        </w:tc>
      </w:tr>
      <w:tr w:rsidR="006371F2" w:rsidRPr="007A3F21" w14:paraId="319CCCF5" w14:textId="77777777" w:rsidTr="003222E6">
        <w:trPr>
          <w:trHeight w:val="630"/>
        </w:trPr>
        <w:tc>
          <w:tcPr>
            <w:tcW w:w="378" w:type="pct"/>
            <w:tcBorders>
              <w:top w:val="nil"/>
              <w:left w:val="single" w:sz="4" w:space="0" w:color="auto"/>
              <w:bottom w:val="single" w:sz="4" w:space="0" w:color="auto"/>
              <w:right w:val="single" w:sz="4" w:space="0" w:color="auto"/>
            </w:tcBorders>
            <w:shd w:val="clear" w:color="auto" w:fill="auto"/>
            <w:noWrap/>
            <w:vAlign w:val="center"/>
            <w:hideMark/>
          </w:tcPr>
          <w:p w14:paraId="127A2F86" w14:textId="669F4BFC" w:rsidR="006371F2" w:rsidRPr="007A3F21" w:rsidRDefault="007C4452" w:rsidP="006371F2">
            <w:pPr>
              <w:spacing w:after="0" w:line="240" w:lineRule="auto"/>
              <w:rPr>
                <w:rFonts w:ascii="Times New Roman" w:eastAsia="Times New Roman" w:hAnsi="Times New Roman" w:cs="Times New Roman"/>
                <w:sz w:val="24"/>
                <w:szCs w:val="24"/>
                <w:lang w:eastAsia="ru-RU"/>
              </w:rPr>
            </w:pPr>
            <w:r w:rsidRPr="007A3F21">
              <w:rPr>
                <w:rFonts w:ascii="Times New Roman" w:eastAsia="Times New Roman" w:hAnsi="Times New Roman" w:cs="Times New Roman"/>
                <w:sz w:val="24"/>
                <w:szCs w:val="24"/>
                <w:lang w:eastAsia="ru-RU"/>
              </w:rPr>
              <w:t>1.3</w:t>
            </w:r>
          </w:p>
        </w:tc>
        <w:tc>
          <w:tcPr>
            <w:tcW w:w="2197" w:type="pct"/>
            <w:tcBorders>
              <w:top w:val="nil"/>
              <w:left w:val="nil"/>
              <w:bottom w:val="single" w:sz="4" w:space="0" w:color="auto"/>
              <w:right w:val="single" w:sz="4" w:space="0" w:color="auto"/>
            </w:tcBorders>
            <w:shd w:val="clear" w:color="auto" w:fill="auto"/>
            <w:vAlign w:val="center"/>
            <w:hideMark/>
          </w:tcPr>
          <w:p w14:paraId="747DF53A" w14:textId="77777777" w:rsidR="006371F2" w:rsidRPr="007A3F21" w:rsidRDefault="006371F2" w:rsidP="006371F2">
            <w:pPr>
              <w:spacing w:after="0" w:line="240" w:lineRule="auto"/>
              <w:rPr>
                <w:rFonts w:ascii="Times New Roman" w:eastAsia="Times New Roman" w:hAnsi="Times New Roman" w:cs="Times New Roman"/>
                <w:sz w:val="24"/>
                <w:szCs w:val="24"/>
                <w:lang w:eastAsia="ru-RU"/>
              </w:rPr>
            </w:pPr>
            <w:r w:rsidRPr="007A3F21">
              <w:rPr>
                <w:rFonts w:ascii="Times New Roman" w:eastAsia="Times New Roman" w:hAnsi="Times New Roman" w:cs="Times New Roman"/>
                <w:sz w:val="24"/>
                <w:szCs w:val="24"/>
                <w:lang w:eastAsia="ru-RU"/>
              </w:rPr>
              <w:t>Обновление парка дорожной техники для предприятий дорожного хозяйства</w:t>
            </w:r>
          </w:p>
        </w:tc>
        <w:tc>
          <w:tcPr>
            <w:tcW w:w="753" w:type="pct"/>
            <w:tcBorders>
              <w:top w:val="nil"/>
              <w:left w:val="nil"/>
              <w:bottom w:val="single" w:sz="4" w:space="0" w:color="auto"/>
              <w:right w:val="single" w:sz="4" w:space="0" w:color="auto"/>
            </w:tcBorders>
            <w:shd w:val="clear" w:color="auto" w:fill="auto"/>
            <w:noWrap/>
            <w:vAlign w:val="center"/>
            <w:hideMark/>
          </w:tcPr>
          <w:p w14:paraId="1F35B233" w14:textId="77777777" w:rsidR="006371F2" w:rsidRPr="007A3F21" w:rsidRDefault="006371F2" w:rsidP="006371F2">
            <w:pPr>
              <w:spacing w:after="0" w:line="240" w:lineRule="auto"/>
              <w:jc w:val="center"/>
              <w:rPr>
                <w:rFonts w:ascii="Times New Roman" w:eastAsia="Times New Roman" w:hAnsi="Times New Roman" w:cs="Times New Roman"/>
                <w:sz w:val="24"/>
                <w:szCs w:val="24"/>
                <w:lang w:eastAsia="ru-RU"/>
              </w:rPr>
            </w:pPr>
            <w:r w:rsidRPr="007A3F21">
              <w:rPr>
                <w:rFonts w:ascii="Times New Roman" w:eastAsia="Times New Roman" w:hAnsi="Times New Roman" w:cs="Times New Roman"/>
                <w:sz w:val="24"/>
                <w:szCs w:val="24"/>
                <w:lang w:eastAsia="ru-RU"/>
              </w:rPr>
              <w:t>2020-2025</w:t>
            </w:r>
          </w:p>
        </w:tc>
        <w:tc>
          <w:tcPr>
            <w:tcW w:w="577" w:type="pct"/>
            <w:tcBorders>
              <w:top w:val="nil"/>
              <w:left w:val="nil"/>
              <w:bottom w:val="single" w:sz="4" w:space="0" w:color="auto"/>
              <w:right w:val="single" w:sz="4" w:space="0" w:color="auto"/>
            </w:tcBorders>
            <w:shd w:val="clear" w:color="auto" w:fill="auto"/>
            <w:noWrap/>
            <w:vAlign w:val="center"/>
            <w:hideMark/>
          </w:tcPr>
          <w:p w14:paraId="6A021961" w14:textId="77777777" w:rsidR="006371F2" w:rsidRPr="007A3F21" w:rsidRDefault="006371F2" w:rsidP="006371F2">
            <w:pPr>
              <w:spacing w:after="0" w:line="240" w:lineRule="auto"/>
              <w:jc w:val="right"/>
              <w:rPr>
                <w:rFonts w:ascii="Times New Roman" w:eastAsia="Times New Roman" w:hAnsi="Times New Roman" w:cs="Times New Roman"/>
                <w:sz w:val="24"/>
                <w:szCs w:val="24"/>
                <w:lang w:eastAsia="ru-RU"/>
              </w:rPr>
            </w:pPr>
            <w:r w:rsidRPr="007A3F21">
              <w:rPr>
                <w:rFonts w:ascii="Times New Roman" w:eastAsia="Times New Roman" w:hAnsi="Times New Roman" w:cs="Times New Roman"/>
                <w:sz w:val="24"/>
                <w:szCs w:val="24"/>
                <w:lang w:eastAsia="ru-RU"/>
              </w:rPr>
              <w:t>43 403,4</w:t>
            </w:r>
          </w:p>
        </w:tc>
        <w:tc>
          <w:tcPr>
            <w:tcW w:w="518" w:type="pct"/>
            <w:tcBorders>
              <w:top w:val="nil"/>
              <w:left w:val="nil"/>
              <w:bottom w:val="single" w:sz="4" w:space="0" w:color="auto"/>
              <w:right w:val="single" w:sz="4" w:space="0" w:color="auto"/>
            </w:tcBorders>
            <w:shd w:val="clear" w:color="auto" w:fill="auto"/>
            <w:noWrap/>
            <w:vAlign w:val="center"/>
            <w:hideMark/>
          </w:tcPr>
          <w:p w14:paraId="6D9489AF" w14:textId="77777777" w:rsidR="006371F2" w:rsidRPr="007A3F21" w:rsidRDefault="006371F2" w:rsidP="006371F2">
            <w:pPr>
              <w:spacing w:after="0" w:line="240" w:lineRule="auto"/>
              <w:jc w:val="right"/>
              <w:rPr>
                <w:rFonts w:ascii="Times New Roman" w:eastAsia="Times New Roman" w:hAnsi="Times New Roman" w:cs="Times New Roman"/>
                <w:sz w:val="24"/>
                <w:szCs w:val="24"/>
                <w:lang w:eastAsia="ru-RU"/>
              </w:rPr>
            </w:pPr>
            <w:r w:rsidRPr="007A3F21">
              <w:rPr>
                <w:rFonts w:ascii="Times New Roman" w:eastAsia="Times New Roman" w:hAnsi="Times New Roman" w:cs="Times New Roman"/>
                <w:sz w:val="24"/>
                <w:szCs w:val="24"/>
                <w:lang w:eastAsia="ru-RU"/>
              </w:rPr>
              <w:t> </w:t>
            </w:r>
          </w:p>
        </w:tc>
        <w:tc>
          <w:tcPr>
            <w:tcW w:w="577" w:type="pct"/>
            <w:tcBorders>
              <w:top w:val="nil"/>
              <w:left w:val="nil"/>
              <w:bottom w:val="single" w:sz="4" w:space="0" w:color="auto"/>
              <w:right w:val="single" w:sz="4" w:space="0" w:color="auto"/>
            </w:tcBorders>
            <w:shd w:val="clear" w:color="auto" w:fill="auto"/>
            <w:noWrap/>
            <w:vAlign w:val="center"/>
            <w:hideMark/>
          </w:tcPr>
          <w:p w14:paraId="7672EA8B" w14:textId="77777777" w:rsidR="006371F2" w:rsidRPr="007A3F21" w:rsidRDefault="006371F2" w:rsidP="006371F2">
            <w:pPr>
              <w:spacing w:after="0" w:line="240" w:lineRule="auto"/>
              <w:jc w:val="right"/>
              <w:rPr>
                <w:rFonts w:ascii="Times New Roman" w:eastAsia="Times New Roman" w:hAnsi="Times New Roman" w:cs="Times New Roman"/>
                <w:sz w:val="24"/>
                <w:szCs w:val="24"/>
                <w:lang w:eastAsia="ru-RU"/>
              </w:rPr>
            </w:pPr>
            <w:r w:rsidRPr="007A3F21">
              <w:rPr>
                <w:rFonts w:ascii="Times New Roman" w:eastAsia="Times New Roman" w:hAnsi="Times New Roman" w:cs="Times New Roman"/>
                <w:sz w:val="24"/>
                <w:szCs w:val="24"/>
                <w:lang w:eastAsia="ru-RU"/>
              </w:rPr>
              <w:t>43 403,4</w:t>
            </w:r>
          </w:p>
        </w:tc>
      </w:tr>
      <w:tr w:rsidR="006371F2" w:rsidRPr="007A3F21" w14:paraId="103ACB06" w14:textId="77777777" w:rsidTr="003222E6">
        <w:trPr>
          <w:trHeight w:val="315"/>
        </w:trPr>
        <w:tc>
          <w:tcPr>
            <w:tcW w:w="378" w:type="pct"/>
            <w:tcBorders>
              <w:top w:val="nil"/>
              <w:left w:val="single" w:sz="4" w:space="0" w:color="auto"/>
              <w:bottom w:val="single" w:sz="4" w:space="0" w:color="auto"/>
              <w:right w:val="single" w:sz="4" w:space="0" w:color="auto"/>
            </w:tcBorders>
            <w:shd w:val="clear" w:color="auto" w:fill="auto"/>
            <w:noWrap/>
            <w:vAlign w:val="center"/>
            <w:hideMark/>
          </w:tcPr>
          <w:p w14:paraId="676FB396" w14:textId="77777777" w:rsidR="006371F2" w:rsidRPr="007A3F21" w:rsidRDefault="006371F2" w:rsidP="006371F2">
            <w:pPr>
              <w:spacing w:after="0" w:line="240" w:lineRule="auto"/>
              <w:rPr>
                <w:rFonts w:ascii="Times New Roman" w:eastAsia="Times New Roman" w:hAnsi="Times New Roman" w:cs="Times New Roman"/>
                <w:sz w:val="24"/>
                <w:szCs w:val="24"/>
                <w:lang w:eastAsia="ru-RU"/>
              </w:rPr>
            </w:pPr>
            <w:r w:rsidRPr="007A3F21">
              <w:rPr>
                <w:rFonts w:ascii="Times New Roman" w:eastAsia="Times New Roman" w:hAnsi="Times New Roman" w:cs="Times New Roman"/>
                <w:sz w:val="24"/>
                <w:szCs w:val="24"/>
                <w:lang w:eastAsia="ru-RU"/>
              </w:rPr>
              <w:t>2</w:t>
            </w:r>
          </w:p>
        </w:tc>
        <w:tc>
          <w:tcPr>
            <w:tcW w:w="2197" w:type="pct"/>
            <w:tcBorders>
              <w:top w:val="nil"/>
              <w:left w:val="nil"/>
              <w:bottom w:val="single" w:sz="4" w:space="0" w:color="auto"/>
              <w:right w:val="single" w:sz="4" w:space="0" w:color="auto"/>
            </w:tcBorders>
            <w:shd w:val="clear" w:color="auto" w:fill="auto"/>
            <w:vAlign w:val="center"/>
            <w:hideMark/>
          </w:tcPr>
          <w:p w14:paraId="43496080" w14:textId="77777777" w:rsidR="006371F2" w:rsidRPr="007A3F21" w:rsidRDefault="006371F2" w:rsidP="006371F2">
            <w:pPr>
              <w:spacing w:after="0" w:line="240" w:lineRule="auto"/>
              <w:rPr>
                <w:rFonts w:ascii="Times New Roman" w:eastAsia="Times New Roman" w:hAnsi="Times New Roman" w:cs="Times New Roman"/>
                <w:b/>
                <w:bCs/>
                <w:sz w:val="24"/>
                <w:szCs w:val="24"/>
                <w:lang w:eastAsia="ru-RU"/>
              </w:rPr>
            </w:pPr>
            <w:r w:rsidRPr="007A3F21">
              <w:rPr>
                <w:rFonts w:ascii="Times New Roman" w:eastAsia="Times New Roman" w:hAnsi="Times New Roman" w:cs="Times New Roman"/>
                <w:b/>
                <w:bCs/>
                <w:sz w:val="24"/>
                <w:szCs w:val="24"/>
                <w:lang w:eastAsia="ru-RU"/>
              </w:rPr>
              <w:t>Организационные мероприятия</w:t>
            </w:r>
          </w:p>
        </w:tc>
        <w:tc>
          <w:tcPr>
            <w:tcW w:w="753" w:type="pct"/>
            <w:tcBorders>
              <w:top w:val="nil"/>
              <w:left w:val="nil"/>
              <w:bottom w:val="single" w:sz="4" w:space="0" w:color="auto"/>
              <w:right w:val="single" w:sz="4" w:space="0" w:color="auto"/>
            </w:tcBorders>
            <w:shd w:val="clear" w:color="auto" w:fill="auto"/>
            <w:noWrap/>
            <w:vAlign w:val="center"/>
            <w:hideMark/>
          </w:tcPr>
          <w:p w14:paraId="7107F4A0" w14:textId="77777777" w:rsidR="006371F2" w:rsidRPr="007A3F21" w:rsidRDefault="006371F2" w:rsidP="006371F2">
            <w:pPr>
              <w:spacing w:after="0" w:line="240" w:lineRule="auto"/>
              <w:jc w:val="center"/>
              <w:rPr>
                <w:rFonts w:ascii="Times New Roman" w:eastAsia="Times New Roman" w:hAnsi="Times New Roman" w:cs="Times New Roman"/>
                <w:sz w:val="24"/>
                <w:szCs w:val="24"/>
                <w:lang w:eastAsia="ru-RU"/>
              </w:rPr>
            </w:pPr>
            <w:r w:rsidRPr="007A3F21">
              <w:rPr>
                <w:rFonts w:ascii="Times New Roman" w:eastAsia="Times New Roman" w:hAnsi="Times New Roman" w:cs="Times New Roman"/>
                <w:sz w:val="24"/>
                <w:szCs w:val="24"/>
                <w:lang w:eastAsia="ru-RU"/>
              </w:rPr>
              <w:t> </w:t>
            </w:r>
          </w:p>
        </w:tc>
        <w:tc>
          <w:tcPr>
            <w:tcW w:w="577" w:type="pct"/>
            <w:tcBorders>
              <w:top w:val="nil"/>
              <w:left w:val="nil"/>
              <w:bottom w:val="single" w:sz="4" w:space="0" w:color="auto"/>
              <w:right w:val="single" w:sz="4" w:space="0" w:color="auto"/>
            </w:tcBorders>
            <w:shd w:val="clear" w:color="auto" w:fill="auto"/>
            <w:noWrap/>
            <w:vAlign w:val="center"/>
            <w:hideMark/>
          </w:tcPr>
          <w:p w14:paraId="59408E11" w14:textId="77777777" w:rsidR="006371F2" w:rsidRPr="007A3F21" w:rsidRDefault="006371F2" w:rsidP="006371F2">
            <w:pPr>
              <w:spacing w:after="0" w:line="240" w:lineRule="auto"/>
              <w:jc w:val="right"/>
              <w:rPr>
                <w:rFonts w:ascii="Times New Roman" w:eastAsia="Times New Roman" w:hAnsi="Times New Roman" w:cs="Times New Roman"/>
                <w:sz w:val="24"/>
                <w:szCs w:val="24"/>
                <w:lang w:eastAsia="ru-RU"/>
              </w:rPr>
            </w:pPr>
            <w:r w:rsidRPr="007A3F21">
              <w:rPr>
                <w:rFonts w:ascii="Times New Roman" w:eastAsia="Times New Roman" w:hAnsi="Times New Roman" w:cs="Times New Roman"/>
                <w:sz w:val="24"/>
                <w:szCs w:val="24"/>
                <w:lang w:eastAsia="ru-RU"/>
              </w:rPr>
              <w:t> </w:t>
            </w:r>
          </w:p>
        </w:tc>
        <w:tc>
          <w:tcPr>
            <w:tcW w:w="518" w:type="pct"/>
            <w:tcBorders>
              <w:top w:val="nil"/>
              <w:left w:val="nil"/>
              <w:bottom w:val="single" w:sz="4" w:space="0" w:color="auto"/>
              <w:right w:val="single" w:sz="4" w:space="0" w:color="auto"/>
            </w:tcBorders>
            <w:shd w:val="clear" w:color="auto" w:fill="auto"/>
            <w:noWrap/>
            <w:vAlign w:val="center"/>
            <w:hideMark/>
          </w:tcPr>
          <w:p w14:paraId="1C970A67" w14:textId="77777777" w:rsidR="006371F2" w:rsidRPr="007A3F21" w:rsidRDefault="006371F2" w:rsidP="006371F2">
            <w:pPr>
              <w:spacing w:after="0" w:line="240" w:lineRule="auto"/>
              <w:jc w:val="right"/>
              <w:rPr>
                <w:rFonts w:ascii="Times New Roman" w:eastAsia="Times New Roman" w:hAnsi="Times New Roman" w:cs="Times New Roman"/>
                <w:sz w:val="24"/>
                <w:szCs w:val="24"/>
                <w:lang w:eastAsia="ru-RU"/>
              </w:rPr>
            </w:pPr>
            <w:r w:rsidRPr="007A3F21">
              <w:rPr>
                <w:rFonts w:ascii="Times New Roman" w:eastAsia="Times New Roman" w:hAnsi="Times New Roman" w:cs="Times New Roman"/>
                <w:sz w:val="24"/>
                <w:szCs w:val="24"/>
                <w:lang w:eastAsia="ru-RU"/>
              </w:rPr>
              <w:t> </w:t>
            </w:r>
          </w:p>
        </w:tc>
        <w:tc>
          <w:tcPr>
            <w:tcW w:w="577" w:type="pct"/>
            <w:tcBorders>
              <w:top w:val="nil"/>
              <w:left w:val="nil"/>
              <w:bottom w:val="single" w:sz="4" w:space="0" w:color="auto"/>
              <w:right w:val="single" w:sz="4" w:space="0" w:color="auto"/>
            </w:tcBorders>
            <w:shd w:val="clear" w:color="auto" w:fill="auto"/>
            <w:noWrap/>
            <w:vAlign w:val="center"/>
            <w:hideMark/>
          </w:tcPr>
          <w:p w14:paraId="6976DE4B" w14:textId="77777777" w:rsidR="006371F2" w:rsidRPr="007A3F21" w:rsidRDefault="006371F2" w:rsidP="006371F2">
            <w:pPr>
              <w:spacing w:after="0" w:line="240" w:lineRule="auto"/>
              <w:jc w:val="right"/>
              <w:rPr>
                <w:rFonts w:ascii="Times New Roman" w:eastAsia="Times New Roman" w:hAnsi="Times New Roman" w:cs="Times New Roman"/>
                <w:sz w:val="24"/>
                <w:szCs w:val="24"/>
                <w:lang w:eastAsia="ru-RU"/>
              </w:rPr>
            </w:pPr>
            <w:r w:rsidRPr="007A3F21">
              <w:rPr>
                <w:rFonts w:ascii="Times New Roman" w:eastAsia="Times New Roman" w:hAnsi="Times New Roman" w:cs="Times New Roman"/>
                <w:sz w:val="24"/>
                <w:szCs w:val="24"/>
                <w:lang w:eastAsia="ru-RU"/>
              </w:rPr>
              <w:t> </w:t>
            </w:r>
          </w:p>
        </w:tc>
      </w:tr>
      <w:tr w:rsidR="006371F2" w:rsidRPr="007A3F21" w14:paraId="697F1DE8" w14:textId="77777777" w:rsidTr="003222E6">
        <w:trPr>
          <w:trHeight w:val="315"/>
        </w:trPr>
        <w:tc>
          <w:tcPr>
            <w:tcW w:w="378" w:type="pct"/>
            <w:tcBorders>
              <w:top w:val="nil"/>
              <w:left w:val="single" w:sz="4" w:space="0" w:color="auto"/>
              <w:bottom w:val="single" w:sz="4" w:space="0" w:color="auto"/>
              <w:right w:val="single" w:sz="4" w:space="0" w:color="auto"/>
            </w:tcBorders>
            <w:shd w:val="clear" w:color="auto" w:fill="auto"/>
            <w:noWrap/>
            <w:vAlign w:val="center"/>
            <w:hideMark/>
          </w:tcPr>
          <w:p w14:paraId="3A8B6E9C" w14:textId="77777777" w:rsidR="006371F2" w:rsidRPr="007A3F21" w:rsidRDefault="006371F2" w:rsidP="006371F2">
            <w:pPr>
              <w:spacing w:after="0" w:line="240" w:lineRule="auto"/>
              <w:rPr>
                <w:rFonts w:ascii="Times New Roman" w:eastAsia="Times New Roman" w:hAnsi="Times New Roman" w:cs="Times New Roman"/>
                <w:sz w:val="24"/>
                <w:szCs w:val="24"/>
                <w:lang w:eastAsia="ru-RU"/>
              </w:rPr>
            </w:pPr>
            <w:r w:rsidRPr="007A3F21">
              <w:rPr>
                <w:rFonts w:ascii="Times New Roman" w:eastAsia="Times New Roman" w:hAnsi="Times New Roman" w:cs="Times New Roman"/>
                <w:sz w:val="24"/>
                <w:szCs w:val="24"/>
                <w:lang w:eastAsia="ru-RU"/>
              </w:rPr>
              <w:t>2.1</w:t>
            </w:r>
          </w:p>
        </w:tc>
        <w:tc>
          <w:tcPr>
            <w:tcW w:w="2197" w:type="pct"/>
            <w:tcBorders>
              <w:top w:val="nil"/>
              <w:left w:val="nil"/>
              <w:bottom w:val="single" w:sz="4" w:space="0" w:color="auto"/>
              <w:right w:val="single" w:sz="4" w:space="0" w:color="auto"/>
            </w:tcBorders>
            <w:shd w:val="clear" w:color="auto" w:fill="auto"/>
            <w:vAlign w:val="center"/>
            <w:hideMark/>
          </w:tcPr>
          <w:p w14:paraId="121F30D0" w14:textId="77777777" w:rsidR="006371F2" w:rsidRPr="007A3F21" w:rsidRDefault="006371F2" w:rsidP="006371F2">
            <w:pPr>
              <w:spacing w:after="0" w:line="240" w:lineRule="auto"/>
              <w:rPr>
                <w:rFonts w:ascii="Times New Roman" w:eastAsia="Times New Roman" w:hAnsi="Times New Roman" w:cs="Times New Roman"/>
                <w:sz w:val="24"/>
                <w:szCs w:val="24"/>
                <w:lang w:eastAsia="ru-RU"/>
              </w:rPr>
            </w:pPr>
            <w:r w:rsidRPr="007A3F21">
              <w:rPr>
                <w:rFonts w:ascii="Times New Roman" w:eastAsia="Times New Roman" w:hAnsi="Times New Roman" w:cs="Times New Roman"/>
                <w:sz w:val="24"/>
                <w:szCs w:val="24"/>
                <w:lang w:eastAsia="ru-RU"/>
              </w:rPr>
              <w:t>Диагностика автомобильных дорог (</w:t>
            </w:r>
            <w:proofErr w:type="spellStart"/>
            <w:r w:rsidRPr="007A3F21">
              <w:rPr>
                <w:rFonts w:ascii="Times New Roman" w:eastAsia="Times New Roman" w:hAnsi="Times New Roman" w:cs="Times New Roman"/>
                <w:sz w:val="24"/>
                <w:szCs w:val="24"/>
                <w:lang w:eastAsia="ru-RU"/>
              </w:rPr>
              <w:t>L</w:t>
            </w:r>
            <w:proofErr w:type="gramStart"/>
            <w:r w:rsidRPr="007A3F21">
              <w:rPr>
                <w:rFonts w:ascii="Times New Roman" w:eastAsia="Times New Roman" w:hAnsi="Times New Roman" w:cs="Times New Roman"/>
                <w:sz w:val="18"/>
                <w:szCs w:val="18"/>
                <w:lang w:eastAsia="ru-RU"/>
              </w:rPr>
              <w:t>сумм</w:t>
            </w:r>
            <w:proofErr w:type="spellEnd"/>
            <w:r w:rsidRPr="007A3F21">
              <w:rPr>
                <w:rFonts w:ascii="Times New Roman" w:eastAsia="Times New Roman" w:hAnsi="Times New Roman" w:cs="Times New Roman"/>
                <w:sz w:val="18"/>
                <w:szCs w:val="18"/>
                <w:lang w:eastAsia="ru-RU"/>
              </w:rPr>
              <w:t>.</w:t>
            </w:r>
            <w:r w:rsidRPr="007A3F21">
              <w:rPr>
                <w:rFonts w:ascii="Times New Roman" w:eastAsia="Times New Roman" w:hAnsi="Times New Roman" w:cs="Times New Roman"/>
                <w:sz w:val="24"/>
                <w:szCs w:val="24"/>
                <w:lang w:eastAsia="ru-RU"/>
              </w:rPr>
              <w:t>=</w:t>
            </w:r>
            <w:proofErr w:type="gramEnd"/>
            <w:r w:rsidRPr="007A3F21">
              <w:rPr>
                <w:rFonts w:ascii="Times New Roman" w:eastAsia="Times New Roman" w:hAnsi="Times New Roman" w:cs="Times New Roman"/>
                <w:sz w:val="24"/>
                <w:szCs w:val="24"/>
                <w:lang w:eastAsia="ru-RU"/>
              </w:rPr>
              <w:t>110 км)</w:t>
            </w:r>
          </w:p>
        </w:tc>
        <w:tc>
          <w:tcPr>
            <w:tcW w:w="753" w:type="pct"/>
            <w:tcBorders>
              <w:top w:val="nil"/>
              <w:left w:val="nil"/>
              <w:bottom w:val="single" w:sz="4" w:space="0" w:color="auto"/>
              <w:right w:val="single" w:sz="4" w:space="0" w:color="auto"/>
            </w:tcBorders>
            <w:shd w:val="clear" w:color="auto" w:fill="auto"/>
            <w:noWrap/>
            <w:vAlign w:val="center"/>
            <w:hideMark/>
          </w:tcPr>
          <w:p w14:paraId="51A062BE" w14:textId="77777777" w:rsidR="006371F2" w:rsidRPr="007A3F21" w:rsidRDefault="006371F2" w:rsidP="006371F2">
            <w:pPr>
              <w:spacing w:after="0" w:line="240" w:lineRule="auto"/>
              <w:jc w:val="center"/>
              <w:rPr>
                <w:rFonts w:ascii="Times New Roman" w:eastAsia="Times New Roman" w:hAnsi="Times New Roman" w:cs="Times New Roman"/>
                <w:sz w:val="24"/>
                <w:szCs w:val="24"/>
                <w:lang w:eastAsia="ru-RU"/>
              </w:rPr>
            </w:pPr>
            <w:r w:rsidRPr="007A3F21">
              <w:rPr>
                <w:rFonts w:ascii="Times New Roman" w:eastAsia="Times New Roman" w:hAnsi="Times New Roman" w:cs="Times New Roman"/>
                <w:sz w:val="24"/>
                <w:szCs w:val="24"/>
                <w:lang w:eastAsia="ru-RU"/>
              </w:rPr>
              <w:t>2020-2025</w:t>
            </w:r>
          </w:p>
        </w:tc>
        <w:tc>
          <w:tcPr>
            <w:tcW w:w="577" w:type="pct"/>
            <w:tcBorders>
              <w:top w:val="nil"/>
              <w:left w:val="nil"/>
              <w:bottom w:val="single" w:sz="4" w:space="0" w:color="auto"/>
              <w:right w:val="single" w:sz="4" w:space="0" w:color="auto"/>
            </w:tcBorders>
            <w:shd w:val="clear" w:color="auto" w:fill="auto"/>
            <w:noWrap/>
            <w:vAlign w:val="center"/>
            <w:hideMark/>
          </w:tcPr>
          <w:p w14:paraId="10F9024C" w14:textId="77777777" w:rsidR="006371F2" w:rsidRPr="007A3F21" w:rsidRDefault="006371F2" w:rsidP="006371F2">
            <w:pPr>
              <w:spacing w:after="0" w:line="240" w:lineRule="auto"/>
              <w:jc w:val="right"/>
              <w:rPr>
                <w:rFonts w:ascii="Times New Roman" w:eastAsia="Times New Roman" w:hAnsi="Times New Roman" w:cs="Times New Roman"/>
                <w:sz w:val="24"/>
                <w:szCs w:val="24"/>
                <w:lang w:eastAsia="ru-RU"/>
              </w:rPr>
            </w:pPr>
            <w:r w:rsidRPr="007A3F21">
              <w:rPr>
                <w:rFonts w:ascii="Times New Roman" w:eastAsia="Times New Roman" w:hAnsi="Times New Roman" w:cs="Times New Roman"/>
                <w:sz w:val="24"/>
                <w:szCs w:val="24"/>
                <w:lang w:eastAsia="ru-RU"/>
              </w:rPr>
              <w:t>4 508,2</w:t>
            </w:r>
          </w:p>
        </w:tc>
        <w:tc>
          <w:tcPr>
            <w:tcW w:w="518" w:type="pct"/>
            <w:tcBorders>
              <w:top w:val="nil"/>
              <w:left w:val="nil"/>
              <w:bottom w:val="single" w:sz="4" w:space="0" w:color="auto"/>
              <w:right w:val="single" w:sz="4" w:space="0" w:color="auto"/>
            </w:tcBorders>
            <w:shd w:val="clear" w:color="auto" w:fill="auto"/>
            <w:noWrap/>
            <w:vAlign w:val="center"/>
            <w:hideMark/>
          </w:tcPr>
          <w:p w14:paraId="3BD9C6F8" w14:textId="77777777" w:rsidR="006371F2" w:rsidRPr="007A3F21" w:rsidRDefault="006371F2" w:rsidP="006371F2">
            <w:pPr>
              <w:spacing w:after="0" w:line="240" w:lineRule="auto"/>
              <w:jc w:val="right"/>
              <w:rPr>
                <w:rFonts w:ascii="Times New Roman" w:eastAsia="Times New Roman" w:hAnsi="Times New Roman" w:cs="Times New Roman"/>
                <w:sz w:val="24"/>
                <w:szCs w:val="24"/>
                <w:lang w:eastAsia="ru-RU"/>
              </w:rPr>
            </w:pPr>
            <w:r w:rsidRPr="007A3F21">
              <w:rPr>
                <w:rFonts w:ascii="Times New Roman" w:eastAsia="Times New Roman" w:hAnsi="Times New Roman" w:cs="Times New Roman"/>
                <w:sz w:val="24"/>
                <w:szCs w:val="24"/>
                <w:lang w:eastAsia="ru-RU"/>
              </w:rPr>
              <w:t>4 508,2</w:t>
            </w:r>
          </w:p>
        </w:tc>
        <w:tc>
          <w:tcPr>
            <w:tcW w:w="577" w:type="pct"/>
            <w:tcBorders>
              <w:top w:val="nil"/>
              <w:left w:val="nil"/>
              <w:bottom w:val="single" w:sz="4" w:space="0" w:color="auto"/>
              <w:right w:val="single" w:sz="4" w:space="0" w:color="auto"/>
            </w:tcBorders>
            <w:shd w:val="clear" w:color="auto" w:fill="auto"/>
            <w:noWrap/>
            <w:vAlign w:val="center"/>
            <w:hideMark/>
          </w:tcPr>
          <w:p w14:paraId="2CB2FC20" w14:textId="77777777" w:rsidR="006371F2" w:rsidRPr="007A3F21" w:rsidRDefault="006371F2" w:rsidP="006371F2">
            <w:pPr>
              <w:spacing w:after="0" w:line="240" w:lineRule="auto"/>
              <w:jc w:val="right"/>
              <w:rPr>
                <w:rFonts w:ascii="Times New Roman" w:eastAsia="Times New Roman" w:hAnsi="Times New Roman" w:cs="Times New Roman"/>
                <w:sz w:val="24"/>
                <w:szCs w:val="24"/>
                <w:lang w:eastAsia="ru-RU"/>
              </w:rPr>
            </w:pPr>
            <w:r w:rsidRPr="007A3F21">
              <w:rPr>
                <w:rFonts w:ascii="Times New Roman" w:eastAsia="Times New Roman" w:hAnsi="Times New Roman" w:cs="Times New Roman"/>
                <w:sz w:val="24"/>
                <w:szCs w:val="24"/>
                <w:lang w:eastAsia="ru-RU"/>
              </w:rPr>
              <w:t> </w:t>
            </w:r>
          </w:p>
        </w:tc>
      </w:tr>
      <w:tr w:rsidR="006371F2" w:rsidRPr="007A3F21" w14:paraId="0527A83E" w14:textId="77777777" w:rsidTr="003222E6">
        <w:trPr>
          <w:trHeight w:val="630"/>
        </w:trPr>
        <w:tc>
          <w:tcPr>
            <w:tcW w:w="378" w:type="pct"/>
            <w:tcBorders>
              <w:top w:val="nil"/>
              <w:left w:val="single" w:sz="4" w:space="0" w:color="auto"/>
              <w:bottom w:val="single" w:sz="4" w:space="0" w:color="auto"/>
              <w:right w:val="single" w:sz="4" w:space="0" w:color="auto"/>
            </w:tcBorders>
            <w:shd w:val="clear" w:color="auto" w:fill="auto"/>
            <w:noWrap/>
            <w:vAlign w:val="center"/>
            <w:hideMark/>
          </w:tcPr>
          <w:p w14:paraId="4CAB35A8" w14:textId="77777777" w:rsidR="006371F2" w:rsidRPr="007A3F21" w:rsidRDefault="006371F2" w:rsidP="006371F2">
            <w:pPr>
              <w:spacing w:after="0" w:line="240" w:lineRule="auto"/>
              <w:rPr>
                <w:rFonts w:ascii="Times New Roman" w:eastAsia="Times New Roman" w:hAnsi="Times New Roman" w:cs="Times New Roman"/>
                <w:sz w:val="24"/>
                <w:szCs w:val="24"/>
                <w:lang w:eastAsia="ru-RU"/>
              </w:rPr>
            </w:pPr>
            <w:r w:rsidRPr="007A3F21">
              <w:rPr>
                <w:rFonts w:ascii="Times New Roman" w:eastAsia="Times New Roman" w:hAnsi="Times New Roman" w:cs="Times New Roman"/>
                <w:sz w:val="24"/>
                <w:szCs w:val="24"/>
                <w:lang w:eastAsia="ru-RU"/>
              </w:rPr>
              <w:t>3</w:t>
            </w:r>
          </w:p>
        </w:tc>
        <w:tc>
          <w:tcPr>
            <w:tcW w:w="2197" w:type="pct"/>
            <w:tcBorders>
              <w:top w:val="nil"/>
              <w:left w:val="nil"/>
              <w:bottom w:val="single" w:sz="4" w:space="0" w:color="auto"/>
              <w:right w:val="single" w:sz="4" w:space="0" w:color="auto"/>
            </w:tcBorders>
            <w:shd w:val="clear" w:color="auto" w:fill="auto"/>
            <w:vAlign w:val="center"/>
            <w:hideMark/>
          </w:tcPr>
          <w:p w14:paraId="5F3648D8" w14:textId="77777777" w:rsidR="006371F2" w:rsidRPr="007A3F21" w:rsidRDefault="006371F2" w:rsidP="006371F2">
            <w:pPr>
              <w:spacing w:after="0" w:line="240" w:lineRule="auto"/>
              <w:rPr>
                <w:rFonts w:ascii="Times New Roman" w:eastAsia="Times New Roman" w:hAnsi="Times New Roman" w:cs="Times New Roman"/>
                <w:b/>
                <w:bCs/>
                <w:sz w:val="24"/>
                <w:szCs w:val="24"/>
                <w:lang w:eastAsia="ru-RU"/>
              </w:rPr>
            </w:pPr>
            <w:r w:rsidRPr="007A3F21">
              <w:rPr>
                <w:rFonts w:ascii="Times New Roman" w:eastAsia="Times New Roman" w:hAnsi="Times New Roman" w:cs="Times New Roman"/>
                <w:b/>
                <w:bCs/>
                <w:sz w:val="24"/>
                <w:szCs w:val="24"/>
                <w:lang w:eastAsia="ru-RU"/>
              </w:rPr>
              <w:t xml:space="preserve">Мероприятия по повышению безопасности дорожного движения на участках </w:t>
            </w:r>
            <w:proofErr w:type="spellStart"/>
            <w:r w:rsidRPr="007A3F21">
              <w:rPr>
                <w:rFonts w:ascii="Times New Roman" w:eastAsia="Times New Roman" w:hAnsi="Times New Roman" w:cs="Times New Roman"/>
                <w:b/>
                <w:bCs/>
                <w:sz w:val="24"/>
                <w:szCs w:val="24"/>
                <w:lang w:eastAsia="ru-RU"/>
              </w:rPr>
              <w:t>уличнодорожной</w:t>
            </w:r>
            <w:proofErr w:type="spellEnd"/>
            <w:r w:rsidRPr="007A3F21">
              <w:rPr>
                <w:rFonts w:ascii="Times New Roman" w:eastAsia="Times New Roman" w:hAnsi="Times New Roman" w:cs="Times New Roman"/>
                <w:b/>
                <w:bCs/>
                <w:sz w:val="24"/>
                <w:szCs w:val="24"/>
                <w:lang w:eastAsia="ru-RU"/>
              </w:rPr>
              <w:t xml:space="preserve"> сети</w:t>
            </w:r>
          </w:p>
        </w:tc>
        <w:tc>
          <w:tcPr>
            <w:tcW w:w="753" w:type="pct"/>
            <w:tcBorders>
              <w:top w:val="nil"/>
              <w:left w:val="nil"/>
              <w:bottom w:val="single" w:sz="4" w:space="0" w:color="auto"/>
              <w:right w:val="single" w:sz="4" w:space="0" w:color="auto"/>
            </w:tcBorders>
            <w:shd w:val="clear" w:color="auto" w:fill="auto"/>
            <w:noWrap/>
            <w:vAlign w:val="center"/>
            <w:hideMark/>
          </w:tcPr>
          <w:p w14:paraId="40956601" w14:textId="77777777" w:rsidR="006371F2" w:rsidRPr="007A3F21" w:rsidRDefault="006371F2" w:rsidP="006371F2">
            <w:pPr>
              <w:spacing w:after="0" w:line="240" w:lineRule="auto"/>
              <w:jc w:val="center"/>
              <w:rPr>
                <w:rFonts w:ascii="Times New Roman" w:eastAsia="Times New Roman" w:hAnsi="Times New Roman" w:cs="Times New Roman"/>
                <w:sz w:val="24"/>
                <w:szCs w:val="24"/>
                <w:lang w:eastAsia="ru-RU"/>
              </w:rPr>
            </w:pPr>
            <w:r w:rsidRPr="007A3F21">
              <w:rPr>
                <w:rFonts w:ascii="Times New Roman" w:eastAsia="Times New Roman" w:hAnsi="Times New Roman" w:cs="Times New Roman"/>
                <w:sz w:val="24"/>
                <w:szCs w:val="24"/>
                <w:lang w:eastAsia="ru-RU"/>
              </w:rPr>
              <w:t> </w:t>
            </w:r>
          </w:p>
        </w:tc>
        <w:tc>
          <w:tcPr>
            <w:tcW w:w="577" w:type="pct"/>
            <w:tcBorders>
              <w:top w:val="nil"/>
              <w:left w:val="nil"/>
              <w:bottom w:val="single" w:sz="4" w:space="0" w:color="auto"/>
              <w:right w:val="single" w:sz="4" w:space="0" w:color="auto"/>
            </w:tcBorders>
            <w:shd w:val="clear" w:color="auto" w:fill="auto"/>
            <w:noWrap/>
            <w:vAlign w:val="center"/>
            <w:hideMark/>
          </w:tcPr>
          <w:p w14:paraId="3E76FE8B" w14:textId="77777777" w:rsidR="006371F2" w:rsidRPr="007A3F21" w:rsidRDefault="006371F2" w:rsidP="006371F2">
            <w:pPr>
              <w:spacing w:after="0" w:line="240" w:lineRule="auto"/>
              <w:jc w:val="right"/>
              <w:rPr>
                <w:rFonts w:ascii="Times New Roman" w:eastAsia="Times New Roman" w:hAnsi="Times New Roman" w:cs="Times New Roman"/>
                <w:sz w:val="24"/>
                <w:szCs w:val="24"/>
                <w:lang w:eastAsia="ru-RU"/>
              </w:rPr>
            </w:pPr>
            <w:r w:rsidRPr="007A3F21">
              <w:rPr>
                <w:rFonts w:ascii="Times New Roman" w:eastAsia="Times New Roman" w:hAnsi="Times New Roman" w:cs="Times New Roman"/>
                <w:sz w:val="24"/>
                <w:szCs w:val="24"/>
                <w:lang w:eastAsia="ru-RU"/>
              </w:rPr>
              <w:t> </w:t>
            </w:r>
          </w:p>
        </w:tc>
        <w:tc>
          <w:tcPr>
            <w:tcW w:w="518" w:type="pct"/>
            <w:tcBorders>
              <w:top w:val="nil"/>
              <w:left w:val="nil"/>
              <w:bottom w:val="single" w:sz="4" w:space="0" w:color="auto"/>
              <w:right w:val="single" w:sz="4" w:space="0" w:color="auto"/>
            </w:tcBorders>
            <w:shd w:val="clear" w:color="auto" w:fill="auto"/>
            <w:noWrap/>
            <w:vAlign w:val="center"/>
            <w:hideMark/>
          </w:tcPr>
          <w:p w14:paraId="760FED97" w14:textId="77777777" w:rsidR="006371F2" w:rsidRPr="007A3F21" w:rsidRDefault="006371F2" w:rsidP="006371F2">
            <w:pPr>
              <w:spacing w:after="0" w:line="240" w:lineRule="auto"/>
              <w:jc w:val="right"/>
              <w:rPr>
                <w:rFonts w:ascii="Times New Roman" w:eastAsia="Times New Roman" w:hAnsi="Times New Roman" w:cs="Times New Roman"/>
                <w:sz w:val="24"/>
                <w:szCs w:val="24"/>
                <w:lang w:eastAsia="ru-RU"/>
              </w:rPr>
            </w:pPr>
            <w:r w:rsidRPr="007A3F21">
              <w:rPr>
                <w:rFonts w:ascii="Times New Roman" w:eastAsia="Times New Roman" w:hAnsi="Times New Roman" w:cs="Times New Roman"/>
                <w:sz w:val="24"/>
                <w:szCs w:val="24"/>
                <w:lang w:eastAsia="ru-RU"/>
              </w:rPr>
              <w:t> </w:t>
            </w:r>
          </w:p>
        </w:tc>
        <w:tc>
          <w:tcPr>
            <w:tcW w:w="577" w:type="pct"/>
            <w:tcBorders>
              <w:top w:val="nil"/>
              <w:left w:val="nil"/>
              <w:bottom w:val="single" w:sz="4" w:space="0" w:color="auto"/>
              <w:right w:val="single" w:sz="4" w:space="0" w:color="auto"/>
            </w:tcBorders>
            <w:shd w:val="clear" w:color="auto" w:fill="auto"/>
            <w:noWrap/>
            <w:vAlign w:val="center"/>
            <w:hideMark/>
          </w:tcPr>
          <w:p w14:paraId="5C1AA48D" w14:textId="77777777" w:rsidR="006371F2" w:rsidRPr="007A3F21" w:rsidRDefault="006371F2" w:rsidP="006371F2">
            <w:pPr>
              <w:spacing w:after="0" w:line="240" w:lineRule="auto"/>
              <w:jc w:val="right"/>
              <w:rPr>
                <w:rFonts w:ascii="Times New Roman" w:eastAsia="Times New Roman" w:hAnsi="Times New Roman" w:cs="Times New Roman"/>
                <w:sz w:val="24"/>
                <w:szCs w:val="24"/>
                <w:lang w:eastAsia="ru-RU"/>
              </w:rPr>
            </w:pPr>
            <w:r w:rsidRPr="007A3F21">
              <w:rPr>
                <w:rFonts w:ascii="Times New Roman" w:eastAsia="Times New Roman" w:hAnsi="Times New Roman" w:cs="Times New Roman"/>
                <w:sz w:val="24"/>
                <w:szCs w:val="24"/>
                <w:lang w:eastAsia="ru-RU"/>
              </w:rPr>
              <w:t> </w:t>
            </w:r>
          </w:p>
        </w:tc>
      </w:tr>
      <w:tr w:rsidR="006371F2" w:rsidRPr="007A3F21" w14:paraId="17E7CFE3" w14:textId="77777777" w:rsidTr="003222E6">
        <w:trPr>
          <w:trHeight w:val="315"/>
        </w:trPr>
        <w:tc>
          <w:tcPr>
            <w:tcW w:w="378" w:type="pct"/>
            <w:tcBorders>
              <w:top w:val="nil"/>
              <w:left w:val="single" w:sz="4" w:space="0" w:color="auto"/>
              <w:bottom w:val="single" w:sz="4" w:space="0" w:color="auto"/>
              <w:right w:val="single" w:sz="4" w:space="0" w:color="auto"/>
            </w:tcBorders>
            <w:shd w:val="clear" w:color="auto" w:fill="auto"/>
            <w:noWrap/>
            <w:vAlign w:val="center"/>
            <w:hideMark/>
          </w:tcPr>
          <w:p w14:paraId="5D6DFF08" w14:textId="77777777" w:rsidR="006371F2" w:rsidRPr="007A3F21" w:rsidRDefault="006371F2" w:rsidP="006371F2">
            <w:pPr>
              <w:spacing w:after="0" w:line="240" w:lineRule="auto"/>
              <w:rPr>
                <w:rFonts w:ascii="Times New Roman" w:eastAsia="Times New Roman" w:hAnsi="Times New Roman" w:cs="Times New Roman"/>
                <w:sz w:val="24"/>
                <w:szCs w:val="24"/>
                <w:lang w:eastAsia="ru-RU"/>
              </w:rPr>
            </w:pPr>
            <w:r w:rsidRPr="007A3F21">
              <w:rPr>
                <w:rFonts w:ascii="Times New Roman" w:eastAsia="Times New Roman" w:hAnsi="Times New Roman" w:cs="Times New Roman"/>
                <w:sz w:val="24"/>
                <w:szCs w:val="24"/>
                <w:lang w:eastAsia="ru-RU"/>
              </w:rPr>
              <w:t>3.1</w:t>
            </w:r>
          </w:p>
        </w:tc>
        <w:tc>
          <w:tcPr>
            <w:tcW w:w="2197" w:type="pct"/>
            <w:tcBorders>
              <w:top w:val="nil"/>
              <w:left w:val="nil"/>
              <w:bottom w:val="single" w:sz="4" w:space="0" w:color="auto"/>
              <w:right w:val="single" w:sz="4" w:space="0" w:color="auto"/>
            </w:tcBorders>
            <w:shd w:val="clear" w:color="auto" w:fill="auto"/>
            <w:vAlign w:val="center"/>
            <w:hideMark/>
          </w:tcPr>
          <w:p w14:paraId="5FDDABB3" w14:textId="77777777" w:rsidR="006371F2" w:rsidRPr="007A3F21" w:rsidRDefault="006371F2" w:rsidP="006371F2">
            <w:pPr>
              <w:spacing w:after="0" w:line="240" w:lineRule="auto"/>
              <w:rPr>
                <w:rFonts w:ascii="Times New Roman" w:eastAsia="Times New Roman" w:hAnsi="Times New Roman" w:cs="Times New Roman"/>
                <w:sz w:val="24"/>
                <w:szCs w:val="24"/>
                <w:lang w:eastAsia="ru-RU"/>
              </w:rPr>
            </w:pPr>
            <w:r w:rsidRPr="007A3F21">
              <w:rPr>
                <w:rFonts w:ascii="Times New Roman" w:eastAsia="Times New Roman" w:hAnsi="Times New Roman" w:cs="Times New Roman"/>
                <w:sz w:val="24"/>
                <w:szCs w:val="24"/>
                <w:lang w:eastAsia="ru-RU"/>
              </w:rPr>
              <w:t>Установка дорожных знаков</w:t>
            </w:r>
          </w:p>
        </w:tc>
        <w:tc>
          <w:tcPr>
            <w:tcW w:w="753" w:type="pct"/>
            <w:tcBorders>
              <w:top w:val="nil"/>
              <w:left w:val="nil"/>
              <w:bottom w:val="single" w:sz="4" w:space="0" w:color="auto"/>
              <w:right w:val="single" w:sz="4" w:space="0" w:color="auto"/>
            </w:tcBorders>
            <w:shd w:val="clear" w:color="auto" w:fill="auto"/>
            <w:noWrap/>
            <w:vAlign w:val="center"/>
            <w:hideMark/>
          </w:tcPr>
          <w:p w14:paraId="5610CB0B" w14:textId="272C4C8E" w:rsidR="006371F2" w:rsidRPr="007A3F21" w:rsidRDefault="006371F2" w:rsidP="009D2CA1">
            <w:pPr>
              <w:spacing w:after="0" w:line="240" w:lineRule="auto"/>
              <w:jc w:val="center"/>
              <w:rPr>
                <w:rFonts w:ascii="Times New Roman" w:eastAsia="Times New Roman" w:hAnsi="Times New Roman" w:cs="Times New Roman"/>
                <w:sz w:val="24"/>
                <w:szCs w:val="24"/>
                <w:lang w:eastAsia="ru-RU"/>
              </w:rPr>
            </w:pPr>
            <w:r w:rsidRPr="007A3F21">
              <w:rPr>
                <w:rFonts w:ascii="Times New Roman" w:eastAsia="Times New Roman" w:hAnsi="Times New Roman" w:cs="Times New Roman"/>
                <w:sz w:val="24"/>
                <w:szCs w:val="24"/>
                <w:lang w:eastAsia="ru-RU"/>
              </w:rPr>
              <w:t>202</w:t>
            </w:r>
            <w:r w:rsidR="009D2CA1" w:rsidRPr="007A3F21">
              <w:rPr>
                <w:rFonts w:ascii="Times New Roman" w:eastAsia="Times New Roman" w:hAnsi="Times New Roman" w:cs="Times New Roman"/>
                <w:sz w:val="24"/>
                <w:szCs w:val="24"/>
                <w:lang w:eastAsia="ru-RU"/>
              </w:rPr>
              <w:t>3</w:t>
            </w:r>
            <w:r w:rsidRPr="007A3F21">
              <w:rPr>
                <w:rFonts w:ascii="Times New Roman" w:eastAsia="Times New Roman" w:hAnsi="Times New Roman" w:cs="Times New Roman"/>
                <w:sz w:val="24"/>
                <w:szCs w:val="24"/>
                <w:lang w:eastAsia="ru-RU"/>
              </w:rPr>
              <w:t>-2025</w:t>
            </w:r>
          </w:p>
        </w:tc>
        <w:tc>
          <w:tcPr>
            <w:tcW w:w="577" w:type="pct"/>
            <w:tcBorders>
              <w:top w:val="nil"/>
              <w:left w:val="nil"/>
              <w:bottom w:val="single" w:sz="4" w:space="0" w:color="auto"/>
              <w:right w:val="single" w:sz="4" w:space="0" w:color="auto"/>
            </w:tcBorders>
            <w:shd w:val="clear" w:color="auto" w:fill="auto"/>
            <w:noWrap/>
            <w:vAlign w:val="center"/>
            <w:hideMark/>
          </w:tcPr>
          <w:p w14:paraId="5D4A36BE" w14:textId="77777777" w:rsidR="006371F2" w:rsidRPr="007A3F21" w:rsidRDefault="006371F2" w:rsidP="006371F2">
            <w:pPr>
              <w:spacing w:after="0" w:line="240" w:lineRule="auto"/>
              <w:jc w:val="right"/>
              <w:rPr>
                <w:rFonts w:ascii="Times New Roman" w:eastAsia="Times New Roman" w:hAnsi="Times New Roman" w:cs="Times New Roman"/>
                <w:sz w:val="24"/>
                <w:szCs w:val="24"/>
                <w:lang w:eastAsia="ru-RU"/>
              </w:rPr>
            </w:pPr>
            <w:r w:rsidRPr="007A3F21">
              <w:rPr>
                <w:rFonts w:ascii="Times New Roman" w:eastAsia="Times New Roman" w:hAnsi="Times New Roman" w:cs="Times New Roman"/>
                <w:sz w:val="24"/>
                <w:szCs w:val="24"/>
                <w:lang w:eastAsia="ru-RU"/>
              </w:rPr>
              <w:t>1 400,0</w:t>
            </w:r>
          </w:p>
        </w:tc>
        <w:tc>
          <w:tcPr>
            <w:tcW w:w="518" w:type="pct"/>
            <w:tcBorders>
              <w:top w:val="nil"/>
              <w:left w:val="nil"/>
              <w:bottom w:val="single" w:sz="4" w:space="0" w:color="auto"/>
              <w:right w:val="single" w:sz="4" w:space="0" w:color="auto"/>
            </w:tcBorders>
            <w:shd w:val="clear" w:color="auto" w:fill="auto"/>
            <w:noWrap/>
            <w:vAlign w:val="center"/>
            <w:hideMark/>
          </w:tcPr>
          <w:p w14:paraId="0322F763" w14:textId="77777777" w:rsidR="006371F2" w:rsidRPr="007A3F21" w:rsidRDefault="006371F2" w:rsidP="006371F2">
            <w:pPr>
              <w:spacing w:after="0" w:line="240" w:lineRule="auto"/>
              <w:jc w:val="right"/>
              <w:rPr>
                <w:rFonts w:ascii="Times New Roman" w:eastAsia="Times New Roman" w:hAnsi="Times New Roman" w:cs="Times New Roman"/>
                <w:sz w:val="24"/>
                <w:szCs w:val="24"/>
                <w:lang w:eastAsia="ru-RU"/>
              </w:rPr>
            </w:pPr>
            <w:r w:rsidRPr="007A3F21">
              <w:rPr>
                <w:rFonts w:ascii="Times New Roman" w:eastAsia="Times New Roman" w:hAnsi="Times New Roman" w:cs="Times New Roman"/>
                <w:sz w:val="24"/>
                <w:szCs w:val="24"/>
                <w:lang w:eastAsia="ru-RU"/>
              </w:rPr>
              <w:t>84,0</w:t>
            </w:r>
          </w:p>
        </w:tc>
        <w:tc>
          <w:tcPr>
            <w:tcW w:w="577" w:type="pct"/>
            <w:tcBorders>
              <w:top w:val="nil"/>
              <w:left w:val="nil"/>
              <w:bottom w:val="single" w:sz="4" w:space="0" w:color="auto"/>
              <w:right w:val="single" w:sz="4" w:space="0" w:color="auto"/>
            </w:tcBorders>
            <w:shd w:val="clear" w:color="auto" w:fill="auto"/>
            <w:noWrap/>
            <w:vAlign w:val="center"/>
            <w:hideMark/>
          </w:tcPr>
          <w:p w14:paraId="6F7934B4" w14:textId="77777777" w:rsidR="006371F2" w:rsidRPr="007A3F21" w:rsidRDefault="006371F2" w:rsidP="006371F2">
            <w:pPr>
              <w:spacing w:after="0" w:line="240" w:lineRule="auto"/>
              <w:jc w:val="right"/>
              <w:rPr>
                <w:rFonts w:ascii="Times New Roman" w:eastAsia="Times New Roman" w:hAnsi="Times New Roman" w:cs="Times New Roman"/>
                <w:sz w:val="24"/>
                <w:szCs w:val="24"/>
                <w:lang w:eastAsia="ru-RU"/>
              </w:rPr>
            </w:pPr>
            <w:r w:rsidRPr="007A3F21">
              <w:rPr>
                <w:rFonts w:ascii="Times New Roman" w:eastAsia="Times New Roman" w:hAnsi="Times New Roman" w:cs="Times New Roman"/>
                <w:sz w:val="24"/>
                <w:szCs w:val="24"/>
                <w:lang w:eastAsia="ru-RU"/>
              </w:rPr>
              <w:t>1 316,0</w:t>
            </w:r>
          </w:p>
        </w:tc>
      </w:tr>
      <w:tr w:rsidR="006371F2" w:rsidRPr="007A3F21" w14:paraId="6E19D584" w14:textId="77777777" w:rsidTr="003222E6">
        <w:trPr>
          <w:trHeight w:val="315"/>
        </w:trPr>
        <w:tc>
          <w:tcPr>
            <w:tcW w:w="378" w:type="pct"/>
            <w:tcBorders>
              <w:top w:val="nil"/>
              <w:left w:val="single" w:sz="4" w:space="0" w:color="auto"/>
              <w:bottom w:val="single" w:sz="4" w:space="0" w:color="auto"/>
              <w:right w:val="single" w:sz="4" w:space="0" w:color="auto"/>
            </w:tcBorders>
            <w:shd w:val="clear" w:color="auto" w:fill="auto"/>
            <w:noWrap/>
            <w:vAlign w:val="center"/>
            <w:hideMark/>
          </w:tcPr>
          <w:p w14:paraId="331EF0A3" w14:textId="77777777" w:rsidR="006371F2" w:rsidRPr="007A3F21" w:rsidRDefault="006371F2" w:rsidP="006371F2">
            <w:pPr>
              <w:spacing w:after="0" w:line="240" w:lineRule="auto"/>
              <w:rPr>
                <w:rFonts w:ascii="Times New Roman" w:eastAsia="Times New Roman" w:hAnsi="Times New Roman" w:cs="Times New Roman"/>
                <w:sz w:val="24"/>
                <w:szCs w:val="24"/>
                <w:lang w:eastAsia="ru-RU"/>
              </w:rPr>
            </w:pPr>
            <w:r w:rsidRPr="007A3F21">
              <w:rPr>
                <w:rFonts w:ascii="Times New Roman" w:eastAsia="Times New Roman" w:hAnsi="Times New Roman" w:cs="Times New Roman"/>
                <w:sz w:val="24"/>
                <w:szCs w:val="24"/>
                <w:lang w:eastAsia="ru-RU"/>
              </w:rPr>
              <w:t>3.2</w:t>
            </w:r>
          </w:p>
        </w:tc>
        <w:tc>
          <w:tcPr>
            <w:tcW w:w="2197" w:type="pct"/>
            <w:tcBorders>
              <w:top w:val="nil"/>
              <w:left w:val="nil"/>
              <w:bottom w:val="single" w:sz="4" w:space="0" w:color="auto"/>
              <w:right w:val="single" w:sz="4" w:space="0" w:color="auto"/>
            </w:tcBorders>
            <w:shd w:val="clear" w:color="auto" w:fill="auto"/>
            <w:vAlign w:val="center"/>
            <w:hideMark/>
          </w:tcPr>
          <w:p w14:paraId="45026765" w14:textId="77777777" w:rsidR="006371F2" w:rsidRPr="007A3F21" w:rsidRDefault="006371F2" w:rsidP="006371F2">
            <w:pPr>
              <w:spacing w:after="0" w:line="240" w:lineRule="auto"/>
              <w:rPr>
                <w:rFonts w:ascii="Times New Roman" w:eastAsia="Times New Roman" w:hAnsi="Times New Roman" w:cs="Times New Roman"/>
                <w:sz w:val="24"/>
                <w:szCs w:val="24"/>
                <w:lang w:eastAsia="ru-RU"/>
              </w:rPr>
            </w:pPr>
            <w:r w:rsidRPr="007A3F21">
              <w:rPr>
                <w:rFonts w:ascii="Times New Roman" w:eastAsia="Times New Roman" w:hAnsi="Times New Roman" w:cs="Times New Roman"/>
                <w:sz w:val="24"/>
                <w:szCs w:val="24"/>
                <w:lang w:eastAsia="ru-RU"/>
              </w:rPr>
              <w:t xml:space="preserve">Производство и монтаж опор для знаков </w:t>
            </w:r>
          </w:p>
        </w:tc>
        <w:tc>
          <w:tcPr>
            <w:tcW w:w="753" w:type="pct"/>
            <w:tcBorders>
              <w:top w:val="nil"/>
              <w:left w:val="nil"/>
              <w:bottom w:val="single" w:sz="4" w:space="0" w:color="auto"/>
              <w:right w:val="single" w:sz="4" w:space="0" w:color="auto"/>
            </w:tcBorders>
            <w:shd w:val="clear" w:color="auto" w:fill="auto"/>
            <w:noWrap/>
            <w:vAlign w:val="center"/>
            <w:hideMark/>
          </w:tcPr>
          <w:p w14:paraId="084560CA" w14:textId="2BBDF04A" w:rsidR="006371F2" w:rsidRPr="007A3F21" w:rsidRDefault="006371F2" w:rsidP="009D2CA1">
            <w:pPr>
              <w:spacing w:after="0" w:line="240" w:lineRule="auto"/>
              <w:jc w:val="center"/>
              <w:rPr>
                <w:rFonts w:ascii="Times New Roman" w:eastAsia="Times New Roman" w:hAnsi="Times New Roman" w:cs="Times New Roman"/>
                <w:sz w:val="24"/>
                <w:szCs w:val="24"/>
                <w:lang w:eastAsia="ru-RU"/>
              </w:rPr>
            </w:pPr>
            <w:r w:rsidRPr="007A3F21">
              <w:rPr>
                <w:rFonts w:ascii="Times New Roman" w:eastAsia="Times New Roman" w:hAnsi="Times New Roman" w:cs="Times New Roman"/>
                <w:sz w:val="24"/>
                <w:szCs w:val="24"/>
                <w:lang w:eastAsia="ru-RU"/>
              </w:rPr>
              <w:t>202</w:t>
            </w:r>
            <w:r w:rsidR="009D2CA1" w:rsidRPr="007A3F21">
              <w:rPr>
                <w:rFonts w:ascii="Times New Roman" w:eastAsia="Times New Roman" w:hAnsi="Times New Roman" w:cs="Times New Roman"/>
                <w:sz w:val="24"/>
                <w:szCs w:val="24"/>
                <w:lang w:eastAsia="ru-RU"/>
              </w:rPr>
              <w:t>3</w:t>
            </w:r>
            <w:r w:rsidRPr="007A3F21">
              <w:rPr>
                <w:rFonts w:ascii="Times New Roman" w:eastAsia="Times New Roman" w:hAnsi="Times New Roman" w:cs="Times New Roman"/>
                <w:sz w:val="24"/>
                <w:szCs w:val="24"/>
                <w:lang w:eastAsia="ru-RU"/>
              </w:rPr>
              <w:t>-2025</w:t>
            </w:r>
          </w:p>
        </w:tc>
        <w:tc>
          <w:tcPr>
            <w:tcW w:w="577" w:type="pct"/>
            <w:tcBorders>
              <w:top w:val="nil"/>
              <w:left w:val="nil"/>
              <w:bottom w:val="single" w:sz="4" w:space="0" w:color="auto"/>
              <w:right w:val="single" w:sz="4" w:space="0" w:color="auto"/>
            </w:tcBorders>
            <w:shd w:val="clear" w:color="auto" w:fill="auto"/>
            <w:noWrap/>
            <w:vAlign w:val="center"/>
            <w:hideMark/>
          </w:tcPr>
          <w:p w14:paraId="689EE9B7" w14:textId="77777777" w:rsidR="006371F2" w:rsidRPr="007A3F21" w:rsidRDefault="006371F2" w:rsidP="006371F2">
            <w:pPr>
              <w:spacing w:after="0" w:line="240" w:lineRule="auto"/>
              <w:jc w:val="right"/>
              <w:rPr>
                <w:rFonts w:ascii="Times New Roman" w:eastAsia="Times New Roman" w:hAnsi="Times New Roman" w:cs="Times New Roman"/>
                <w:sz w:val="24"/>
                <w:szCs w:val="24"/>
                <w:lang w:eastAsia="ru-RU"/>
              </w:rPr>
            </w:pPr>
            <w:r w:rsidRPr="007A3F21">
              <w:rPr>
                <w:rFonts w:ascii="Times New Roman" w:eastAsia="Times New Roman" w:hAnsi="Times New Roman" w:cs="Times New Roman"/>
                <w:sz w:val="24"/>
                <w:szCs w:val="24"/>
                <w:lang w:eastAsia="ru-RU"/>
              </w:rPr>
              <w:t>1 500,0</w:t>
            </w:r>
          </w:p>
        </w:tc>
        <w:tc>
          <w:tcPr>
            <w:tcW w:w="518" w:type="pct"/>
            <w:tcBorders>
              <w:top w:val="nil"/>
              <w:left w:val="nil"/>
              <w:bottom w:val="single" w:sz="4" w:space="0" w:color="auto"/>
              <w:right w:val="single" w:sz="4" w:space="0" w:color="auto"/>
            </w:tcBorders>
            <w:shd w:val="clear" w:color="auto" w:fill="auto"/>
            <w:noWrap/>
            <w:vAlign w:val="center"/>
            <w:hideMark/>
          </w:tcPr>
          <w:p w14:paraId="3379047F" w14:textId="77777777" w:rsidR="006371F2" w:rsidRPr="007A3F21" w:rsidRDefault="006371F2" w:rsidP="006371F2">
            <w:pPr>
              <w:spacing w:after="0" w:line="240" w:lineRule="auto"/>
              <w:jc w:val="right"/>
              <w:rPr>
                <w:rFonts w:ascii="Times New Roman" w:eastAsia="Times New Roman" w:hAnsi="Times New Roman" w:cs="Times New Roman"/>
                <w:sz w:val="24"/>
                <w:szCs w:val="24"/>
                <w:lang w:eastAsia="ru-RU"/>
              </w:rPr>
            </w:pPr>
            <w:r w:rsidRPr="007A3F21">
              <w:rPr>
                <w:rFonts w:ascii="Times New Roman" w:eastAsia="Times New Roman" w:hAnsi="Times New Roman" w:cs="Times New Roman"/>
                <w:sz w:val="24"/>
                <w:szCs w:val="24"/>
                <w:lang w:eastAsia="ru-RU"/>
              </w:rPr>
              <w:t> </w:t>
            </w:r>
          </w:p>
        </w:tc>
        <w:tc>
          <w:tcPr>
            <w:tcW w:w="577" w:type="pct"/>
            <w:tcBorders>
              <w:top w:val="nil"/>
              <w:left w:val="nil"/>
              <w:bottom w:val="single" w:sz="4" w:space="0" w:color="auto"/>
              <w:right w:val="single" w:sz="4" w:space="0" w:color="auto"/>
            </w:tcBorders>
            <w:shd w:val="clear" w:color="auto" w:fill="auto"/>
            <w:noWrap/>
            <w:vAlign w:val="center"/>
            <w:hideMark/>
          </w:tcPr>
          <w:p w14:paraId="44AE4F02" w14:textId="77777777" w:rsidR="006371F2" w:rsidRPr="007A3F21" w:rsidRDefault="006371F2" w:rsidP="006371F2">
            <w:pPr>
              <w:spacing w:after="0" w:line="240" w:lineRule="auto"/>
              <w:jc w:val="right"/>
              <w:rPr>
                <w:rFonts w:ascii="Times New Roman" w:eastAsia="Times New Roman" w:hAnsi="Times New Roman" w:cs="Times New Roman"/>
                <w:sz w:val="24"/>
                <w:szCs w:val="24"/>
                <w:lang w:eastAsia="ru-RU"/>
              </w:rPr>
            </w:pPr>
            <w:r w:rsidRPr="007A3F21">
              <w:rPr>
                <w:rFonts w:ascii="Times New Roman" w:eastAsia="Times New Roman" w:hAnsi="Times New Roman" w:cs="Times New Roman"/>
                <w:sz w:val="24"/>
                <w:szCs w:val="24"/>
                <w:lang w:eastAsia="ru-RU"/>
              </w:rPr>
              <w:t>1 500,0</w:t>
            </w:r>
          </w:p>
        </w:tc>
      </w:tr>
      <w:tr w:rsidR="006371F2" w:rsidRPr="007A3F21" w14:paraId="0F0522D3" w14:textId="77777777" w:rsidTr="003222E6">
        <w:trPr>
          <w:trHeight w:val="315"/>
        </w:trPr>
        <w:tc>
          <w:tcPr>
            <w:tcW w:w="378" w:type="pct"/>
            <w:tcBorders>
              <w:top w:val="nil"/>
              <w:left w:val="single" w:sz="4" w:space="0" w:color="auto"/>
              <w:bottom w:val="single" w:sz="4" w:space="0" w:color="auto"/>
              <w:right w:val="single" w:sz="4" w:space="0" w:color="auto"/>
            </w:tcBorders>
            <w:shd w:val="clear" w:color="auto" w:fill="auto"/>
            <w:noWrap/>
            <w:vAlign w:val="center"/>
            <w:hideMark/>
          </w:tcPr>
          <w:p w14:paraId="70212854" w14:textId="77777777" w:rsidR="006371F2" w:rsidRPr="007A3F21" w:rsidRDefault="006371F2" w:rsidP="006371F2">
            <w:pPr>
              <w:spacing w:after="0" w:line="240" w:lineRule="auto"/>
              <w:rPr>
                <w:rFonts w:ascii="Times New Roman" w:eastAsia="Times New Roman" w:hAnsi="Times New Roman" w:cs="Times New Roman"/>
                <w:sz w:val="24"/>
                <w:szCs w:val="24"/>
                <w:lang w:eastAsia="ru-RU"/>
              </w:rPr>
            </w:pPr>
            <w:r w:rsidRPr="007A3F21">
              <w:rPr>
                <w:rFonts w:ascii="Times New Roman" w:eastAsia="Times New Roman" w:hAnsi="Times New Roman" w:cs="Times New Roman"/>
                <w:sz w:val="24"/>
                <w:szCs w:val="24"/>
                <w:lang w:eastAsia="ru-RU"/>
              </w:rPr>
              <w:t>3.3</w:t>
            </w:r>
          </w:p>
        </w:tc>
        <w:tc>
          <w:tcPr>
            <w:tcW w:w="2197" w:type="pct"/>
            <w:tcBorders>
              <w:top w:val="nil"/>
              <w:left w:val="nil"/>
              <w:bottom w:val="single" w:sz="4" w:space="0" w:color="auto"/>
              <w:right w:val="single" w:sz="4" w:space="0" w:color="auto"/>
            </w:tcBorders>
            <w:shd w:val="clear" w:color="auto" w:fill="auto"/>
            <w:vAlign w:val="center"/>
            <w:hideMark/>
          </w:tcPr>
          <w:p w14:paraId="431516A0" w14:textId="77777777" w:rsidR="006371F2" w:rsidRPr="007A3F21" w:rsidRDefault="006371F2" w:rsidP="006371F2">
            <w:pPr>
              <w:spacing w:after="0" w:line="240" w:lineRule="auto"/>
              <w:rPr>
                <w:rFonts w:ascii="Times New Roman" w:eastAsia="Times New Roman" w:hAnsi="Times New Roman" w:cs="Times New Roman"/>
                <w:sz w:val="24"/>
                <w:szCs w:val="24"/>
                <w:lang w:eastAsia="ru-RU"/>
              </w:rPr>
            </w:pPr>
            <w:r w:rsidRPr="007A3F21">
              <w:rPr>
                <w:rFonts w:ascii="Times New Roman" w:eastAsia="Times New Roman" w:hAnsi="Times New Roman" w:cs="Times New Roman"/>
                <w:sz w:val="24"/>
                <w:szCs w:val="24"/>
                <w:lang w:eastAsia="ru-RU"/>
              </w:rPr>
              <w:t xml:space="preserve">Эксплуатация знаков и опор </w:t>
            </w:r>
          </w:p>
        </w:tc>
        <w:tc>
          <w:tcPr>
            <w:tcW w:w="753" w:type="pct"/>
            <w:tcBorders>
              <w:top w:val="nil"/>
              <w:left w:val="nil"/>
              <w:bottom w:val="single" w:sz="4" w:space="0" w:color="auto"/>
              <w:right w:val="single" w:sz="4" w:space="0" w:color="auto"/>
            </w:tcBorders>
            <w:shd w:val="clear" w:color="auto" w:fill="auto"/>
            <w:noWrap/>
            <w:vAlign w:val="center"/>
            <w:hideMark/>
          </w:tcPr>
          <w:p w14:paraId="1B11D88F" w14:textId="1DFB025D" w:rsidR="006371F2" w:rsidRPr="007A3F21" w:rsidRDefault="006371F2" w:rsidP="009D2CA1">
            <w:pPr>
              <w:spacing w:after="0" w:line="240" w:lineRule="auto"/>
              <w:jc w:val="center"/>
              <w:rPr>
                <w:rFonts w:ascii="Times New Roman" w:eastAsia="Times New Roman" w:hAnsi="Times New Roman" w:cs="Times New Roman"/>
                <w:sz w:val="24"/>
                <w:szCs w:val="24"/>
                <w:lang w:eastAsia="ru-RU"/>
              </w:rPr>
            </w:pPr>
            <w:r w:rsidRPr="007A3F21">
              <w:rPr>
                <w:rFonts w:ascii="Times New Roman" w:eastAsia="Times New Roman" w:hAnsi="Times New Roman" w:cs="Times New Roman"/>
                <w:sz w:val="24"/>
                <w:szCs w:val="24"/>
                <w:lang w:eastAsia="ru-RU"/>
              </w:rPr>
              <w:t>202</w:t>
            </w:r>
            <w:r w:rsidR="009D2CA1" w:rsidRPr="007A3F21">
              <w:rPr>
                <w:rFonts w:ascii="Times New Roman" w:eastAsia="Times New Roman" w:hAnsi="Times New Roman" w:cs="Times New Roman"/>
                <w:sz w:val="24"/>
                <w:szCs w:val="24"/>
                <w:lang w:eastAsia="ru-RU"/>
              </w:rPr>
              <w:t>3</w:t>
            </w:r>
            <w:r w:rsidRPr="007A3F21">
              <w:rPr>
                <w:rFonts w:ascii="Times New Roman" w:eastAsia="Times New Roman" w:hAnsi="Times New Roman" w:cs="Times New Roman"/>
                <w:sz w:val="24"/>
                <w:szCs w:val="24"/>
                <w:lang w:eastAsia="ru-RU"/>
              </w:rPr>
              <w:t>-2025</w:t>
            </w:r>
          </w:p>
        </w:tc>
        <w:tc>
          <w:tcPr>
            <w:tcW w:w="577" w:type="pct"/>
            <w:tcBorders>
              <w:top w:val="nil"/>
              <w:left w:val="nil"/>
              <w:bottom w:val="single" w:sz="4" w:space="0" w:color="auto"/>
              <w:right w:val="single" w:sz="4" w:space="0" w:color="auto"/>
            </w:tcBorders>
            <w:shd w:val="clear" w:color="auto" w:fill="auto"/>
            <w:noWrap/>
            <w:vAlign w:val="center"/>
            <w:hideMark/>
          </w:tcPr>
          <w:p w14:paraId="16ADB706" w14:textId="77777777" w:rsidR="006371F2" w:rsidRPr="007A3F21" w:rsidRDefault="006371F2" w:rsidP="006371F2">
            <w:pPr>
              <w:spacing w:after="0" w:line="240" w:lineRule="auto"/>
              <w:jc w:val="right"/>
              <w:rPr>
                <w:rFonts w:ascii="Times New Roman" w:eastAsia="Times New Roman" w:hAnsi="Times New Roman" w:cs="Times New Roman"/>
                <w:sz w:val="24"/>
                <w:szCs w:val="24"/>
                <w:lang w:eastAsia="ru-RU"/>
              </w:rPr>
            </w:pPr>
            <w:r w:rsidRPr="007A3F21">
              <w:rPr>
                <w:rFonts w:ascii="Times New Roman" w:eastAsia="Times New Roman" w:hAnsi="Times New Roman" w:cs="Times New Roman"/>
                <w:sz w:val="24"/>
                <w:szCs w:val="24"/>
                <w:lang w:eastAsia="ru-RU"/>
              </w:rPr>
              <w:t>700,0</w:t>
            </w:r>
          </w:p>
        </w:tc>
        <w:tc>
          <w:tcPr>
            <w:tcW w:w="518" w:type="pct"/>
            <w:tcBorders>
              <w:top w:val="nil"/>
              <w:left w:val="nil"/>
              <w:bottom w:val="single" w:sz="4" w:space="0" w:color="auto"/>
              <w:right w:val="single" w:sz="4" w:space="0" w:color="auto"/>
            </w:tcBorders>
            <w:shd w:val="clear" w:color="auto" w:fill="auto"/>
            <w:noWrap/>
            <w:vAlign w:val="center"/>
            <w:hideMark/>
          </w:tcPr>
          <w:p w14:paraId="21532930" w14:textId="77777777" w:rsidR="006371F2" w:rsidRPr="007A3F21" w:rsidRDefault="006371F2" w:rsidP="006371F2">
            <w:pPr>
              <w:spacing w:after="0" w:line="240" w:lineRule="auto"/>
              <w:jc w:val="right"/>
              <w:rPr>
                <w:rFonts w:ascii="Times New Roman" w:eastAsia="Times New Roman" w:hAnsi="Times New Roman" w:cs="Times New Roman"/>
                <w:sz w:val="24"/>
                <w:szCs w:val="24"/>
                <w:lang w:eastAsia="ru-RU"/>
              </w:rPr>
            </w:pPr>
            <w:r w:rsidRPr="007A3F21">
              <w:rPr>
                <w:rFonts w:ascii="Times New Roman" w:eastAsia="Times New Roman" w:hAnsi="Times New Roman" w:cs="Times New Roman"/>
                <w:sz w:val="24"/>
                <w:szCs w:val="24"/>
                <w:lang w:eastAsia="ru-RU"/>
              </w:rPr>
              <w:t> </w:t>
            </w:r>
          </w:p>
        </w:tc>
        <w:tc>
          <w:tcPr>
            <w:tcW w:w="577" w:type="pct"/>
            <w:tcBorders>
              <w:top w:val="nil"/>
              <w:left w:val="nil"/>
              <w:bottom w:val="single" w:sz="4" w:space="0" w:color="auto"/>
              <w:right w:val="single" w:sz="4" w:space="0" w:color="auto"/>
            </w:tcBorders>
            <w:shd w:val="clear" w:color="auto" w:fill="auto"/>
            <w:noWrap/>
            <w:vAlign w:val="center"/>
            <w:hideMark/>
          </w:tcPr>
          <w:p w14:paraId="0E5FDF45" w14:textId="77777777" w:rsidR="006371F2" w:rsidRPr="007A3F21" w:rsidRDefault="006371F2" w:rsidP="006371F2">
            <w:pPr>
              <w:spacing w:after="0" w:line="240" w:lineRule="auto"/>
              <w:jc w:val="right"/>
              <w:rPr>
                <w:rFonts w:ascii="Times New Roman" w:eastAsia="Times New Roman" w:hAnsi="Times New Roman" w:cs="Times New Roman"/>
                <w:sz w:val="24"/>
                <w:szCs w:val="24"/>
                <w:lang w:eastAsia="ru-RU"/>
              </w:rPr>
            </w:pPr>
            <w:r w:rsidRPr="007A3F21">
              <w:rPr>
                <w:rFonts w:ascii="Times New Roman" w:eastAsia="Times New Roman" w:hAnsi="Times New Roman" w:cs="Times New Roman"/>
                <w:sz w:val="24"/>
                <w:szCs w:val="24"/>
                <w:lang w:eastAsia="ru-RU"/>
              </w:rPr>
              <w:t>700,0</w:t>
            </w:r>
          </w:p>
        </w:tc>
      </w:tr>
      <w:tr w:rsidR="006371F2" w:rsidRPr="007A3F21" w14:paraId="726C04F7" w14:textId="77777777" w:rsidTr="003222E6">
        <w:trPr>
          <w:trHeight w:val="315"/>
        </w:trPr>
        <w:tc>
          <w:tcPr>
            <w:tcW w:w="378" w:type="pct"/>
            <w:tcBorders>
              <w:top w:val="nil"/>
              <w:left w:val="single" w:sz="4" w:space="0" w:color="auto"/>
              <w:bottom w:val="single" w:sz="4" w:space="0" w:color="auto"/>
              <w:right w:val="single" w:sz="4" w:space="0" w:color="auto"/>
            </w:tcBorders>
            <w:shd w:val="clear" w:color="auto" w:fill="auto"/>
            <w:noWrap/>
            <w:vAlign w:val="center"/>
            <w:hideMark/>
          </w:tcPr>
          <w:p w14:paraId="5315BA70" w14:textId="77777777" w:rsidR="006371F2" w:rsidRPr="007A3F21" w:rsidRDefault="006371F2" w:rsidP="006371F2">
            <w:pPr>
              <w:spacing w:after="0" w:line="240" w:lineRule="auto"/>
              <w:rPr>
                <w:rFonts w:ascii="Times New Roman" w:eastAsia="Times New Roman" w:hAnsi="Times New Roman" w:cs="Times New Roman"/>
                <w:sz w:val="24"/>
                <w:szCs w:val="24"/>
                <w:lang w:eastAsia="ru-RU"/>
              </w:rPr>
            </w:pPr>
            <w:r w:rsidRPr="007A3F21">
              <w:rPr>
                <w:rFonts w:ascii="Times New Roman" w:eastAsia="Times New Roman" w:hAnsi="Times New Roman" w:cs="Times New Roman"/>
                <w:sz w:val="24"/>
                <w:szCs w:val="24"/>
                <w:lang w:eastAsia="ru-RU"/>
              </w:rPr>
              <w:t>4</w:t>
            </w:r>
          </w:p>
        </w:tc>
        <w:tc>
          <w:tcPr>
            <w:tcW w:w="2197" w:type="pct"/>
            <w:tcBorders>
              <w:top w:val="nil"/>
              <w:left w:val="nil"/>
              <w:bottom w:val="single" w:sz="4" w:space="0" w:color="auto"/>
              <w:right w:val="single" w:sz="4" w:space="0" w:color="auto"/>
            </w:tcBorders>
            <w:shd w:val="clear" w:color="auto" w:fill="auto"/>
            <w:vAlign w:val="center"/>
            <w:hideMark/>
          </w:tcPr>
          <w:p w14:paraId="039E46F7" w14:textId="77777777" w:rsidR="006371F2" w:rsidRPr="007A3F21" w:rsidRDefault="006371F2" w:rsidP="006371F2">
            <w:pPr>
              <w:spacing w:after="0" w:line="240" w:lineRule="auto"/>
              <w:rPr>
                <w:rFonts w:ascii="Times New Roman" w:eastAsia="Times New Roman" w:hAnsi="Times New Roman" w:cs="Times New Roman"/>
                <w:b/>
                <w:bCs/>
                <w:sz w:val="24"/>
                <w:szCs w:val="24"/>
                <w:lang w:eastAsia="ru-RU"/>
              </w:rPr>
            </w:pPr>
            <w:r w:rsidRPr="007A3F21">
              <w:rPr>
                <w:rFonts w:ascii="Times New Roman" w:eastAsia="Times New Roman" w:hAnsi="Times New Roman" w:cs="Times New Roman"/>
                <w:b/>
                <w:bCs/>
                <w:sz w:val="24"/>
                <w:szCs w:val="24"/>
                <w:lang w:eastAsia="ru-RU"/>
              </w:rPr>
              <w:t xml:space="preserve">Мероприятия по инфраструктуре общественного транспорта </w:t>
            </w:r>
          </w:p>
        </w:tc>
        <w:tc>
          <w:tcPr>
            <w:tcW w:w="753" w:type="pct"/>
            <w:tcBorders>
              <w:top w:val="nil"/>
              <w:left w:val="nil"/>
              <w:bottom w:val="single" w:sz="4" w:space="0" w:color="auto"/>
              <w:right w:val="single" w:sz="4" w:space="0" w:color="auto"/>
            </w:tcBorders>
            <w:shd w:val="clear" w:color="auto" w:fill="auto"/>
            <w:noWrap/>
            <w:vAlign w:val="center"/>
            <w:hideMark/>
          </w:tcPr>
          <w:p w14:paraId="6A1510E6" w14:textId="77777777" w:rsidR="006371F2" w:rsidRPr="007A3F21" w:rsidRDefault="006371F2" w:rsidP="006371F2">
            <w:pPr>
              <w:spacing w:after="0" w:line="240" w:lineRule="auto"/>
              <w:jc w:val="center"/>
              <w:rPr>
                <w:rFonts w:ascii="Times New Roman" w:eastAsia="Times New Roman" w:hAnsi="Times New Roman" w:cs="Times New Roman"/>
                <w:sz w:val="24"/>
                <w:szCs w:val="24"/>
                <w:lang w:eastAsia="ru-RU"/>
              </w:rPr>
            </w:pPr>
            <w:r w:rsidRPr="007A3F21">
              <w:rPr>
                <w:rFonts w:ascii="Times New Roman" w:eastAsia="Times New Roman" w:hAnsi="Times New Roman" w:cs="Times New Roman"/>
                <w:sz w:val="24"/>
                <w:szCs w:val="24"/>
                <w:lang w:eastAsia="ru-RU"/>
              </w:rPr>
              <w:t> </w:t>
            </w:r>
          </w:p>
        </w:tc>
        <w:tc>
          <w:tcPr>
            <w:tcW w:w="577" w:type="pct"/>
            <w:tcBorders>
              <w:top w:val="nil"/>
              <w:left w:val="nil"/>
              <w:bottom w:val="single" w:sz="4" w:space="0" w:color="auto"/>
              <w:right w:val="single" w:sz="4" w:space="0" w:color="auto"/>
            </w:tcBorders>
            <w:shd w:val="clear" w:color="auto" w:fill="auto"/>
            <w:noWrap/>
            <w:vAlign w:val="center"/>
            <w:hideMark/>
          </w:tcPr>
          <w:p w14:paraId="453636F9" w14:textId="77777777" w:rsidR="006371F2" w:rsidRPr="007A3F21" w:rsidRDefault="006371F2" w:rsidP="006371F2">
            <w:pPr>
              <w:spacing w:after="0" w:line="240" w:lineRule="auto"/>
              <w:jc w:val="right"/>
              <w:rPr>
                <w:rFonts w:ascii="Times New Roman" w:eastAsia="Times New Roman" w:hAnsi="Times New Roman" w:cs="Times New Roman"/>
                <w:sz w:val="24"/>
                <w:szCs w:val="24"/>
                <w:lang w:eastAsia="ru-RU"/>
              </w:rPr>
            </w:pPr>
            <w:r w:rsidRPr="007A3F21">
              <w:rPr>
                <w:rFonts w:ascii="Times New Roman" w:eastAsia="Times New Roman" w:hAnsi="Times New Roman" w:cs="Times New Roman"/>
                <w:sz w:val="24"/>
                <w:szCs w:val="24"/>
                <w:lang w:eastAsia="ru-RU"/>
              </w:rPr>
              <w:t> </w:t>
            </w:r>
          </w:p>
        </w:tc>
        <w:tc>
          <w:tcPr>
            <w:tcW w:w="518" w:type="pct"/>
            <w:tcBorders>
              <w:top w:val="nil"/>
              <w:left w:val="nil"/>
              <w:bottom w:val="single" w:sz="4" w:space="0" w:color="auto"/>
              <w:right w:val="single" w:sz="4" w:space="0" w:color="auto"/>
            </w:tcBorders>
            <w:shd w:val="clear" w:color="auto" w:fill="auto"/>
            <w:noWrap/>
            <w:vAlign w:val="center"/>
            <w:hideMark/>
          </w:tcPr>
          <w:p w14:paraId="4BE7CC1E" w14:textId="77777777" w:rsidR="006371F2" w:rsidRPr="007A3F21" w:rsidRDefault="006371F2" w:rsidP="006371F2">
            <w:pPr>
              <w:spacing w:after="0" w:line="240" w:lineRule="auto"/>
              <w:jc w:val="right"/>
              <w:rPr>
                <w:rFonts w:ascii="Times New Roman" w:eastAsia="Times New Roman" w:hAnsi="Times New Roman" w:cs="Times New Roman"/>
                <w:sz w:val="24"/>
                <w:szCs w:val="24"/>
                <w:lang w:eastAsia="ru-RU"/>
              </w:rPr>
            </w:pPr>
            <w:r w:rsidRPr="007A3F21">
              <w:rPr>
                <w:rFonts w:ascii="Times New Roman" w:eastAsia="Times New Roman" w:hAnsi="Times New Roman" w:cs="Times New Roman"/>
                <w:sz w:val="24"/>
                <w:szCs w:val="24"/>
                <w:lang w:eastAsia="ru-RU"/>
              </w:rPr>
              <w:t> </w:t>
            </w:r>
          </w:p>
        </w:tc>
        <w:tc>
          <w:tcPr>
            <w:tcW w:w="577" w:type="pct"/>
            <w:tcBorders>
              <w:top w:val="nil"/>
              <w:left w:val="nil"/>
              <w:bottom w:val="single" w:sz="4" w:space="0" w:color="auto"/>
              <w:right w:val="single" w:sz="4" w:space="0" w:color="auto"/>
            </w:tcBorders>
            <w:shd w:val="clear" w:color="auto" w:fill="auto"/>
            <w:noWrap/>
            <w:vAlign w:val="center"/>
            <w:hideMark/>
          </w:tcPr>
          <w:p w14:paraId="168E76B0" w14:textId="77777777" w:rsidR="006371F2" w:rsidRPr="007A3F21" w:rsidRDefault="006371F2" w:rsidP="006371F2">
            <w:pPr>
              <w:spacing w:after="0" w:line="240" w:lineRule="auto"/>
              <w:jc w:val="right"/>
              <w:rPr>
                <w:rFonts w:ascii="Times New Roman" w:eastAsia="Times New Roman" w:hAnsi="Times New Roman" w:cs="Times New Roman"/>
                <w:sz w:val="24"/>
                <w:szCs w:val="24"/>
                <w:lang w:eastAsia="ru-RU"/>
              </w:rPr>
            </w:pPr>
            <w:r w:rsidRPr="007A3F21">
              <w:rPr>
                <w:rFonts w:ascii="Times New Roman" w:eastAsia="Times New Roman" w:hAnsi="Times New Roman" w:cs="Times New Roman"/>
                <w:sz w:val="24"/>
                <w:szCs w:val="24"/>
                <w:lang w:eastAsia="ru-RU"/>
              </w:rPr>
              <w:t> </w:t>
            </w:r>
          </w:p>
        </w:tc>
      </w:tr>
      <w:tr w:rsidR="006371F2" w:rsidRPr="007A3F21" w14:paraId="114AA116" w14:textId="77777777" w:rsidTr="003222E6">
        <w:trPr>
          <w:trHeight w:val="315"/>
        </w:trPr>
        <w:tc>
          <w:tcPr>
            <w:tcW w:w="378" w:type="pct"/>
            <w:tcBorders>
              <w:top w:val="nil"/>
              <w:left w:val="single" w:sz="4" w:space="0" w:color="auto"/>
              <w:bottom w:val="single" w:sz="4" w:space="0" w:color="auto"/>
              <w:right w:val="single" w:sz="4" w:space="0" w:color="auto"/>
            </w:tcBorders>
            <w:shd w:val="clear" w:color="auto" w:fill="auto"/>
            <w:noWrap/>
            <w:vAlign w:val="center"/>
            <w:hideMark/>
          </w:tcPr>
          <w:p w14:paraId="35077F6D" w14:textId="7C9D5789" w:rsidR="006371F2" w:rsidRPr="007A3F21" w:rsidRDefault="006371F2" w:rsidP="006371F2">
            <w:pPr>
              <w:spacing w:after="0" w:line="240" w:lineRule="auto"/>
              <w:rPr>
                <w:rFonts w:ascii="Times New Roman" w:eastAsia="Times New Roman" w:hAnsi="Times New Roman" w:cs="Times New Roman"/>
                <w:sz w:val="24"/>
                <w:szCs w:val="24"/>
                <w:lang w:eastAsia="ru-RU"/>
              </w:rPr>
            </w:pPr>
            <w:r w:rsidRPr="007A3F21">
              <w:rPr>
                <w:rFonts w:ascii="Times New Roman" w:eastAsia="Times New Roman" w:hAnsi="Times New Roman" w:cs="Times New Roman"/>
                <w:sz w:val="24"/>
                <w:szCs w:val="24"/>
                <w:lang w:eastAsia="ru-RU"/>
              </w:rPr>
              <w:t>1</w:t>
            </w:r>
          </w:p>
        </w:tc>
        <w:tc>
          <w:tcPr>
            <w:tcW w:w="2197" w:type="pct"/>
            <w:tcBorders>
              <w:top w:val="nil"/>
              <w:left w:val="nil"/>
              <w:bottom w:val="single" w:sz="4" w:space="0" w:color="auto"/>
              <w:right w:val="single" w:sz="4" w:space="0" w:color="auto"/>
            </w:tcBorders>
            <w:shd w:val="clear" w:color="auto" w:fill="auto"/>
            <w:vAlign w:val="center"/>
            <w:hideMark/>
          </w:tcPr>
          <w:p w14:paraId="7BB050A3" w14:textId="77777777" w:rsidR="006371F2" w:rsidRPr="007A3F21" w:rsidRDefault="006371F2" w:rsidP="006371F2">
            <w:pPr>
              <w:spacing w:after="0" w:line="240" w:lineRule="auto"/>
              <w:rPr>
                <w:rFonts w:ascii="Times New Roman" w:eastAsia="Times New Roman" w:hAnsi="Times New Roman" w:cs="Times New Roman"/>
                <w:sz w:val="24"/>
                <w:szCs w:val="24"/>
                <w:lang w:eastAsia="ru-RU"/>
              </w:rPr>
            </w:pPr>
            <w:r w:rsidRPr="007A3F21">
              <w:rPr>
                <w:rFonts w:ascii="Times New Roman" w:eastAsia="Times New Roman" w:hAnsi="Times New Roman" w:cs="Times New Roman"/>
                <w:sz w:val="24"/>
                <w:szCs w:val="24"/>
                <w:lang w:eastAsia="ru-RU"/>
              </w:rPr>
              <w:t>Эксплуатация подвижного состава</w:t>
            </w:r>
          </w:p>
        </w:tc>
        <w:tc>
          <w:tcPr>
            <w:tcW w:w="753" w:type="pct"/>
            <w:tcBorders>
              <w:top w:val="nil"/>
              <w:left w:val="nil"/>
              <w:bottom w:val="single" w:sz="4" w:space="0" w:color="auto"/>
              <w:right w:val="single" w:sz="4" w:space="0" w:color="auto"/>
            </w:tcBorders>
            <w:shd w:val="clear" w:color="auto" w:fill="auto"/>
            <w:noWrap/>
            <w:vAlign w:val="center"/>
            <w:hideMark/>
          </w:tcPr>
          <w:p w14:paraId="36126777" w14:textId="77777777" w:rsidR="006371F2" w:rsidRPr="007A3F21" w:rsidRDefault="006371F2" w:rsidP="006371F2">
            <w:pPr>
              <w:spacing w:after="0" w:line="240" w:lineRule="auto"/>
              <w:jc w:val="center"/>
              <w:rPr>
                <w:rFonts w:ascii="Times New Roman" w:eastAsia="Times New Roman" w:hAnsi="Times New Roman" w:cs="Times New Roman"/>
                <w:sz w:val="24"/>
                <w:szCs w:val="24"/>
                <w:lang w:eastAsia="ru-RU"/>
              </w:rPr>
            </w:pPr>
            <w:r w:rsidRPr="007A3F21">
              <w:rPr>
                <w:rFonts w:ascii="Times New Roman" w:eastAsia="Times New Roman" w:hAnsi="Times New Roman" w:cs="Times New Roman"/>
                <w:sz w:val="24"/>
                <w:szCs w:val="24"/>
                <w:lang w:eastAsia="ru-RU"/>
              </w:rPr>
              <w:t>2020-2025</w:t>
            </w:r>
          </w:p>
        </w:tc>
        <w:tc>
          <w:tcPr>
            <w:tcW w:w="577" w:type="pct"/>
            <w:tcBorders>
              <w:top w:val="nil"/>
              <w:left w:val="nil"/>
              <w:bottom w:val="single" w:sz="4" w:space="0" w:color="auto"/>
              <w:right w:val="single" w:sz="4" w:space="0" w:color="auto"/>
            </w:tcBorders>
            <w:shd w:val="clear" w:color="auto" w:fill="auto"/>
            <w:noWrap/>
            <w:vAlign w:val="center"/>
            <w:hideMark/>
          </w:tcPr>
          <w:p w14:paraId="7B180995" w14:textId="77777777" w:rsidR="006371F2" w:rsidRPr="007A3F21" w:rsidRDefault="006371F2" w:rsidP="006371F2">
            <w:pPr>
              <w:spacing w:after="0" w:line="240" w:lineRule="auto"/>
              <w:jc w:val="right"/>
              <w:rPr>
                <w:rFonts w:ascii="Times New Roman" w:eastAsia="Times New Roman" w:hAnsi="Times New Roman" w:cs="Times New Roman"/>
                <w:sz w:val="24"/>
                <w:szCs w:val="24"/>
                <w:lang w:eastAsia="ru-RU"/>
              </w:rPr>
            </w:pPr>
            <w:r w:rsidRPr="007A3F21">
              <w:rPr>
                <w:rFonts w:ascii="Times New Roman" w:eastAsia="Times New Roman" w:hAnsi="Times New Roman" w:cs="Times New Roman"/>
                <w:sz w:val="24"/>
                <w:szCs w:val="24"/>
                <w:lang w:eastAsia="ru-RU"/>
              </w:rPr>
              <w:t>5 400,0</w:t>
            </w:r>
          </w:p>
        </w:tc>
        <w:tc>
          <w:tcPr>
            <w:tcW w:w="518" w:type="pct"/>
            <w:tcBorders>
              <w:top w:val="nil"/>
              <w:left w:val="nil"/>
              <w:bottom w:val="single" w:sz="4" w:space="0" w:color="auto"/>
              <w:right w:val="single" w:sz="4" w:space="0" w:color="auto"/>
            </w:tcBorders>
            <w:shd w:val="clear" w:color="auto" w:fill="auto"/>
            <w:noWrap/>
            <w:vAlign w:val="center"/>
            <w:hideMark/>
          </w:tcPr>
          <w:p w14:paraId="643492A9" w14:textId="77777777" w:rsidR="006371F2" w:rsidRPr="007A3F21" w:rsidRDefault="006371F2" w:rsidP="006371F2">
            <w:pPr>
              <w:spacing w:after="0" w:line="240" w:lineRule="auto"/>
              <w:jc w:val="right"/>
              <w:rPr>
                <w:rFonts w:ascii="Times New Roman" w:eastAsia="Times New Roman" w:hAnsi="Times New Roman" w:cs="Times New Roman"/>
                <w:sz w:val="24"/>
                <w:szCs w:val="24"/>
                <w:lang w:eastAsia="ru-RU"/>
              </w:rPr>
            </w:pPr>
            <w:r w:rsidRPr="007A3F21">
              <w:rPr>
                <w:rFonts w:ascii="Times New Roman" w:eastAsia="Times New Roman" w:hAnsi="Times New Roman" w:cs="Times New Roman"/>
                <w:sz w:val="24"/>
                <w:szCs w:val="24"/>
                <w:lang w:eastAsia="ru-RU"/>
              </w:rPr>
              <w:t> </w:t>
            </w:r>
          </w:p>
        </w:tc>
        <w:tc>
          <w:tcPr>
            <w:tcW w:w="577" w:type="pct"/>
            <w:tcBorders>
              <w:top w:val="nil"/>
              <w:left w:val="nil"/>
              <w:bottom w:val="single" w:sz="4" w:space="0" w:color="auto"/>
              <w:right w:val="single" w:sz="4" w:space="0" w:color="auto"/>
            </w:tcBorders>
            <w:shd w:val="clear" w:color="auto" w:fill="auto"/>
            <w:noWrap/>
            <w:vAlign w:val="center"/>
            <w:hideMark/>
          </w:tcPr>
          <w:p w14:paraId="4FEB4F36" w14:textId="77777777" w:rsidR="006371F2" w:rsidRPr="007A3F21" w:rsidRDefault="006371F2" w:rsidP="006371F2">
            <w:pPr>
              <w:spacing w:after="0" w:line="240" w:lineRule="auto"/>
              <w:jc w:val="right"/>
              <w:rPr>
                <w:rFonts w:ascii="Times New Roman" w:eastAsia="Times New Roman" w:hAnsi="Times New Roman" w:cs="Times New Roman"/>
                <w:sz w:val="24"/>
                <w:szCs w:val="24"/>
                <w:lang w:eastAsia="ru-RU"/>
              </w:rPr>
            </w:pPr>
            <w:r w:rsidRPr="007A3F21">
              <w:rPr>
                <w:rFonts w:ascii="Times New Roman" w:eastAsia="Times New Roman" w:hAnsi="Times New Roman" w:cs="Times New Roman"/>
                <w:sz w:val="24"/>
                <w:szCs w:val="24"/>
                <w:lang w:eastAsia="ru-RU"/>
              </w:rPr>
              <w:t>5 400,0</w:t>
            </w:r>
          </w:p>
        </w:tc>
      </w:tr>
      <w:tr w:rsidR="006371F2" w:rsidRPr="007A3F21" w14:paraId="701B3464" w14:textId="77777777" w:rsidTr="003222E6">
        <w:trPr>
          <w:trHeight w:val="315"/>
        </w:trPr>
        <w:tc>
          <w:tcPr>
            <w:tcW w:w="378" w:type="pct"/>
            <w:tcBorders>
              <w:top w:val="nil"/>
              <w:left w:val="single" w:sz="4" w:space="0" w:color="auto"/>
              <w:bottom w:val="single" w:sz="4" w:space="0" w:color="auto"/>
              <w:right w:val="single" w:sz="4" w:space="0" w:color="auto"/>
            </w:tcBorders>
            <w:shd w:val="clear" w:color="auto" w:fill="auto"/>
            <w:noWrap/>
            <w:vAlign w:val="center"/>
            <w:hideMark/>
          </w:tcPr>
          <w:p w14:paraId="771293FE" w14:textId="3B34257C" w:rsidR="006371F2" w:rsidRPr="007A3F21" w:rsidRDefault="006371F2" w:rsidP="006371F2">
            <w:pPr>
              <w:spacing w:after="0" w:line="240" w:lineRule="auto"/>
              <w:rPr>
                <w:rFonts w:ascii="Times New Roman" w:eastAsia="Times New Roman" w:hAnsi="Times New Roman" w:cs="Times New Roman"/>
                <w:sz w:val="24"/>
                <w:szCs w:val="24"/>
                <w:lang w:eastAsia="ru-RU"/>
              </w:rPr>
            </w:pPr>
            <w:r w:rsidRPr="007A3F21">
              <w:rPr>
                <w:rFonts w:ascii="Times New Roman" w:eastAsia="Times New Roman" w:hAnsi="Times New Roman" w:cs="Times New Roman"/>
                <w:sz w:val="24"/>
                <w:szCs w:val="24"/>
                <w:lang w:eastAsia="ru-RU"/>
              </w:rPr>
              <w:t>2</w:t>
            </w:r>
          </w:p>
        </w:tc>
        <w:tc>
          <w:tcPr>
            <w:tcW w:w="2197" w:type="pct"/>
            <w:tcBorders>
              <w:top w:val="nil"/>
              <w:left w:val="nil"/>
              <w:bottom w:val="single" w:sz="4" w:space="0" w:color="auto"/>
              <w:right w:val="single" w:sz="4" w:space="0" w:color="auto"/>
            </w:tcBorders>
            <w:shd w:val="clear" w:color="auto" w:fill="auto"/>
            <w:vAlign w:val="center"/>
            <w:hideMark/>
          </w:tcPr>
          <w:p w14:paraId="1EC470A9" w14:textId="77777777" w:rsidR="006371F2" w:rsidRPr="007A3F21" w:rsidRDefault="006371F2" w:rsidP="006371F2">
            <w:pPr>
              <w:spacing w:after="0" w:line="240" w:lineRule="auto"/>
              <w:rPr>
                <w:rFonts w:ascii="Times New Roman" w:eastAsia="Times New Roman" w:hAnsi="Times New Roman" w:cs="Times New Roman"/>
                <w:sz w:val="24"/>
                <w:szCs w:val="24"/>
                <w:lang w:eastAsia="ru-RU"/>
              </w:rPr>
            </w:pPr>
            <w:r w:rsidRPr="007A3F21">
              <w:rPr>
                <w:rFonts w:ascii="Times New Roman" w:eastAsia="Times New Roman" w:hAnsi="Times New Roman" w:cs="Times New Roman"/>
                <w:sz w:val="24"/>
                <w:szCs w:val="24"/>
                <w:lang w:eastAsia="ru-RU"/>
              </w:rPr>
              <w:t>Устройство остановок общественного транспорта</w:t>
            </w:r>
          </w:p>
        </w:tc>
        <w:tc>
          <w:tcPr>
            <w:tcW w:w="753" w:type="pct"/>
            <w:tcBorders>
              <w:top w:val="nil"/>
              <w:left w:val="nil"/>
              <w:bottom w:val="single" w:sz="4" w:space="0" w:color="auto"/>
              <w:right w:val="single" w:sz="4" w:space="0" w:color="auto"/>
            </w:tcBorders>
            <w:shd w:val="clear" w:color="auto" w:fill="auto"/>
            <w:noWrap/>
            <w:vAlign w:val="center"/>
            <w:hideMark/>
          </w:tcPr>
          <w:p w14:paraId="7122C0C2" w14:textId="40EF003A" w:rsidR="006371F2" w:rsidRPr="007A3F21" w:rsidRDefault="006371F2" w:rsidP="009D2CA1">
            <w:pPr>
              <w:spacing w:after="0" w:line="240" w:lineRule="auto"/>
              <w:jc w:val="center"/>
              <w:rPr>
                <w:rFonts w:ascii="Times New Roman" w:eastAsia="Times New Roman" w:hAnsi="Times New Roman" w:cs="Times New Roman"/>
                <w:sz w:val="24"/>
                <w:szCs w:val="24"/>
                <w:lang w:eastAsia="ru-RU"/>
              </w:rPr>
            </w:pPr>
            <w:r w:rsidRPr="007A3F21">
              <w:rPr>
                <w:rFonts w:ascii="Times New Roman" w:eastAsia="Times New Roman" w:hAnsi="Times New Roman" w:cs="Times New Roman"/>
                <w:sz w:val="24"/>
                <w:szCs w:val="24"/>
                <w:lang w:eastAsia="ru-RU"/>
              </w:rPr>
              <w:t>202</w:t>
            </w:r>
            <w:r w:rsidR="009D2CA1" w:rsidRPr="007A3F21">
              <w:rPr>
                <w:rFonts w:ascii="Times New Roman" w:eastAsia="Times New Roman" w:hAnsi="Times New Roman" w:cs="Times New Roman"/>
                <w:sz w:val="24"/>
                <w:szCs w:val="24"/>
                <w:lang w:eastAsia="ru-RU"/>
              </w:rPr>
              <w:t>3</w:t>
            </w:r>
            <w:r w:rsidRPr="007A3F21">
              <w:rPr>
                <w:rFonts w:ascii="Times New Roman" w:eastAsia="Times New Roman" w:hAnsi="Times New Roman" w:cs="Times New Roman"/>
                <w:sz w:val="24"/>
                <w:szCs w:val="24"/>
                <w:lang w:eastAsia="ru-RU"/>
              </w:rPr>
              <w:t>-2025</w:t>
            </w:r>
          </w:p>
        </w:tc>
        <w:tc>
          <w:tcPr>
            <w:tcW w:w="577" w:type="pct"/>
            <w:tcBorders>
              <w:top w:val="nil"/>
              <w:left w:val="nil"/>
              <w:bottom w:val="single" w:sz="4" w:space="0" w:color="auto"/>
              <w:right w:val="single" w:sz="4" w:space="0" w:color="auto"/>
            </w:tcBorders>
            <w:shd w:val="clear" w:color="auto" w:fill="auto"/>
            <w:noWrap/>
            <w:vAlign w:val="center"/>
            <w:hideMark/>
          </w:tcPr>
          <w:p w14:paraId="5D49C99C" w14:textId="77777777" w:rsidR="006371F2" w:rsidRPr="007A3F21" w:rsidRDefault="006371F2" w:rsidP="006371F2">
            <w:pPr>
              <w:spacing w:after="0" w:line="240" w:lineRule="auto"/>
              <w:jc w:val="right"/>
              <w:rPr>
                <w:rFonts w:ascii="Times New Roman" w:eastAsia="Times New Roman" w:hAnsi="Times New Roman" w:cs="Times New Roman"/>
                <w:sz w:val="24"/>
                <w:szCs w:val="24"/>
                <w:lang w:eastAsia="ru-RU"/>
              </w:rPr>
            </w:pPr>
            <w:r w:rsidRPr="007A3F21">
              <w:rPr>
                <w:rFonts w:ascii="Times New Roman" w:eastAsia="Times New Roman" w:hAnsi="Times New Roman" w:cs="Times New Roman"/>
                <w:sz w:val="24"/>
                <w:szCs w:val="24"/>
                <w:lang w:eastAsia="ru-RU"/>
              </w:rPr>
              <w:t>1 900,0</w:t>
            </w:r>
          </w:p>
        </w:tc>
        <w:tc>
          <w:tcPr>
            <w:tcW w:w="518" w:type="pct"/>
            <w:tcBorders>
              <w:top w:val="nil"/>
              <w:left w:val="nil"/>
              <w:bottom w:val="single" w:sz="4" w:space="0" w:color="auto"/>
              <w:right w:val="single" w:sz="4" w:space="0" w:color="auto"/>
            </w:tcBorders>
            <w:shd w:val="clear" w:color="auto" w:fill="auto"/>
            <w:noWrap/>
            <w:vAlign w:val="center"/>
            <w:hideMark/>
          </w:tcPr>
          <w:p w14:paraId="72C85EAE" w14:textId="77777777" w:rsidR="006371F2" w:rsidRPr="007A3F21" w:rsidRDefault="006371F2" w:rsidP="006371F2">
            <w:pPr>
              <w:spacing w:after="0" w:line="240" w:lineRule="auto"/>
              <w:jc w:val="right"/>
              <w:rPr>
                <w:rFonts w:ascii="Times New Roman" w:eastAsia="Times New Roman" w:hAnsi="Times New Roman" w:cs="Times New Roman"/>
                <w:sz w:val="24"/>
                <w:szCs w:val="24"/>
                <w:lang w:eastAsia="ru-RU"/>
              </w:rPr>
            </w:pPr>
            <w:r w:rsidRPr="007A3F21">
              <w:rPr>
                <w:rFonts w:ascii="Times New Roman" w:eastAsia="Times New Roman" w:hAnsi="Times New Roman" w:cs="Times New Roman"/>
                <w:sz w:val="24"/>
                <w:szCs w:val="24"/>
                <w:lang w:eastAsia="ru-RU"/>
              </w:rPr>
              <w:t>114,0</w:t>
            </w:r>
          </w:p>
        </w:tc>
        <w:tc>
          <w:tcPr>
            <w:tcW w:w="577" w:type="pct"/>
            <w:tcBorders>
              <w:top w:val="nil"/>
              <w:left w:val="nil"/>
              <w:bottom w:val="single" w:sz="4" w:space="0" w:color="auto"/>
              <w:right w:val="single" w:sz="4" w:space="0" w:color="auto"/>
            </w:tcBorders>
            <w:shd w:val="clear" w:color="auto" w:fill="auto"/>
            <w:noWrap/>
            <w:vAlign w:val="center"/>
            <w:hideMark/>
          </w:tcPr>
          <w:p w14:paraId="0BE52077" w14:textId="77777777" w:rsidR="006371F2" w:rsidRPr="007A3F21" w:rsidRDefault="006371F2" w:rsidP="006371F2">
            <w:pPr>
              <w:spacing w:after="0" w:line="240" w:lineRule="auto"/>
              <w:jc w:val="right"/>
              <w:rPr>
                <w:rFonts w:ascii="Times New Roman" w:eastAsia="Times New Roman" w:hAnsi="Times New Roman" w:cs="Times New Roman"/>
                <w:sz w:val="24"/>
                <w:szCs w:val="24"/>
                <w:lang w:eastAsia="ru-RU"/>
              </w:rPr>
            </w:pPr>
            <w:r w:rsidRPr="007A3F21">
              <w:rPr>
                <w:rFonts w:ascii="Times New Roman" w:eastAsia="Times New Roman" w:hAnsi="Times New Roman" w:cs="Times New Roman"/>
                <w:sz w:val="24"/>
                <w:szCs w:val="24"/>
                <w:lang w:eastAsia="ru-RU"/>
              </w:rPr>
              <w:t>1 786,0</w:t>
            </w:r>
          </w:p>
        </w:tc>
      </w:tr>
      <w:tr w:rsidR="006371F2" w:rsidRPr="007A3F21" w14:paraId="52054181" w14:textId="77777777" w:rsidTr="003222E6">
        <w:trPr>
          <w:trHeight w:val="315"/>
        </w:trPr>
        <w:tc>
          <w:tcPr>
            <w:tcW w:w="378" w:type="pct"/>
            <w:tcBorders>
              <w:top w:val="nil"/>
              <w:left w:val="single" w:sz="4" w:space="0" w:color="auto"/>
              <w:bottom w:val="single" w:sz="4" w:space="0" w:color="auto"/>
              <w:right w:val="single" w:sz="4" w:space="0" w:color="auto"/>
            </w:tcBorders>
            <w:shd w:val="clear" w:color="auto" w:fill="auto"/>
            <w:noWrap/>
            <w:vAlign w:val="center"/>
            <w:hideMark/>
          </w:tcPr>
          <w:p w14:paraId="5EB5E540" w14:textId="77777777" w:rsidR="006371F2" w:rsidRPr="007A3F21" w:rsidRDefault="006371F2" w:rsidP="006371F2">
            <w:pPr>
              <w:spacing w:after="0" w:line="240" w:lineRule="auto"/>
              <w:rPr>
                <w:rFonts w:ascii="Times New Roman" w:eastAsia="Times New Roman" w:hAnsi="Times New Roman" w:cs="Times New Roman"/>
                <w:sz w:val="24"/>
                <w:szCs w:val="24"/>
                <w:lang w:eastAsia="ru-RU"/>
              </w:rPr>
            </w:pPr>
            <w:r w:rsidRPr="007A3F21">
              <w:rPr>
                <w:rFonts w:ascii="Times New Roman" w:eastAsia="Times New Roman" w:hAnsi="Times New Roman" w:cs="Times New Roman"/>
                <w:sz w:val="24"/>
                <w:szCs w:val="24"/>
                <w:lang w:eastAsia="ru-RU"/>
              </w:rPr>
              <w:t>5</w:t>
            </w:r>
          </w:p>
        </w:tc>
        <w:tc>
          <w:tcPr>
            <w:tcW w:w="2197" w:type="pct"/>
            <w:tcBorders>
              <w:top w:val="nil"/>
              <w:left w:val="nil"/>
              <w:bottom w:val="single" w:sz="4" w:space="0" w:color="auto"/>
              <w:right w:val="single" w:sz="4" w:space="0" w:color="auto"/>
            </w:tcBorders>
            <w:shd w:val="clear" w:color="auto" w:fill="auto"/>
            <w:vAlign w:val="center"/>
            <w:hideMark/>
          </w:tcPr>
          <w:p w14:paraId="0328AB16" w14:textId="77777777" w:rsidR="006371F2" w:rsidRPr="007A3F21" w:rsidRDefault="006371F2" w:rsidP="006371F2">
            <w:pPr>
              <w:spacing w:after="0" w:line="240" w:lineRule="auto"/>
              <w:rPr>
                <w:rFonts w:ascii="Times New Roman" w:eastAsia="Times New Roman" w:hAnsi="Times New Roman" w:cs="Times New Roman"/>
                <w:b/>
                <w:bCs/>
                <w:sz w:val="24"/>
                <w:szCs w:val="24"/>
                <w:lang w:eastAsia="ru-RU"/>
              </w:rPr>
            </w:pPr>
            <w:r w:rsidRPr="007A3F21">
              <w:rPr>
                <w:rFonts w:ascii="Times New Roman" w:eastAsia="Times New Roman" w:hAnsi="Times New Roman" w:cs="Times New Roman"/>
                <w:b/>
                <w:bCs/>
                <w:sz w:val="24"/>
                <w:szCs w:val="24"/>
                <w:lang w:eastAsia="ru-RU"/>
              </w:rPr>
              <w:t>Мероприятия по организации парковочного пространства</w:t>
            </w:r>
          </w:p>
        </w:tc>
        <w:tc>
          <w:tcPr>
            <w:tcW w:w="753" w:type="pct"/>
            <w:tcBorders>
              <w:top w:val="nil"/>
              <w:left w:val="nil"/>
              <w:bottom w:val="single" w:sz="4" w:space="0" w:color="auto"/>
              <w:right w:val="single" w:sz="4" w:space="0" w:color="auto"/>
            </w:tcBorders>
            <w:shd w:val="clear" w:color="auto" w:fill="auto"/>
            <w:noWrap/>
            <w:vAlign w:val="center"/>
            <w:hideMark/>
          </w:tcPr>
          <w:p w14:paraId="4A380E82" w14:textId="77777777" w:rsidR="006371F2" w:rsidRPr="007A3F21" w:rsidRDefault="006371F2" w:rsidP="006371F2">
            <w:pPr>
              <w:spacing w:after="0" w:line="240" w:lineRule="auto"/>
              <w:jc w:val="center"/>
              <w:rPr>
                <w:rFonts w:ascii="Times New Roman" w:eastAsia="Times New Roman" w:hAnsi="Times New Roman" w:cs="Times New Roman"/>
                <w:sz w:val="24"/>
                <w:szCs w:val="24"/>
                <w:lang w:eastAsia="ru-RU"/>
              </w:rPr>
            </w:pPr>
            <w:r w:rsidRPr="007A3F21">
              <w:rPr>
                <w:rFonts w:ascii="Times New Roman" w:eastAsia="Times New Roman" w:hAnsi="Times New Roman" w:cs="Times New Roman"/>
                <w:sz w:val="24"/>
                <w:szCs w:val="24"/>
                <w:lang w:eastAsia="ru-RU"/>
              </w:rPr>
              <w:t> </w:t>
            </w:r>
          </w:p>
        </w:tc>
        <w:tc>
          <w:tcPr>
            <w:tcW w:w="577" w:type="pct"/>
            <w:tcBorders>
              <w:top w:val="nil"/>
              <w:left w:val="nil"/>
              <w:bottom w:val="single" w:sz="4" w:space="0" w:color="auto"/>
              <w:right w:val="single" w:sz="4" w:space="0" w:color="auto"/>
            </w:tcBorders>
            <w:shd w:val="clear" w:color="auto" w:fill="auto"/>
            <w:noWrap/>
            <w:vAlign w:val="center"/>
            <w:hideMark/>
          </w:tcPr>
          <w:p w14:paraId="63916ED0" w14:textId="77777777" w:rsidR="006371F2" w:rsidRPr="007A3F21" w:rsidRDefault="006371F2" w:rsidP="006371F2">
            <w:pPr>
              <w:spacing w:after="0" w:line="240" w:lineRule="auto"/>
              <w:jc w:val="right"/>
              <w:rPr>
                <w:rFonts w:ascii="Times New Roman" w:eastAsia="Times New Roman" w:hAnsi="Times New Roman" w:cs="Times New Roman"/>
                <w:sz w:val="24"/>
                <w:szCs w:val="24"/>
                <w:lang w:eastAsia="ru-RU"/>
              </w:rPr>
            </w:pPr>
            <w:r w:rsidRPr="007A3F21">
              <w:rPr>
                <w:rFonts w:ascii="Times New Roman" w:eastAsia="Times New Roman" w:hAnsi="Times New Roman" w:cs="Times New Roman"/>
                <w:sz w:val="24"/>
                <w:szCs w:val="24"/>
                <w:lang w:eastAsia="ru-RU"/>
              </w:rPr>
              <w:t> </w:t>
            </w:r>
          </w:p>
        </w:tc>
        <w:tc>
          <w:tcPr>
            <w:tcW w:w="518" w:type="pct"/>
            <w:tcBorders>
              <w:top w:val="nil"/>
              <w:left w:val="nil"/>
              <w:bottom w:val="single" w:sz="4" w:space="0" w:color="auto"/>
              <w:right w:val="single" w:sz="4" w:space="0" w:color="auto"/>
            </w:tcBorders>
            <w:shd w:val="clear" w:color="auto" w:fill="auto"/>
            <w:noWrap/>
            <w:vAlign w:val="center"/>
            <w:hideMark/>
          </w:tcPr>
          <w:p w14:paraId="5D550D62" w14:textId="77777777" w:rsidR="006371F2" w:rsidRPr="007A3F21" w:rsidRDefault="006371F2" w:rsidP="006371F2">
            <w:pPr>
              <w:spacing w:after="0" w:line="240" w:lineRule="auto"/>
              <w:jc w:val="right"/>
              <w:rPr>
                <w:rFonts w:ascii="Times New Roman" w:eastAsia="Times New Roman" w:hAnsi="Times New Roman" w:cs="Times New Roman"/>
                <w:sz w:val="24"/>
                <w:szCs w:val="24"/>
                <w:lang w:eastAsia="ru-RU"/>
              </w:rPr>
            </w:pPr>
            <w:r w:rsidRPr="007A3F21">
              <w:rPr>
                <w:rFonts w:ascii="Times New Roman" w:eastAsia="Times New Roman" w:hAnsi="Times New Roman" w:cs="Times New Roman"/>
                <w:sz w:val="24"/>
                <w:szCs w:val="24"/>
                <w:lang w:eastAsia="ru-RU"/>
              </w:rPr>
              <w:t> </w:t>
            </w:r>
          </w:p>
        </w:tc>
        <w:tc>
          <w:tcPr>
            <w:tcW w:w="577" w:type="pct"/>
            <w:tcBorders>
              <w:top w:val="nil"/>
              <w:left w:val="nil"/>
              <w:bottom w:val="single" w:sz="4" w:space="0" w:color="auto"/>
              <w:right w:val="single" w:sz="4" w:space="0" w:color="auto"/>
            </w:tcBorders>
            <w:shd w:val="clear" w:color="auto" w:fill="auto"/>
            <w:noWrap/>
            <w:vAlign w:val="center"/>
            <w:hideMark/>
          </w:tcPr>
          <w:p w14:paraId="22EF510E" w14:textId="77777777" w:rsidR="006371F2" w:rsidRPr="007A3F21" w:rsidRDefault="006371F2" w:rsidP="006371F2">
            <w:pPr>
              <w:spacing w:after="0" w:line="240" w:lineRule="auto"/>
              <w:jc w:val="right"/>
              <w:rPr>
                <w:rFonts w:ascii="Times New Roman" w:eastAsia="Times New Roman" w:hAnsi="Times New Roman" w:cs="Times New Roman"/>
                <w:sz w:val="24"/>
                <w:szCs w:val="24"/>
                <w:lang w:eastAsia="ru-RU"/>
              </w:rPr>
            </w:pPr>
            <w:r w:rsidRPr="007A3F21">
              <w:rPr>
                <w:rFonts w:ascii="Times New Roman" w:eastAsia="Times New Roman" w:hAnsi="Times New Roman" w:cs="Times New Roman"/>
                <w:sz w:val="24"/>
                <w:szCs w:val="24"/>
                <w:lang w:eastAsia="ru-RU"/>
              </w:rPr>
              <w:t> </w:t>
            </w:r>
          </w:p>
        </w:tc>
      </w:tr>
      <w:tr w:rsidR="006371F2" w:rsidRPr="007A3F21" w14:paraId="5C0FEC80" w14:textId="77777777" w:rsidTr="003222E6">
        <w:trPr>
          <w:trHeight w:val="630"/>
        </w:trPr>
        <w:tc>
          <w:tcPr>
            <w:tcW w:w="378" w:type="pct"/>
            <w:tcBorders>
              <w:top w:val="nil"/>
              <w:left w:val="single" w:sz="4" w:space="0" w:color="auto"/>
              <w:bottom w:val="single" w:sz="4" w:space="0" w:color="auto"/>
              <w:right w:val="single" w:sz="4" w:space="0" w:color="auto"/>
            </w:tcBorders>
            <w:shd w:val="clear" w:color="auto" w:fill="auto"/>
            <w:noWrap/>
            <w:vAlign w:val="center"/>
            <w:hideMark/>
          </w:tcPr>
          <w:p w14:paraId="2EAECD47" w14:textId="77777777" w:rsidR="006371F2" w:rsidRPr="007A3F21" w:rsidRDefault="006371F2" w:rsidP="006371F2">
            <w:pPr>
              <w:spacing w:after="0" w:line="240" w:lineRule="auto"/>
              <w:rPr>
                <w:rFonts w:ascii="Times New Roman" w:eastAsia="Times New Roman" w:hAnsi="Times New Roman" w:cs="Times New Roman"/>
                <w:sz w:val="24"/>
                <w:szCs w:val="24"/>
                <w:lang w:eastAsia="ru-RU"/>
              </w:rPr>
            </w:pPr>
            <w:r w:rsidRPr="007A3F21">
              <w:rPr>
                <w:rFonts w:ascii="Times New Roman" w:eastAsia="Times New Roman" w:hAnsi="Times New Roman" w:cs="Times New Roman"/>
                <w:sz w:val="24"/>
                <w:szCs w:val="24"/>
                <w:lang w:eastAsia="ru-RU"/>
              </w:rPr>
              <w:t>5.1</w:t>
            </w:r>
          </w:p>
        </w:tc>
        <w:tc>
          <w:tcPr>
            <w:tcW w:w="2197" w:type="pct"/>
            <w:tcBorders>
              <w:top w:val="nil"/>
              <w:left w:val="nil"/>
              <w:bottom w:val="single" w:sz="4" w:space="0" w:color="auto"/>
              <w:right w:val="single" w:sz="4" w:space="0" w:color="auto"/>
            </w:tcBorders>
            <w:shd w:val="clear" w:color="auto" w:fill="auto"/>
            <w:vAlign w:val="center"/>
            <w:hideMark/>
          </w:tcPr>
          <w:p w14:paraId="0305E75A" w14:textId="77777777" w:rsidR="006371F2" w:rsidRPr="007A3F21" w:rsidRDefault="006371F2" w:rsidP="006371F2">
            <w:pPr>
              <w:spacing w:after="0" w:line="240" w:lineRule="auto"/>
              <w:rPr>
                <w:rFonts w:ascii="Times New Roman" w:eastAsia="Times New Roman" w:hAnsi="Times New Roman" w:cs="Times New Roman"/>
                <w:sz w:val="24"/>
                <w:szCs w:val="24"/>
                <w:lang w:eastAsia="ru-RU"/>
              </w:rPr>
            </w:pPr>
            <w:r w:rsidRPr="007A3F21">
              <w:rPr>
                <w:rFonts w:ascii="Times New Roman" w:eastAsia="Times New Roman" w:hAnsi="Times New Roman" w:cs="Times New Roman"/>
                <w:sz w:val="24"/>
                <w:szCs w:val="24"/>
                <w:lang w:eastAsia="ru-RU"/>
              </w:rPr>
              <w:t>Оборудование автомобильных парковок во дворах и внутриквартальных территориях</w:t>
            </w:r>
          </w:p>
        </w:tc>
        <w:tc>
          <w:tcPr>
            <w:tcW w:w="753" w:type="pct"/>
            <w:tcBorders>
              <w:top w:val="nil"/>
              <w:left w:val="nil"/>
              <w:bottom w:val="single" w:sz="4" w:space="0" w:color="auto"/>
              <w:right w:val="single" w:sz="4" w:space="0" w:color="auto"/>
            </w:tcBorders>
            <w:shd w:val="clear" w:color="auto" w:fill="auto"/>
            <w:noWrap/>
            <w:vAlign w:val="center"/>
            <w:hideMark/>
          </w:tcPr>
          <w:p w14:paraId="148910E9" w14:textId="1339FD6A" w:rsidR="006371F2" w:rsidRPr="007A3F21" w:rsidRDefault="006371F2" w:rsidP="009D2CA1">
            <w:pPr>
              <w:spacing w:after="0" w:line="240" w:lineRule="auto"/>
              <w:jc w:val="center"/>
              <w:rPr>
                <w:rFonts w:ascii="Times New Roman" w:eastAsia="Times New Roman" w:hAnsi="Times New Roman" w:cs="Times New Roman"/>
                <w:sz w:val="24"/>
                <w:szCs w:val="24"/>
                <w:lang w:eastAsia="ru-RU"/>
              </w:rPr>
            </w:pPr>
            <w:r w:rsidRPr="007A3F21">
              <w:rPr>
                <w:rFonts w:ascii="Times New Roman" w:eastAsia="Times New Roman" w:hAnsi="Times New Roman" w:cs="Times New Roman"/>
                <w:sz w:val="24"/>
                <w:szCs w:val="24"/>
                <w:lang w:eastAsia="ru-RU"/>
              </w:rPr>
              <w:t>2020-202</w:t>
            </w:r>
            <w:r w:rsidR="009D2CA1" w:rsidRPr="007A3F21">
              <w:rPr>
                <w:rFonts w:ascii="Times New Roman" w:eastAsia="Times New Roman" w:hAnsi="Times New Roman" w:cs="Times New Roman"/>
                <w:sz w:val="24"/>
                <w:szCs w:val="24"/>
                <w:lang w:eastAsia="ru-RU"/>
              </w:rPr>
              <w:t>2</w:t>
            </w:r>
          </w:p>
        </w:tc>
        <w:tc>
          <w:tcPr>
            <w:tcW w:w="577" w:type="pct"/>
            <w:tcBorders>
              <w:top w:val="nil"/>
              <w:left w:val="nil"/>
              <w:bottom w:val="single" w:sz="4" w:space="0" w:color="auto"/>
              <w:right w:val="single" w:sz="4" w:space="0" w:color="auto"/>
            </w:tcBorders>
            <w:shd w:val="clear" w:color="auto" w:fill="auto"/>
            <w:noWrap/>
            <w:vAlign w:val="center"/>
            <w:hideMark/>
          </w:tcPr>
          <w:p w14:paraId="695A6A60" w14:textId="77777777" w:rsidR="006371F2" w:rsidRPr="007A3F21" w:rsidRDefault="006371F2" w:rsidP="006371F2">
            <w:pPr>
              <w:spacing w:after="0" w:line="240" w:lineRule="auto"/>
              <w:jc w:val="right"/>
              <w:rPr>
                <w:rFonts w:ascii="Times New Roman" w:eastAsia="Times New Roman" w:hAnsi="Times New Roman" w:cs="Times New Roman"/>
                <w:sz w:val="24"/>
                <w:szCs w:val="24"/>
                <w:lang w:eastAsia="ru-RU"/>
              </w:rPr>
            </w:pPr>
            <w:r w:rsidRPr="007A3F21">
              <w:rPr>
                <w:rFonts w:ascii="Times New Roman" w:eastAsia="Times New Roman" w:hAnsi="Times New Roman" w:cs="Times New Roman"/>
                <w:sz w:val="24"/>
                <w:szCs w:val="24"/>
                <w:lang w:eastAsia="ru-RU"/>
              </w:rPr>
              <w:t>400,0</w:t>
            </w:r>
          </w:p>
        </w:tc>
        <w:tc>
          <w:tcPr>
            <w:tcW w:w="518" w:type="pct"/>
            <w:tcBorders>
              <w:top w:val="nil"/>
              <w:left w:val="nil"/>
              <w:bottom w:val="single" w:sz="4" w:space="0" w:color="auto"/>
              <w:right w:val="single" w:sz="4" w:space="0" w:color="auto"/>
            </w:tcBorders>
            <w:shd w:val="clear" w:color="auto" w:fill="auto"/>
            <w:noWrap/>
            <w:vAlign w:val="center"/>
            <w:hideMark/>
          </w:tcPr>
          <w:p w14:paraId="4CAFCA67" w14:textId="77777777" w:rsidR="006371F2" w:rsidRPr="007A3F21" w:rsidRDefault="006371F2" w:rsidP="006371F2">
            <w:pPr>
              <w:spacing w:after="0" w:line="240" w:lineRule="auto"/>
              <w:jc w:val="right"/>
              <w:rPr>
                <w:rFonts w:ascii="Times New Roman" w:eastAsia="Times New Roman" w:hAnsi="Times New Roman" w:cs="Times New Roman"/>
                <w:sz w:val="24"/>
                <w:szCs w:val="24"/>
                <w:lang w:eastAsia="ru-RU"/>
              </w:rPr>
            </w:pPr>
            <w:r w:rsidRPr="007A3F21">
              <w:rPr>
                <w:rFonts w:ascii="Times New Roman" w:eastAsia="Times New Roman" w:hAnsi="Times New Roman" w:cs="Times New Roman"/>
                <w:sz w:val="24"/>
                <w:szCs w:val="24"/>
                <w:lang w:eastAsia="ru-RU"/>
              </w:rPr>
              <w:t>24,0</w:t>
            </w:r>
          </w:p>
        </w:tc>
        <w:tc>
          <w:tcPr>
            <w:tcW w:w="577" w:type="pct"/>
            <w:tcBorders>
              <w:top w:val="nil"/>
              <w:left w:val="nil"/>
              <w:bottom w:val="single" w:sz="4" w:space="0" w:color="auto"/>
              <w:right w:val="single" w:sz="4" w:space="0" w:color="auto"/>
            </w:tcBorders>
            <w:shd w:val="clear" w:color="auto" w:fill="auto"/>
            <w:noWrap/>
            <w:vAlign w:val="center"/>
            <w:hideMark/>
          </w:tcPr>
          <w:p w14:paraId="0EF4AFFB" w14:textId="77777777" w:rsidR="006371F2" w:rsidRPr="007A3F21" w:rsidRDefault="006371F2" w:rsidP="006371F2">
            <w:pPr>
              <w:spacing w:after="0" w:line="240" w:lineRule="auto"/>
              <w:jc w:val="right"/>
              <w:rPr>
                <w:rFonts w:ascii="Times New Roman" w:eastAsia="Times New Roman" w:hAnsi="Times New Roman" w:cs="Times New Roman"/>
                <w:sz w:val="24"/>
                <w:szCs w:val="24"/>
                <w:lang w:eastAsia="ru-RU"/>
              </w:rPr>
            </w:pPr>
            <w:r w:rsidRPr="007A3F21">
              <w:rPr>
                <w:rFonts w:ascii="Times New Roman" w:eastAsia="Times New Roman" w:hAnsi="Times New Roman" w:cs="Times New Roman"/>
                <w:sz w:val="24"/>
                <w:szCs w:val="24"/>
                <w:lang w:eastAsia="ru-RU"/>
              </w:rPr>
              <w:t>376,0</w:t>
            </w:r>
          </w:p>
        </w:tc>
      </w:tr>
      <w:tr w:rsidR="006371F2" w:rsidRPr="007A3F21" w14:paraId="4D38B632" w14:textId="77777777" w:rsidTr="003222E6">
        <w:trPr>
          <w:trHeight w:val="315"/>
        </w:trPr>
        <w:tc>
          <w:tcPr>
            <w:tcW w:w="378" w:type="pct"/>
            <w:tcBorders>
              <w:top w:val="nil"/>
              <w:left w:val="single" w:sz="4" w:space="0" w:color="auto"/>
              <w:bottom w:val="single" w:sz="4" w:space="0" w:color="auto"/>
              <w:right w:val="single" w:sz="4" w:space="0" w:color="auto"/>
            </w:tcBorders>
            <w:shd w:val="clear" w:color="auto" w:fill="auto"/>
            <w:noWrap/>
            <w:vAlign w:val="center"/>
            <w:hideMark/>
          </w:tcPr>
          <w:p w14:paraId="69F0CCCE" w14:textId="77777777" w:rsidR="006371F2" w:rsidRPr="007A3F21" w:rsidRDefault="006371F2" w:rsidP="006371F2">
            <w:pPr>
              <w:spacing w:after="0" w:line="240" w:lineRule="auto"/>
              <w:rPr>
                <w:rFonts w:ascii="Times New Roman" w:eastAsia="Times New Roman" w:hAnsi="Times New Roman" w:cs="Times New Roman"/>
                <w:sz w:val="24"/>
                <w:szCs w:val="24"/>
                <w:lang w:eastAsia="ru-RU"/>
              </w:rPr>
            </w:pPr>
            <w:r w:rsidRPr="007A3F21">
              <w:rPr>
                <w:rFonts w:ascii="Times New Roman" w:eastAsia="Times New Roman" w:hAnsi="Times New Roman" w:cs="Times New Roman"/>
                <w:sz w:val="24"/>
                <w:szCs w:val="24"/>
                <w:lang w:eastAsia="ru-RU"/>
              </w:rPr>
              <w:t>6</w:t>
            </w:r>
          </w:p>
        </w:tc>
        <w:tc>
          <w:tcPr>
            <w:tcW w:w="2197" w:type="pct"/>
            <w:tcBorders>
              <w:top w:val="nil"/>
              <w:left w:val="nil"/>
              <w:bottom w:val="single" w:sz="4" w:space="0" w:color="auto"/>
              <w:right w:val="single" w:sz="4" w:space="0" w:color="auto"/>
            </w:tcBorders>
            <w:shd w:val="clear" w:color="auto" w:fill="auto"/>
            <w:vAlign w:val="center"/>
            <w:hideMark/>
          </w:tcPr>
          <w:p w14:paraId="55EDE0AA" w14:textId="77777777" w:rsidR="006371F2" w:rsidRPr="007A3F21" w:rsidRDefault="006371F2" w:rsidP="006371F2">
            <w:pPr>
              <w:spacing w:after="0" w:line="240" w:lineRule="auto"/>
              <w:rPr>
                <w:rFonts w:ascii="Times New Roman" w:eastAsia="Times New Roman" w:hAnsi="Times New Roman" w:cs="Times New Roman"/>
                <w:b/>
                <w:bCs/>
                <w:sz w:val="24"/>
                <w:szCs w:val="24"/>
                <w:lang w:eastAsia="ru-RU"/>
              </w:rPr>
            </w:pPr>
            <w:r w:rsidRPr="007A3F21">
              <w:rPr>
                <w:rFonts w:ascii="Times New Roman" w:eastAsia="Times New Roman" w:hAnsi="Times New Roman" w:cs="Times New Roman"/>
                <w:b/>
                <w:bCs/>
                <w:sz w:val="24"/>
                <w:szCs w:val="24"/>
                <w:lang w:eastAsia="ru-RU"/>
              </w:rPr>
              <w:t>Мероприятия по совершенствованию пешеходной инфраструктуры</w:t>
            </w:r>
          </w:p>
        </w:tc>
        <w:tc>
          <w:tcPr>
            <w:tcW w:w="753" w:type="pct"/>
            <w:tcBorders>
              <w:top w:val="nil"/>
              <w:left w:val="nil"/>
              <w:bottom w:val="single" w:sz="4" w:space="0" w:color="auto"/>
              <w:right w:val="single" w:sz="4" w:space="0" w:color="auto"/>
            </w:tcBorders>
            <w:shd w:val="clear" w:color="auto" w:fill="auto"/>
            <w:noWrap/>
            <w:vAlign w:val="center"/>
            <w:hideMark/>
          </w:tcPr>
          <w:p w14:paraId="21D0ADD4" w14:textId="77777777" w:rsidR="006371F2" w:rsidRPr="007A3F21" w:rsidRDefault="006371F2" w:rsidP="006371F2">
            <w:pPr>
              <w:spacing w:after="0" w:line="240" w:lineRule="auto"/>
              <w:jc w:val="center"/>
              <w:rPr>
                <w:rFonts w:ascii="Times New Roman" w:eastAsia="Times New Roman" w:hAnsi="Times New Roman" w:cs="Times New Roman"/>
                <w:sz w:val="24"/>
                <w:szCs w:val="24"/>
                <w:lang w:eastAsia="ru-RU"/>
              </w:rPr>
            </w:pPr>
            <w:r w:rsidRPr="007A3F21">
              <w:rPr>
                <w:rFonts w:ascii="Times New Roman" w:eastAsia="Times New Roman" w:hAnsi="Times New Roman" w:cs="Times New Roman"/>
                <w:sz w:val="24"/>
                <w:szCs w:val="24"/>
                <w:lang w:eastAsia="ru-RU"/>
              </w:rPr>
              <w:t> </w:t>
            </w:r>
          </w:p>
        </w:tc>
        <w:tc>
          <w:tcPr>
            <w:tcW w:w="577" w:type="pct"/>
            <w:tcBorders>
              <w:top w:val="nil"/>
              <w:left w:val="nil"/>
              <w:bottom w:val="single" w:sz="4" w:space="0" w:color="auto"/>
              <w:right w:val="single" w:sz="4" w:space="0" w:color="auto"/>
            </w:tcBorders>
            <w:shd w:val="clear" w:color="auto" w:fill="auto"/>
            <w:noWrap/>
            <w:vAlign w:val="center"/>
            <w:hideMark/>
          </w:tcPr>
          <w:p w14:paraId="5DA97036" w14:textId="77777777" w:rsidR="006371F2" w:rsidRPr="007A3F21" w:rsidRDefault="006371F2" w:rsidP="006371F2">
            <w:pPr>
              <w:spacing w:after="0" w:line="240" w:lineRule="auto"/>
              <w:jc w:val="right"/>
              <w:rPr>
                <w:rFonts w:ascii="Times New Roman" w:eastAsia="Times New Roman" w:hAnsi="Times New Roman" w:cs="Times New Roman"/>
                <w:sz w:val="24"/>
                <w:szCs w:val="24"/>
                <w:lang w:eastAsia="ru-RU"/>
              </w:rPr>
            </w:pPr>
            <w:r w:rsidRPr="007A3F21">
              <w:rPr>
                <w:rFonts w:ascii="Times New Roman" w:eastAsia="Times New Roman" w:hAnsi="Times New Roman" w:cs="Times New Roman"/>
                <w:sz w:val="24"/>
                <w:szCs w:val="24"/>
                <w:lang w:eastAsia="ru-RU"/>
              </w:rPr>
              <w:t> </w:t>
            </w:r>
          </w:p>
        </w:tc>
        <w:tc>
          <w:tcPr>
            <w:tcW w:w="518" w:type="pct"/>
            <w:tcBorders>
              <w:top w:val="nil"/>
              <w:left w:val="nil"/>
              <w:bottom w:val="single" w:sz="4" w:space="0" w:color="auto"/>
              <w:right w:val="single" w:sz="4" w:space="0" w:color="auto"/>
            </w:tcBorders>
            <w:shd w:val="clear" w:color="auto" w:fill="auto"/>
            <w:noWrap/>
            <w:vAlign w:val="center"/>
            <w:hideMark/>
          </w:tcPr>
          <w:p w14:paraId="4842AB6C" w14:textId="77777777" w:rsidR="006371F2" w:rsidRPr="007A3F21" w:rsidRDefault="006371F2" w:rsidP="006371F2">
            <w:pPr>
              <w:spacing w:after="0" w:line="240" w:lineRule="auto"/>
              <w:jc w:val="right"/>
              <w:rPr>
                <w:rFonts w:ascii="Times New Roman" w:eastAsia="Times New Roman" w:hAnsi="Times New Roman" w:cs="Times New Roman"/>
                <w:sz w:val="24"/>
                <w:szCs w:val="24"/>
                <w:lang w:eastAsia="ru-RU"/>
              </w:rPr>
            </w:pPr>
            <w:r w:rsidRPr="007A3F21">
              <w:rPr>
                <w:rFonts w:ascii="Times New Roman" w:eastAsia="Times New Roman" w:hAnsi="Times New Roman" w:cs="Times New Roman"/>
                <w:sz w:val="24"/>
                <w:szCs w:val="24"/>
                <w:lang w:eastAsia="ru-RU"/>
              </w:rPr>
              <w:t> </w:t>
            </w:r>
          </w:p>
        </w:tc>
        <w:tc>
          <w:tcPr>
            <w:tcW w:w="577" w:type="pct"/>
            <w:tcBorders>
              <w:top w:val="nil"/>
              <w:left w:val="nil"/>
              <w:bottom w:val="single" w:sz="4" w:space="0" w:color="auto"/>
              <w:right w:val="single" w:sz="4" w:space="0" w:color="auto"/>
            </w:tcBorders>
            <w:shd w:val="clear" w:color="auto" w:fill="auto"/>
            <w:noWrap/>
            <w:vAlign w:val="center"/>
            <w:hideMark/>
          </w:tcPr>
          <w:p w14:paraId="40B725FA" w14:textId="77777777" w:rsidR="006371F2" w:rsidRPr="007A3F21" w:rsidRDefault="006371F2" w:rsidP="006371F2">
            <w:pPr>
              <w:spacing w:after="0" w:line="240" w:lineRule="auto"/>
              <w:jc w:val="right"/>
              <w:rPr>
                <w:rFonts w:ascii="Times New Roman" w:eastAsia="Times New Roman" w:hAnsi="Times New Roman" w:cs="Times New Roman"/>
                <w:sz w:val="24"/>
                <w:szCs w:val="24"/>
                <w:lang w:eastAsia="ru-RU"/>
              </w:rPr>
            </w:pPr>
            <w:r w:rsidRPr="007A3F21">
              <w:rPr>
                <w:rFonts w:ascii="Times New Roman" w:eastAsia="Times New Roman" w:hAnsi="Times New Roman" w:cs="Times New Roman"/>
                <w:sz w:val="24"/>
                <w:szCs w:val="24"/>
                <w:lang w:eastAsia="ru-RU"/>
              </w:rPr>
              <w:t> </w:t>
            </w:r>
          </w:p>
        </w:tc>
      </w:tr>
      <w:tr w:rsidR="006371F2" w:rsidRPr="007A3F21" w14:paraId="3C7FBDE8" w14:textId="77777777" w:rsidTr="003222E6">
        <w:trPr>
          <w:trHeight w:val="315"/>
        </w:trPr>
        <w:tc>
          <w:tcPr>
            <w:tcW w:w="378" w:type="pct"/>
            <w:tcBorders>
              <w:top w:val="nil"/>
              <w:left w:val="single" w:sz="4" w:space="0" w:color="auto"/>
              <w:bottom w:val="single" w:sz="4" w:space="0" w:color="auto"/>
              <w:right w:val="single" w:sz="4" w:space="0" w:color="auto"/>
            </w:tcBorders>
            <w:shd w:val="clear" w:color="auto" w:fill="auto"/>
            <w:noWrap/>
            <w:vAlign w:val="center"/>
            <w:hideMark/>
          </w:tcPr>
          <w:p w14:paraId="13B275DB" w14:textId="77777777" w:rsidR="006371F2" w:rsidRPr="007A3F21" w:rsidRDefault="006371F2" w:rsidP="006371F2">
            <w:pPr>
              <w:spacing w:after="0" w:line="240" w:lineRule="auto"/>
              <w:rPr>
                <w:rFonts w:ascii="Times New Roman" w:eastAsia="Times New Roman" w:hAnsi="Times New Roman" w:cs="Times New Roman"/>
                <w:sz w:val="24"/>
                <w:szCs w:val="24"/>
                <w:lang w:eastAsia="ru-RU"/>
              </w:rPr>
            </w:pPr>
            <w:r w:rsidRPr="007A3F21">
              <w:rPr>
                <w:rFonts w:ascii="Times New Roman" w:eastAsia="Times New Roman" w:hAnsi="Times New Roman" w:cs="Times New Roman"/>
                <w:sz w:val="24"/>
                <w:szCs w:val="24"/>
                <w:lang w:eastAsia="ru-RU"/>
              </w:rPr>
              <w:t>6.1</w:t>
            </w:r>
          </w:p>
        </w:tc>
        <w:tc>
          <w:tcPr>
            <w:tcW w:w="2197" w:type="pct"/>
            <w:tcBorders>
              <w:top w:val="nil"/>
              <w:left w:val="nil"/>
              <w:bottom w:val="single" w:sz="4" w:space="0" w:color="auto"/>
              <w:right w:val="single" w:sz="4" w:space="0" w:color="auto"/>
            </w:tcBorders>
            <w:shd w:val="clear" w:color="auto" w:fill="auto"/>
            <w:vAlign w:val="center"/>
            <w:hideMark/>
          </w:tcPr>
          <w:p w14:paraId="4060164B" w14:textId="77777777" w:rsidR="006371F2" w:rsidRPr="007A3F21" w:rsidRDefault="006371F2" w:rsidP="006371F2">
            <w:pPr>
              <w:spacing w:after="0" w:line="240" w:lineRule="auto"/>
              <w:rPr>
                <w:rFonts w:ascii="Times New Roman" w:eastAsia="Times New Roman" w:hAnsi="Times New Roman" w:cs="Times New Roman"/>
                <w:sz w:val="24"/>
                <w:szCs w:val="24"/>
                <w:lang w:eastAsia="ru-RU"/>
              </w:rPr>
            </w:pPr>
            <w:r w:rsidRPr="007A3F21">
              <w:rPr>
                <w:rFonts w:ascii="Times New Roman" w:eastAsia="Times New Roman" w:hAnsi="Times New Roman" w:cs="Times New Roman"/>
                <w:sz w:val="24"/>
                <w:szCs w:val="24"/>
                <w:lang w:eastAsia="ru-RU"/>
              </w:rPr>
              <w:t>Строительство тротуара вдоль ул. Набережная Дежнева</w:t>
            </w:r>
          </w:p>
        </w:tc>
        <w:tc>
          <w:tcPr>
            <w:tcW w:w="753" w:type="pct"/>
            <w:tcBorders>
              <w:top w:val="nil"/>
              <w:left w:val="nil"/>
              <w:bottom w:val="single" w:sz="4" w:space="0" w:color="auto"/>
              <w:right w:val="single" w:sz="4" w:space="0" w:color="auto"/>
            </w:tcBorders>
            <w:shd w:val="clear" w:color="auto" w:fill="auto"/>
            <w:noWrap/>
            <w:vAlign w:val="center"/>
            <w:hideMark/>
          </w:tcPr>
          <w:p w14:paraId="41441CE1" w14:textId="5F5F2B92" w:rsidR="006371F2" w:rsidRPr="007A3F21" w:rsidRDefault="006371F2" w:rsidP="009D2CA1">
            <w:pPr>
              <w:spacing w:after="0" w:line="240" w:lineRule="auto"/>
              <w:jc w:val="center"/>
              <w:rPr>
                <w:rFonts w:ascii="Times New Roman" w:eastAsia="Times New Roman" w:hAnsi="Times New Roman" w:cs="Times New Roman"/>
                <w:sz w:val="24"/>
                <w:szCs w:val="24"/>
                <w:lang w:eastAsia="ru-RU"/>
              </w:rPr>
            </w:pPr>
            <w:r w:rsidRPr="007A3F21">
              <w:rPr>
                <w:rFonts w:ascii="Times New Roman" w:eastAsia="Times New Roman" w:hAnsi="Times New Roman" w:cs="Times New Roman"/>
                <w:sz w:val="24"/>
                <w:szCs w:val="24"/>
                <w:lang w:eastAsia="ru-RU"/>
              </w:rPr>
              <w:t>202</w:t>
            </w:r>
            <w:r w:rsidR="009D2CA1" w:rsidRPr="007A3F21">
              <w:rPr>
                <w:rFonts w:ascii="Times New Roman" w:eastAsia="Times New Roman" w:hAnsi="Times New Roman" w:cs="Times New Roman"/>
                <w:sz w:val="24"/>
                <w:szCs w:val="24"/>
                <w:lang w:eastAsia="ru-RU"/>
              </w:rPr>
              <w:t>3</w:t>
            </w:r>
            <w:r w:rsidRPr="007A3F21">
              <w:rPr>
                <w:rFonts w:ascii="Times New Roman" w:eastAsia="Times New Roman" w:hAnsi="Times New Roman" w:cs="Times New Roman"/>
                <w:sz w:val="24"/>
                <w:szCs w:val="24"/>
                <w:lang w:eastAsia="ru-RU"/>
              </w:rPr>
              <w:t>-2025</w:t>
            </w:r>
          </w:p>
        </w:tc>
        <w:tc>
          <w:tcPr>
            <w:tcW w:w="577" w:type="pct"/>
            <w:tcBorders>
              <w:top w:val="nil"/>
              <w:left w:val="nil"/>
              <w:bottom w:val="single" w:sz="4" w:space="0" w:color="auto"/>
              <w:right w:val="single" w:sz="4" w:space="0" w:color="auto"/>
            </w:tcBorders>
            <w:shd w:val="clear" w:color="auto" w:fill="auto"/>
            <w:noWrap/>
            <w:vAlign w:val="center"/>
            <w:hideMark/>
          </w:tcPr>
          <w:p w14:paraId="6D14B136" w14:textId="77777777" w:rsidR="006371F2" w:rsidRPr="007A3F21" w:rsidRDefault="006371F2" w:rsidP="006371F2">
            <w:pPr>
              <w:spacing w:after="0" w:line="240" w:lineRule="auto"/>
              <w:jc w:val="right"/>
              <w:rPr>
                <w:rFonts w:ascii="Times New Roman" w:eastAsia="Times New Roman" w:hAnsi="Times New Roman" w:cs="Times New Roman"/>
                <w:sz w:val="24"/>
                <w:szCs w:val="24"/>
                <w:lang w:eastAsia="ru-RU"/>
              </w:rPr>
            </w:pPr>
            <w:r w:rsidRPr="007A3F21">
              <w:rPr>
                <w:rFonts w:ascii="Times New Roman" w:eastAsia="Times New Roman" w:hAnsi="Times New Roman" w:cs="Times New Roman"/>
                <w:sz w:val="24"/>
                <w:szCs w:val="24"/>
                <w:lang w:eastAsia="ru-RU"/>
              </w:rPr>
              <w:t>20 000,0</w:t>
            </w:r>
          </w:p>
        </w:tc>
        <w:tc>
          <w:tcPr>
            <w:tcW w:w="518" w:type="pct"/>
            <w:tcBorders>
              <w:top w:val="nil"/>
              <w:left w:val="nil"/>
              <w:bottom w:val="single" w:sz="4" w:space="0" w:color="auto"/>
              <w:right w:val="single" w:sz="4" w:space="0" w:color="auto"/>
            </w:tcBorders>
            <w:shd w:val="clear" w:color="auto" w:fill="auto"/>
            <w:noWrap/>
            <w:vAlign w:val="center"/>
            <w:hideMark/>
          </w:tcPr>
          <w:p w14:paraId="4DDF5DC7" w14:textId="77777777" w:rsidR="006371F2" w:rsidRPr="007A3F21" w:rsidRDefault="006371F2" w:rsidP="006371F2">
            <w:pPr>
              <w:spacing w:after="0" w:line="240" w:lineRule="auto"/>
              <w:jc w:val="right"/>
              <w:rPr>
                <w:rFonts w:ascii="Times New Roman" w:eastAsia="Times New Roman" w:hAnsi="Times New Roman" w:cs="Times New Roman"/>
                <w:sz w:val="24"/>
                <w:szCs w:val="24"/>
                <w:lang w:eastAsia="ru-RU"/>
              </w:rPr>
            </w:pPr>
            <w:r w:rsidRPr="007A3F21">
              <w:rPr>
                <w:rFonts w:ascii="Times New Roman" w:eastAsia="Times New Roman" w:hAnsi="Times New Roman" w:cs="Times New Roman"/>
                <w:sz w:val="24"/>
                <w:szCs w:val="24"/>
                <w:lang w:eastAsia="ru-RU"/>
              </w:rPr>
              <w:t>1 200,0</w:t>
            </w:r>
          </w:p>
        </w:tc>
        <w:tc>
          <w:tcPr>
            <w:tcW w:w="577" w:type="pct"/>
            <w:tcBorders>
              <w:top w:val="nil"/>
              <w:left w:val="nil"/>
              <w:bottom w:val="single" w:sz="4" w:space="0" w:color="auto"/>
              <w:right w:val="single" w:sz="4" w:space="0" w:color="auto"/>
            </w:tcBorders>
            <w:shd w:val="clear" w:color="auto" w:fill="auto"/>
            <w:noWrap/>
            <w:vAlign w:val="center"/>
            <w:hideMark/>
          </w:tcPr>
          <w:p w14:paraId="0D1D6A32" w14:textId="77777777" w:rsidR="006371F2" w:rsidRPr="007A3F21" w:rsidRDefault="006371F2" w:rsidP="006371F2">
            <w:pPr>
              <w:spacing w:after="0" w:line="240" w:lineRule="auto"/>
              <w:jc w:val="right"/>
              <w:rPr>
                <w:rFonts w:ascii="Times New Roman" w:eastAsia="Times New Roman" w:hAnsi="Times New Roman" w:cs="Times New Roman"/>
                <w:sz w:val="24"/>
                <w:szCs w:val="24"/>
                <w:lang w:eastAsia="ru-RU"/>
              </w:rPr>
            </w:pPr>
            <w:r w:rsidRPr="007A3F21">
              <w:rPr>
                <w:rFonts w:ascii="Times New Roman" w:eastAsia="Times New Roman" w:hAnsi="Times New Roman" w:cs="Times New Roman"/>
                <w:sz w:val="24"/>
                <w:szCs w:val="24"/>
                <w:lang w:eastAsia="ru-RU"/>
              </w:rPr>
              <w:t>18 800,0</w:t>
            </w:r>
          </w:p>
        </w:tc>
      </w:tr>
      <w:tr w:rsidR="003222E6" w:rsidRPr="007A3F21" w14:paraId="7717855E" w14:textId="77777777" w:rsidTr="003222E6">
        <w:trPr>
          <w:trHeight w:val="315"/>
        </w:trPr>
        <w:tc>
          <w:tcPr>
            <w:tcW w:w="37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5099B4F" w14:textId="77777777" w:rsidR="003222E6" w:rsidRPr="007A3F21" w:rsidRDefault="003222E6" w:rsidP="003222E6">
            <w:pPr>
              <w:spacing w:after="0" w:line="240" w:lineRule="auto"/>
              <w:rPr>
                <w:rFonts w:ascii="Times New Roman" w:eastAsia="Times New Roman" w:hAnsi="Times New Roman" w:cs="Times New Roman"/>
                <w:sz w:val="24"/>
                <w:szCs w:val="24"/>
                <w:lang w:eastAsia="ru-RU"/>
              </w:rPr>
            </w:pPr>
          </w:p>
        </w:tc>
        <w:tc>
          <w:tcPr>
            <w:tcW w:w="2197" w:type="pct"/>
            <w:tcBorders>
              <w:top w:val="single" w:sz="4" w:space="0" w:color="auto"/>
              <w:left w:val="nil"/>
              <w:bottom w:val="single" w:sz="4" w:space="0" w:color="auto"/>
              <w:right w:val="single" w:sz="4" w:space="0" w:color="auto"/>
            </w:tcBorders>
            <w:shd w:val="clear" w:color="auto" w:fill="auto"/>
            <w:vAlign w:val="center"/>
          </w:tcPr>
          <w:p w14:paraId="4C980575" w14:textId="5B5C2B8F" w:rsidR="003222E6" w:rsidRPr="007A3F21" w:rsidRDefault="003222E6" w:rsidP="003222E6">
            <w:pPr>
              <w:spacing w:after="0" w:line="240" w:lineRule="auto"/>
              <w:rPr>
                <w:rFonts w:ascii="Times New Roman" w:eastAsia="Times New Roman" w:hAnsi="Times New Roman" w:cs="Times New Roman"/>
                <w:b/>
                <w:sz w:val="24"/>
                <w:szCs w:val="24"/>
                <w:lang w:eastAsia="ru-RU"/>
              </w:rPr>
            </w:pPr>
            <w:r w:rsidRPr="007A3F21">
              <w:rPr>
                <w:rFonts w:ascii="Times New Roman" w:eastAsia="Times New Roman" w:hAnsi="Times New Roman" w:cs="Times New Roman"/>
                <w:b/>
                <w:sz w:val="24"/>
                <w:szCs w:val="24"/>
                <w:lang w:eastAsia="ru-RU"/>
              </w:rPr>
              <w:t>Итого</w:t>
            </w:r>
          </w:p>
        </w:tc>
        <w:tc>
          <w:tcPr>
            <w:tcW w:w="753" w:type="pct"/>
            <w:tcBorders>
              <w:top w:val="single" w:sz="4" w:space="0" w:color="auto"/>
              <w:left w:val="nil"/>
              <w:bottom w:val="single" w:sz="4" w:space="0" w:color="auto"/>
              <w:right w:val="single" w:sz="4" w:space="0" w:color="auto"/>
            </w:tcBorders>
            <w:shd w:val="clear" w:color="auto" w:fill="auto"/>
            <w:noWrap/>
            <w:vAlign w:val="center"/>
          </w:tcPr>
          <w:p w14:paraId="7F163896" w14:textId="77777777" w:rsidR="003222E6" w:rsidRPr="007A3F21" w:rsidRDefault="003222E6" w:rsidP="003222E6">
            <w:pPr>
              <w:spacing w:after="0" w:line="240" w:lineRule="auto"/>
              <w:jc w:val="center"/>
              <w:rPr>
                <w:rFonts w:ascii="Times New Roman" w:eastAsia="Times New Roman" w:hAnsi="Times New Roman" w:cs="Times New Roman"/>
                <w:sz w:val="24"/>
                <w:szCs w:val="24"/>
                <w:lang w:eastAsia="ru-RU"/>
              </w:rPr>
            </w:pP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285BF97" w14:textId="01F1D1AC" w:rsidR="003222E6" w:rsidRPr="007A3F21" w:rsidRDefault="003222E6" w:rsidP="003222E6">
            <w:pPr>
              <w:spacing w:after="0" w:line="240" w:lineRule="auto"/>
              <w:jc w:val="right"/>
              <w:rPr>
                <w:rFonts w:ascii="Times New Roman" w:eastAsia="Times New Roman" w:hAnsi="Times New Roman" w:cs="Times New Roman"/>
                <w:b/>
                <w:sz w:val="24"/>
                <w:szCs w:val="24"/>
                <w:lang w:eastAsia="ru-RU"/>
              </w:rPr>
            </w:pPr>
            <w:r w:rsidRPr="007A3F21">
              <w:rPr>
                <w:rFonts w:ascii="Times New Roman" w:hAnsi="Times New Roman" w:cs="Times New Roman"/>
                <w:b/>
                <w:bCs/>
                <w:color w:val="000000"/>
                <w:sz w:val="24"/>
                <w:szCs w:val="24"/>
              </w:rPr>
              <w:t>307 428,5</w:t>
            </w:r>
          </w:p>
        </w:tc>
        <w:tc>
          <w:tcPr>
            <w:tcW w:w="518" w:type="pct"/>
            <w:tcBorders>
              <w:top w:val="single" w:sz="4" w:space="0" w:color="auto"/>
              <w:left w:val="nil"/>
              <w:bottom w:val="single" w:sz="4" w:space="0" w:color="auto"/>
              <w:right w:val="single" w:sz="4" w:space="0" w:color="auto"/>
            </w:tcBorders>
            <w:shd w:val="clear" w:color="auto" w:fill="auto"/>
            <w:noWrap/>
            <w:vAlign w:val="center"/>
          </w:tcPr>
          <w:p w14:paraId="3013C951" w14:textId="2B1DBF1D" w:rsidR="003222E6" w:rsidRPr="007A3F21" w:rsidRDefault="003222E6" w:rsidP="003222E6">
            <w:pPr>
              <w:spacing w:after="0" w:line="240" w:lineRule="auto"/>
              <w:jc w:val="right"/>
              <w:rPr>
                <w:rFonts w:ascii="Times New Roman" w:eastAsia="Times New Roman" w:hAnsi="Times New Roman" w:cs="Times New Roman"/>
                <w:sz w:val="24"/>
                <w:szCs w:val="24"/>
                <w:lang w:eastAsia="ru-RU"/>
              </w:rPr>
            </w:pPr>
            <w:r w:rsidRPr="007A3F21">
              <w:rPr>
                <w:rFonts w:ascii="Times New Roman" w:hAnsi="Times New Roman" w:cs="Times New Roman"/>
                <w:b/>
                <w:bCs/>
                <w:color w:val="000000"/>
                <w:sz w:val="24"/>
                <w:szCs w:val="24"/>
              </w:rPr>
              <w:t>18 531,1</w:t>
            </w:r>
          </w:p>
        </w:tc>
        <w:tc>
          <w:tcPr>
            <w:tcW w:w="577" w:type="pct"/>
            <w:tcBorders>
              <w:top w:val="single" w:sz="4" w:space="0" w:color="auto"/>
              <w:left w:val="nil"/>
              <w:bottom w:val="single" w:sz="4" w:space="0" w:color="auto"/>
              <w:right w:val="single" w:sz="4" w:space="0" w:color="auto"/>
            </w:tcBorders>
            <w:shd w:val="clear" w:color="auto" w:fill="auto"/>
            <w:noWrap/>
            <w:vAlign w:val="center"/>
          </w:tcPr>
          <w:p w14:paraId="021EEA84" w14:textId="4B27E375" w:rsidR="003222E6" w:rsidRPr="007A3F21" w:rsidRDefault="003222E6" w:rsidP="003222E6">
            <w:pPr>
              <w:spacing w:after="0" w:line="240" w:lineRule="auto"/>
              <w:jc w:val="right"/>
              <w:rPr>
                <w:rFonts w:ascii="Times New Roman" w:eastAsia="Times New Roman" w:hAnsi="Times New Roman" w:cs="Times New Roman"/>
                <w:sz w:val="24"/>
                <w:szCs w:val="24"/>
                <w:lang w:eastAsia="ru-RU"/>
              </w:rPr>
            </w:pPr>
            <w:r w:rsidRPr="007A3F21">
              <w:rPr>
                <w:rFonts w:ascii="Times New Roman" w:hAnsi="Times New Roman" w:cs="Times New Roman"/>
                <w:b/>
                <w:bCs/>
                <w:color w:val="000000"/>
                <w:sz w:val="24"/>
                <w:szCs w:val="24"/>
              </w:rPr>
              <w:t>288 897,3</w:t>
            </w:r>
          </w:p>
        </w:tc>
      </w:tr>
    </w:tbl>
    <w:p w14:paraId="2E1E041B" w14:textId="77777777" w:rsidR="006371F2" w:rsidRPr="007A3F21" w:rsidRDefault="006371F2" w:rsidP="006371F2">
      <w:pPr>
        <w:pStyle w:val="ConsPlusNormal"/>
        <w:spacing w:line="360" w:lineRule="auto"/>
        <w:ind w:firstLine="567"/>
        <w:jc w:val="both"/>
        <w:rPr>
          <w:rFonts w:ascii="Times New Roman" w:hAnsi="Times New Roman" w:cs="Times New Roman"/>
          <w:sz w:val="26"/>
          <w:szCs w:val="26"/>
        </w:rPr>
      </w:pPr>
    </w:p>
    <w:p w14:paraId="29A8A5BF" w14:textId="56D58EDE" w:rsidR="006371F2" w:rsidRPr="007A3F21" w:rsidRDefault="006371F2" w:rsidP="006371F2">
      <w:pPr>
        <w:pStyle w:val="ConsPlusNormal"/>
        <w:spacing w:line="360" w:lineRule="auto"/>
        <w:ind w:firstLine="567"/>
        <w:jc w:val="both"/>
        <w:rPr>
          <w:rFonts w:ascii="Times New Roman" w:hAnsi="Times New Roman" w:cs="Times New Roman"/>
          <w:sz w:val="26"/>
          <w:szCs w:val="26"/>
        </w:rPr>
      </w:pPr>
      <w:r w:rsidRPr="007A3F21">
        <w:rPr>
          <w:rFonts w:ascii="Times New Roman" w:hAnsi="Times New Roman" w:cs="Times New Roman"/>
          <w:sz w:val="26"/>
          <w:szCs w:val="26"/>
        </w:rPr>
        <w:t>Реализация указанных мероприятий поможет решить ключевые проблемы автомобильных дорог Провиденского городского округа, повысить качество их состояния и безопасность, увеличить пропускную способность улично-дорожной сети.</w:t>
      </w:r>
    </w:p>
    <w:p w14:paraId="3D430799" w14:textId="02840EF7" w:rsidR="006371F2" w:rsidRPr="007A3F21" w:rsidRDefault="006371F2" w:rsidP="006371F2">
      <w:pPr>
        <w:pStyle w:val="ConsPlusNormal"/>
        <w:spacing w:line="360" w:lineRule="auto"/>
        <w:ind w:firstLine="567"/>
        <w:jc w:val="both"/>
        <w:rPr>
          <w:rFonts w:ascii="Times New Roman" w:hAnsi="Times New Roman" w:cs="Times New Roman"/>
          <w:sz w:val="26"/>
          <w:szCs w:val="26"/>
        </w:rPr>
      </w:pPr>
      <w:r w:rsidRPr="007A3F21">
        <w:rPr>
          <w:rFonts w:ascii="Times New Roman" w:hAnsi="Times New Roman" w:cs="Times New Roman"/>
          <w:sz w:val="26"/>
          <w:szCs w:val="26"/>
        </w:rPr>
        <w:lastRenderedPageBreak/>
        <w:t>Источниками финансирования мероприятий являются средства дорожного фонда</w:t>
      </w:r>
      <w:r w:rsidR="0086061A" w:rsidRPr="007A3F21">
        <w:rPr>
          <w:rFonts w:ascii="Times New Roman" w:hAnsi="Times New Roman" w:cs="Times New Roman"/>
          <w:sz w:val="26"/>
          <w:szCs w:val="26"/>
        </w:rPr>
        <w:t xml:space="preserve"> из</w:t>
      </w:r>
      <w:r w:rsidRPr="007A3F21">
        <w:rPr>
          <w:rFonts w:ascii="Times New Roman" w:hAnsi="Times New Roman" w:cs="Times New Roman"/>
          <w:sz w:val="26"/>
          <w:szCs w:val="26"/>
        </w:rPr>
        <w:t xml:space="preserve"> бюджета Провиденского ГО.</w:t>
      </w:r>
    </w:p>
    <w:p w14:paraId="50904A5A" w14:textId="51FF4501" w:rsidR="006371F2" w:rsidRPr="007A3F21" w:rsidRDefault="006371F2" w:rsidP="006371F2">
      <w:pPr>
        <w:pStyle w:val="ConsPlusNormal"/>
        <w:spacing w:line="360" w:lineRule="auto"/>
        <w:ind w:firstLine="567"/>
        <w:jc w:val="both"/>
        <w:rPr>
          <w:rFonts w:ascii="Times New Roman" w:hAnsi="Times New Roman" w:cs="Times New Roman"/>
          <w:sz w:val="26"/>
          <w:szCs w:val="26"/>
        </w:rPr>
      </w:pPr>
      <w:r w:rsidRPr="007A3F21">
        <w:rPr>
          <w:rFonts w:ascii="Times New Roman" w:hAnsi="Times New Roman" w:cs="Times New Roman"/>
          <w:sz w:val="26"/>
          <w:szCs w:val="26"/>
        </w:rPr>
        <w:t>Средства местного бюджета на 2020-2025 годы уточняются при формировании бюджета на очередной финансовый год. Общий объем финансирования составляет 252 825,3 тыс. рублей.</w:t>
      </w:r>
    </w:p>
    <w:p w14:paraId="495D8FF1" w14:textId="2C86336D" w:rsidR="00C6596B" w:rsidRPr="007A3F21" w:rsidRDefault="00C6596B" w:rsidP="00C6596B">
      <w:pPr>
        <w:pStyle w:val="ConsPlusNormal"/>
        <w:spacing w:line="360" w:lineRule="auto"/>
        <w:ind w:firstLine="567"/>
        <w:jc w:val="both"/>
        <w:rPr>
          <w:rFonts w:ascii="Times New Roman" w:hAnsi="Times New Roman" w:cs="Times New Roman"/>
          <w:sz w:val="26"/>
          <w:szCs w:val="26"/>
        </w:rPr>
      </w:pPr>
      <w:r w:rsidRPr="007A3F21">
        <w:rPr>
          <w:rFonts w:ascii="Times New Roman" w:hAnsi="Times New Roman" w:cs="Times New Roman"/>
          <w:sz w:val="26"/>
          <w:szCs w:val="26"/>
        </w:rPr>
        <w:t>Объемы финансирования мероприятий определяются после принятия муниципальных программ и подлежат уточнению после формирования муниципального бюджета на соответствующий финансовый год с учетом результатов реализации мероприятий в предыдущем финансовом году.</w:t>
      </w:r>
    </w:p>
    <w:p w14:paraId="2BB91751" w14:textId="4334C6EE" w:rsidR="00C6596B" w:rsidRPr="007A3F21" w:rsidRDefault="00C6596B" w:rsidP="00C6596B">
      <w:pPr>
        <w:pStyle w:val="ConsPlusNormal"/>
        <w:spacing w:line="360" w:lineRule="auto"/>
        <w:ind w:firstLine="567"/>
        <w:jc w:val="both"/>
        <w:rPr>
          <w:rFonts w:ascii="Times New Roman" w:hAnsi="Times New Roman" w:cs="Times New Roman"/>
          <w:sz w:val="26"/>
          <w:szCs w:val="26"/>
        </w:rPr>
      </w:pPr>
      <w:r w:rsidRPr="007A3F21">
        <w:rPr>
          <w:rFonts w:ascii="Times New Roman" w:hAnsi="Times New Roman" w:cs="Times New Roman"/>
          <w:sz w:val="26"/>
          <w:szCs w:val="26"/>
        </w:rPr>
        <w:t>Ресурсное обеспечение за счет всех источников финансирования, планируемое с учетом действующих расходных обязательств и необходимых дополнительных средств, подлежит ежегодному уточнению в рамках бюджетного цикла.</w:t>
      </w:r>
    </w:p>
    <w:p w14:paraId="6D480684" w14:textId="10317DE6" w:rsidR="00C6596B" w:rsidRPr="007A3F21" w:rsidRDefault="00C6596B" w:rsidP="00C6596B">
      <w:pPr>
        <w:pStyle w:val="ConsPlusNormal"/>
        <w:spacing w:line="360" w:lineRule="auto"/>
        <w:ind w:firstLine="567"/>
        <w:jc w:val="both"/>
        <w:rPr>
          <w:rFonts w:ascii="Times New Roman" w:hAnsi="Times New Roman" w:cs="Times New Roman"/>
          <w:sz w:val="26"/>
          <w:szCs w:val="26"/>
        </w:rPr>
      </w:pPr>
      <w:r w:rsidRPr="007A3F21">
        <w:rPr>
          <w:rFonts w:ascii="Times New Roman" w:hAnsi="Times New Roman" w:cs="Times New Roman"/>
          <w:sz w:val="26"/>
          <w:szCs w:val="26"/>
        </w:rPr>
        <w:t>Список мероприятий на конкретном объекте детализируется после разработки проектно-сметной документации. Затраты на осуществление мероприятий определены ориентировочно, основываясь на стоимости уже проведенных аналогичных мероприятий, данных Росстата.</w:t>
      </w:r>
    </w:p>
    <w:p w14:paraId="4A814562" w14:textId="77777777" w:rsidR="006371F2" w:rsidRPr="007A3F21" w:rsidRDefault="006371F2" w:rsidP="006371F2">
      <w:pPr>
        <w:pStyle w:val="ConsPlusNormal"/>
        <w:spacing w:line="360" w:lineRule="auto"/>
        <w:ind w:firstLine="567"/>
        <w:jc w:val="both"/>
        <w:rPr>
          <w:rFonts w:ascii="Times New Roman" w:hAnsi="Times New Roman" w:cs="Times New Roman"/>
          <w:sz w:val="26"/>
          <w:szCs w:val="26"/>
        </w:rPr>
      </w:pPr>
    </w:p>
    <w:p w14:paraId="7B900DF6" w14:textId="77777777" w:rsidR="00145904" w:rsidRPr="007A3F21" w:rsidRDefault="00145904">
      <w:pPr>
        <w:rPr>
          <w:rFonts w:ascii="Times New Roman" w:eastAsiaTheme="majorEastAsia" w:hAnsi="Times New Roman" w:cstheme="majorBidi"/>
          <w:bCs/>
          <w:i/>
          <w:sz w:val="32"/>
          <w:szCs w:val="28"/>
        </w:rPr>
      </w:pPr>
      <w:r w:rsidRPr="007A3F21">
        <w:br w:type="page"/>
      </w:r>
    </w:p>
    <w:p w14:paraId="2478C4CD" w14:textId="477885D8" w:rsidR="00CD5794" w:rsidRPr="007A3F21" w:rsidRDefault="007C43E1" w:rsidP="00904F61">
      <w:pPr>
        <w:pStyle w:val="110"/>
      </w:pPr>
      <w:bookmarkStart w:id="58" w:name="_Toc53136760"/>
      <w:r w:rsidRPr="007A3F21">
        <w:lastRenderedPageBreak/>
        <w:t>4.</w:t>
      </w:r>
      <w:r w:rsidR="00CD5794" w:rsidRPr="007A3F21">
        <w:t xml:space="preserve"> </w:t>
      </w:r>
      <w:r w:rsidR="00827F76" w:rsidRPr="007A3F21">
        <w:t>О</w:t>
      </w:r>
      <w:r w:rsidR="00CD5794" w:rsidRPr="007A3F21">
        <w:t>ценка эффективности мероприятий по организации дорожного</w:t>
      </w:r>
      <w:r w:rsidR="00CD238C" w:rsidRPr="007A3F21">
        <w:t xml:space="preserve"> </w:t>
      </w:r>
      <w:r w:rsidR="00CD5794" w:rsidRPr="007A3F21">
        <w:t>движения</w:t>
      </w:r>
      <w:bookmarkEnd w:id="58"/>
    </w:p>
    <w:p w14:paraId="727E6756" w14:textId="66B3F454" w:rsidR="00603818" w:rsidRPr="007A3F21" w:rsidRDefault="00603818" w:rsidP="00603818">
      <w:pPr>
        <w:pStyle w:val="ConsPlusNormal"/>
        <w:spacing w:line="360" w:lineRule="auto"/>
        <w:ind w:firstLine="567"/>
        <w:jc w:val="both"/>
        <w:rPr>
          <w:rFonts w:ascii="Times New Roman" w:hAnsi="Times New Roman" w:cs="Times New Roman"/>
          <w:sz w:val="26"/>
          <w:szCs w:val="26"/>
        </w:rPr>
      </w:pPr>
      <w:r w:rsidRPr="007A3F21">
        <w:rPr>
          <w:rFonts w:ascii="Times New Roman" w:hAnsi="Times New Roman" w:cs="Times New Roman"/>
          <w:sz w:val="26"/>
          <w:szCs w:val="26"/>
        </w:rPr>
        <w:t>Эффективность реализации мероприятий по организации дорожного движения, проектированию, строительству, реконструкции объектов транспортной инфраструктуры оценивается ежегодно на основе целевых показателей и индикаторов, исходя из соответствия фактических значений показателей (индикаторов) с их целевыми значениями, а также уровнем использования средств бюджета Провиденского городского округа, предусмотренных в целях финансирования мероприятий муниципальной программы.</w:t>
      </w:r>
    </w:p>
    <w:p w14:paraId="6DCA64D0" w14:textId="72D6C5F5" w:rsidR="00603818" w:rsidRPr="007A3F21" w:rsidRDefault="00603818" w:rsidP="00603818">
      <w:pPr>
        <w:pStyle w:val="ConsPlusNormal"/>
        <w:spacing w:line="360" w:lineRule="auto"/>
        <w:ind w:firstLine="567"/>
        <w:jc w:val="both"/>
        <w:rPr>
          <w:rFonts w:ascii="Times New Roman" w:hAnsi="Times New Roman" w:cs="Times New Roman"/>
          <w:sz w:val="26"/>
          <w:szCs w:val="26"/>
        </w:rPr>
      </w:pPr>
      <w:r w:rsidRPr="007A3F21">
        <w:rPr>
          <w:rFonts w:ascii="Times New Roman" w:hAnsi="Times New Roman" w:cs="Times New Roman"/>
          <w:sz w:val="26"/>
          <w:szCs w:val="26"/>
        </w:rPr>
        <w:t>В зависимости от полученных в результате реализации мероприятий значений целевых показателей (индикаторов) программы эффективность реализации по целям (задачам), а также в целом можно охарактеризовать по следующим уровням:</w:t>
      </w:r>
    </w:p>
    <w:p w14:paraId="088A62B2" w14:textId="45AA522A" w:rsidR="00603818" w:rsidRPr="007A3F21" w:rsidRDefault="00603818" w:rsidP="002B2BA7">
      <w:pPr>
        <w:pStyle w:val="ConsPlusNormal"/>
        <w:numPr>
          <w:ilvl w:val="0"/>
          <w:numId w:val="49"/>
        </w:numPr>
        <w:spacing w:line="360" w:lineRule="auto"/>
        <w:jc w:val="both"/>
        <w:rPr>
          <w:rFonts w:ascii="Times New Roman" w:hAnsi="Times New Roman" w:cs="Times New Roman"/>
          <w:sz w:val="26"/>
          <w:szCs w:val="26"/>
        </w:rPr>
      </w:pPr>
      <w:r w:rsidRPr="007A3F21">
        <w:rPr>
          <w:rFonts w:ascii="Times New Roman" w:hAnsi="Times New Roman" w:cs="Times New Roman"/>
          <w:sz w:val="26"/>
          <w:szCs w:val="26"/>
        </w:rPr>
        <w:t>высокий (95%);</w:t>
      </w:r>
    </w:p>
    <w:p w14:paraId="3FF90621" w14:textId="7AB59195" w:rsidR="00603818" w:rsidRPr="007A3F21" w:rsidRDefault="00603818" w:rsidP="002B2BA7">
      <w:pPr>
        <w:pStyle w:val="ConsPlusNormal"/>
        <w:numPr>
          <w:ilvl w:val="0"/>
          <w:numId w:val="49"/>
        </w:numPr>
        <w:spacing w:line="360" w:lineRule="auto"/>
        <w:jc w:val="both"/>
        <w:rPr>
          <w:rFonts w:ascii="Times New Roman" w:hAnsi="Times New Roman" w:cs="Times New Roman"/>
          <w:sz w:val="26"/>
          <w:szCs w:val="26"/>
        </w:rPr>
      </w:pPr>
      <w:r w:rsidRPr="007A3F21">
        <w:rPr>
          <w:rFonts w:ascii="Times New Roman" w:hAnsi="Times New Roman" w:cs="Times New Roman"/>
          <w:sz w:val="26"/>
          <w:szCs w:val="26"/>
        </w:rPr>
        <w:t>удовлетворительный (75%);</w:t>
      </w:r>
    </w:p>
    <w:p w14:paraId="04D45EC0" w14:textId="3392FCFA" w:rsidR="00603818" w:rsidRPr="007A3F21" w:rsidRDefault="00603818" w:rsidP="002B2BA7">
      <w:pPr>
        <w:pStyle w:val="ConsPlusNormal"/>
        <w:numPr>
          <w:ilvl w:val="0"/>
          <w:numId w:val="49"/>
        </w:numPr>
        <w:spacing w:line="360" w:lineRule="auto"/>
        <w:jc w:val="both"/>
        <w:rPr>
          <w:rFonts w:ascii="Times New Roman" w:hAnsi="Times New Roman" w:cs="Times New Roman"/>
          <w:sz w:val="26"/>
          <w:szCs w:val="26"/>
        </w:rPr>
      </w:pPr>
      <w:r w:rsidRPr="007A3F21">
        <w:rPr>
          <w:rFonts w:ascii="Times New Roman" w:hAnsi="Times New Roman" w:cs="Times New Roman"/>
          <w:sz w:val="26"/>
          <w:szCs w:val="26"/>
        </w:rPr>
        <w:t>неудовлетворительный (если значение эффективности реализации мероприятий не отвечает приведенным выше уровням, эффективность реализации признается неудовлетворительной).</w:t>
      </w:r>
    </w:p>
    <w:p w14:paraId="364F393E" w14:textId="19A78BC8" w:rsidR="00603818" w:rsidRPr="007A3F21" w:rsidRDefault="00603818" w:rsidP="00603818">
      <w:pPr>
        <w:pStyle w:val="ConsPlusNormal"/>
        <w:spacing w:line="360" w:lineRule="auto"/>
        <w:ind w:firstLine="567"/>
        <w:jc w:val="both"/>
        <w:rPr>
          <w:rFonts w:ascii="Times New Roman" w:hAnsi="Times New Roman" w:cs="Times New Roman"/>
          <w:sz w:val="26"/>
          <w:szCs w:val="26"/>
        </w:rPr>
      </w:pPr>
      <w:r w:rsidRPr="007A3F21">
        <w:rPr>
          <w:rFonts w:ascii="Times New Roman" w:hAnsi="Times New Roman" w:cs="Times New Roman"/>
          <w:sz w:val="26"/>
          <w:szCs w:val="26"/>
        </w:rPr>
        <w:t>Оценка степени соответствия запланированному уровню затрат и эффективности использования средств бюджета Провиденского городского округа, ресурсного обеспечения осуществляется путем сопоставления плановых и фактических объемов финансирования основных мероприятий, по каждому источнику ресурсного обеспечения. Данные показатели характеризуют уровень исполнения финансирования в связи с неполным исполнением мероприятий в разрезе источников и направлений финансирования.</w:t>
      </w:r>
    </w:p>
    <w:p w14:paraId="27B1649D" w14:textId="1A6AE5A6" w:rsidR="00A309AC" w:rsidRPr="007A3F21" w:rsidRDefault="00A309AC" w:rsidP="00A309AC">
      <w:pPr>
        <w:pStyle w:val="1d"/>
        <w:spacing w:before="240" w:after="0"/>
      </w:pPr>
      <w:r w:rsidRPr="007A3F21">
        <w:t xml:space="preserve">Таблица </w:t>
      </w:r>
      <w:r w:rsidR="004D6505" w:rsidRPr="007A3F21">
        <w:t>4.</w:t>
      </w:r>
      <w:r w:rsidRPr="007A3F21">
        <w:t xml:space="preserve">1. Оценка эффективности мероприятий по организации дорожного движения Провиденского городского округа </w:t>
      </w:r>
    </w:p>
    <w:tbl>
      <w:tblPr>
        <w:tblW w:w="5000" w:type="pct"/>
        <w:tblLook w:val="04A0" w:firstRow="1" w:lastRow="0" w:firstColumn="1" w:lastColumn="0" w:noHBand="0" w:noVBand="1"/>
      </w:tblPr>
      <w:tblGrid>
        <w:gridCol w:w="573"/>
        <w:gridCol w:w="3601"/>
        <w:gridCol w:w="6022"/>
      </w:tblGrid>
      <w:tr w:rsidR="004F128D" w:rsidRPr="007A3F21" w14:paraId="54EDDEB1" w14:textId="77777777" w:rsidTr="00D97446">
        <w:trPr>
          <w:trHeight w:val="480"/>
          <w:tblHeader/>
        </w:trPr>
        <w:tc>
          <w:tcPr>
            <w:tcW w:w="281" w:type="pct"/>
            <w:tcBorders>
              <w:top w:val="single" w:sz="4" w:space="0" w:color="auto"/>
              <w:left w:val="single" w:sz="4" w:space="0" w:color="auto"/>
              <w:bottom w:val="single" w:sz="4" w:space="0" w:color="auto"/>
              <w:right w:val="single" w:sz="4" w:space="0" w:color="auto"/>
            </w:tcBorders>
            <w:shd w:val="clear" w:color="auto" w:fill="FFCC66"/>
            <w:vAlign w:val="center"/>
            <w:hideMark/>
          </w:tcPr>
          <w:p w14:paraId="44F93206" w14:textId="77777777" w:rsidR="004F128D" w:rsidRPr="007A3F21" w:rsidRDefault="004F128D" w:rsidP="004F128D">
            <w:pPr>
              <w:spacing w:after="0" w:line="240" w:lineRule="auto"/>
              <w:jc w:val="center"/>
              <w:rPr>
                <w:rFonts w:ascii="Times New Roman" w:eastAsia="Times New Roman" w:hAnsi="Times New Roman" w:cs="Times New Roman"/>
                <w:color w:val="000000"/>
                <w:lang w:eastAsia="ru-RU"/>
              </w:rPr>
            </w:pPr>
            <w:r w:rsidRPr="007A3F21">
              <w:rPr>
                <w:rFonts w:ascii="Times New Roman" w:eastAsia="Times New Roman" w:hAnsi="Times New Roman" w:cs="Times New Roman"/>
                <w:color w:val="000000"/>
                <w:lang w:eastAsia="ru-RU"/>
              </w:rPr>
              <w:t>№ п/п</w:t>
            </w:r>
          </w:p>
        </w:tc>
        <w:tc>
          <w:tcPr>
            <w:tcW w:w="1766" w:type="pct"/>
            <w:tcBorders>
              <w:top w:val="single" w:sz="4" w:space="0" w:color="auto"/>
              <w:left w:val="nil"/>
              <w:bottom w:val="single" w:sz="4" w:space="0" w:color="auto"/>
              <w:right w:val="single" w:sz="4" w:space="0" w:color="auto"/>
            </w:tcBorders>
            <w:shd w:val="clear" w:color="auto" w:fill="FFCC66"/>
            <w:vAlign w:val="center"/>
            <w:hideMark/>
          </w:tcPr>
          <w:p w14:paraId="2700EEE4" w14:textId="77777777" w:rsidR="004F128D" w:rsidRPr="007A3F21" w:rsidRDefault="004F128D" w:rsidP="004F128D">
            <w:pPr>
              <w:spacing w:after="0" w:line="240" w:lineRule="auto"/>
              <w:jc w:val="center"/>
              <w:rPr>
                <w:rFonts w:ascii="Times New Roman" w:eastAsia="Times New Roman" w:hAnsi="Times New Roman" w:cs="Times New Roman"/>
                <w:color w:val="000000"/>
                <w:lang w:eastAsia="ru-RU"/>
              </w:rPr>
            </w:pPr>
            <w:r w:rsidRPr="007A3F21">
              <w:rPr>
                <w:rFonts w:ascii="Times New Roman" w:eastAsia="Times New Roman" w:hAnsi="Times New Roman" w:cs="Times New Roman"/>
                <w:color w:val="000000"/>
                <w:lang w:eastAsia="ru-RU"/>
              </w:rPr>
              <w:t>Группа мероприятий</w:t>
            </w:r>
          </w:p>
        </w:tc>
        <w:tc>
          <w:tcPr>
            <w:tcW w:w="2953" w:type="pct"/>
            <w:tcBorders>
              <w:top w:val="single" w:sz="4" w:space="0" w:color="auto"/>
              <w:left w:val="nil"/>
              <w:bottom w:val="single" w:sz="4" w:space="0" w:color="auto"/>
              <w:right w:val="single" w:sz="4" w:space="0" w:color="auto"/>
            </w:tcBorders>
            <w:shd w:val="clear" w:color="auto" w:fill="FFCC66"/>
            <w:vAlign w:val="center"/>
            <w:hideMark/>
          </w:tcPr>
          <w:p w14:paraId="69D96B14" w14:textId="77777777" w:rsidR="004F128D" w:rsidRPr="007A3F21" w:rsidRDefault="004F128D" w:rsidP="004F128D">
            <w:pPr>
              <w:spacing w:after="0" w:line="240" w:lineRule="auto"/>
              <w:jc w:val="center"/>
              <w:rPr>
                <w:rFonts w:ascii="Times New Roman" w:eastAsia="Times New Roman" w:hAnsi="Times New Roman" w:cs="Times New Roman"/>
                <w:color w:val="000000"/>
                <w:lang w:eastAsia="ru-RU"/>
              </w:rPr>
            </w:pPr>
            <w:r w:rsidRPr="007A3F21">
              <w:rPr>
                <w:rFonts w:ascii="Times New Roman" w:eastAsia="Times New Roman" w:hAnsi="Times New Roman" w:cs="Times New Roman"/>
                <w:color w:val="000000"/>
                <w:lang w:eastAsia="ru-RU"/>
              </w:rPr>
              <w:t>Оценка эффективности</w:t>
            </w:r>
          </w:p>
        </w:tc>
      </w:tr>
      <w:tr w:rsidR="004F128D" w:rsidRPr="007A3F21" w14:paraId="09EBBCC7" w14:textId="77777777" w:rsidTr="004F128D">
        <w:trPr>
          <w:trHeight w:val="1500"/>
        </w:trPr>
        <w:tc>
          <w:tcPr>
            <w:tcW w:w="281" w:type="pct"/>
            <w:tcBorders>
              <w:top w:val="nil"/>
              <w:left w:val="single" w:sz="4" w:space="0" w:color="auto"/>
              <w:bottom w:val="single" w:sz="4" w:space="0" w:color="auto"/>
              <w:right w:val="single" w:sz="4" w:space="0" w:color="auto"/>
            </w:tcBorders>
            <w:shd w:val="clear" w:color="auto" w:fill="auto"/>
            <w:vAlign w:val="center"/>
            <w:hideMark/>
          </w:tcPr>
          <w:p w14:paraId="448512E1" w14:textId="77777777" w:rsidR="004F128D" w:rsidRPr="007A3F21" w:rsidRDefault="004F128D" w:rsidP="004F128D">
            <w:pPr>
              <w:spacing w:after="0" w:line="240" w:lineRule="auto"/>
              <w:jc w:val="center"/>
              <w:rPr>
                <w:rFonts w:ascii="Times New Roman" w:eastAsia="Times New Roman" w:hAnsi="Times New Roman" w:cs="Times New Roman"/>
                <w:color w:val="000000"/>
                <w:lang w:eastAsia="ru-RU"/>
              </w:rPr>
            </w:pPr>
            <w:r w:rsidRPr="007A3F21">
              <w:rPr>
                <w:rFonts w:ascii="Times New Roman" w:eastAsia="Times New Roman" w:hAnsi="Times New Roman" w:cs="Times New Roman"/>
                <w:color w:val="000000"/>
                <w:lang w:eastAsia="ru-RU"/>
              </w:rPr>
              <w:t>1.</w:t>
            </w:r>
          </w:p>
        </w:tc>
        <w:tc>
          <w:tcPr>
            <w:tcW w:w="1766" w:type="pct"/>
            <w:tcBorders>
              <w:top w:val="nil"/>
              <w:left w:val="nil"/>
              <w:bottom w:val="single" w:sz="4" w:space="0" w:color="auto"/>
              <w:right w:val="single" w:sz="4" w:space="0" w:color="auto"/>
            </w:tcBorders>
            <w:shd w:val="clear" w:color="auto" w:fill="auto"/>
            <w:hideMark/>
          </w:tcPr>
          <w:p w14:paraId="40320EC4" w14:textId="77777777" w:rsidR="004F128D" w:rsidRPr="007A3F21" w:rsidRDefault="004F128D" w:rsidP="004F128D">
            <w:pPr>
              <w:spacing w:after="0" w:line="240" w:lineRule="auto"/>
              <w:rPr>
                <w:rFonts w:ascii="Times New Roman" w:eastAsia="Times New Roman" w:hAnsi="Times New Roman" w:cs="Times New Roman"/>
                <w:color w:val="000000"/>
                <w:lang w:eastAsia="ru-RU"/>
              </w:rPr>
            </w:pPr>
            <w:r w:rsidRPr="007A3F21">
              <w:rPr>
                <w:rFonts w:ascii="Times New Roman" w:eastAsia="Times New Roman" w:hAnsi="Times New Roman" w:cs="Times New Roman"/>
                <w:color w:val="000000"/>
                <w:lang w:eastAsia="ru-RU"/>
              </w:rPr>
              <w:t>Содержание автомобильных дорог общего пользования местного значения и искусственных сооружений на них</w:t>
            </w:r>
          </w:p>
        </w:tc>
        <w:tc>
          <w:tcPr>
            <w:tcW w:w="2953" w:type="pct"/>
            <w:tcBorders>
              <w:top w:val="nil"/>
              <w:left w:val="nil"/>
              <w:bottom w:val="single" w:sz="4" w:space="0" w:color="auto"/>
              <w:right w:val="single" w:sz="4" w:space="0" w:color="auto"/>
            </w:tcBorders>
            <w:shd w:val="clear" w:color="auto" w:fill="auto"/>
            <w:hideMark/>
          </w:tcPr>
          <w:p w14:paraId="5B6D448D" w14:textId="69EE8286" w:rsidR="004F128D" w:rsidRPr="007A3F21" w:rsidRDefault="004F128D" w:rsidP="004F128D">
            <w:pPr>
              <w:spacing w:after="0" w:line="240" w:lineRule="auto"/>
              <w:rPr>
                <w:rFonts w:ascii="Times New Roman" w:eastAsia="Times New Roman" w:hAnsi="Times New Roman" w:cs="Times New Roman"/>
                <w:color w:val="000000"/>
                <w:lang w:eastAsia="ru-RU"/>
              </w:rPr>
            </w:pPr>
            <w:r w:rsidRPr="007A3F21">
              <w:rPr>
                <w:rFonts w:ascii="Times New Roman" w:eastAsia="Times New Roman" w:hAnsi="Times New Roman" w:cs="Times New Roman"/>
                <w:color w:val="000000"/>
                <w:lang w:eastAsia="ru-RU"/>
              </w:rPr>
              <w:t xml:space="preserve">- увеличение скорости движения на 10%; </w:t>
            </w:r>
            <w:r w:rsidRPr="007A3F21">
              <w:rPr>
                <w:rFonts w:ascii="Times New Roman" w:eastAsia="Times New Roman" w:hAnsi="Times New Roman" w:cs="Times New Roman"/>
                <w:color w:val="000000"/>
                <w:lang w:eastAsia="ru-RU"/>
              </w:rPr>
              <w:br/>
              <w:t xml:space="preserve">- снижение времени в пути на 10%; </w:t>
            </w:r>
            <w:r w:rsidRPr="007A3F21">
              <w:rPr>
                <w:rFonts w:ascii="Times New Roman" w:eastAsia="Times New Roman" w:hAnsi="Times New Roman" w:cs="Times New Roman"/>
                <w:color w:val="000000"/>
                <w:lang w:eastAsia="ru-RU"/>
              </w:rPr>
              <w:br/>
              <w:t>- снижение вероятности ДТП на 10</w:t>
            </w:r>
            <w:proofErr w:type="gramStart"/>
            <w:r w:rsidRPr="007A3F21">
              <w:rPr>
                <w:rFonts w:ascii="Times New Roman" w:eastAsia="Times New Roman" w:hAnsi="Times New Roman" w:cs="Times New Roman"/>
                <w:color w:val="000000"/>
                <w:lang w:eastAsia="ru-RU"/>
              </w:rPr>
              <w:t>%;</w:t>
            </w:r>
            <w:r w:rsidRPr="007A3F21">
              <w:rPr>
                <w:rFonts w:ascii="Times New Roman" w:eastAsia="Times New Roman" w:hAnsi="Times New Roman" w:cs="Times New Roman"/>
                <w:color w:val="000000"/>
                <w:lang w:eastAsia="ru-RU"/>
              </w:rPr>
              <w:br/>
              <w:t>-</w:t>
            </w:r>
            <w:proofErr w:type="gramEnd"/>
            <w:r w:rsidRPr="007A3F21">
              <w:rPr>
                <w:rFonts w:ascii="Times New Roman" w:eastAsia="Times New Roman" w:hAnsi="Times New Roman" w:cs="Times New Roman"/>
                <w:color w:val="000000"/>
                <w:lang w:eastAsia="ru-RU"/>
              </w:rPr>
              <w:t xml:space="preserve"> снижение экологической нагрузки на ОС на 10%; </w:t>
            </w:r>
            <w:r w:rsidRPr="007A3F21">
              <w:rPr>
                <w:rFonts w:ascii="Times New Roman" w:eastAsia="Times New Roman" w:hAnsi="Times New Roman" w:cs="Times New Roman"/>
                <w:color w:val="000000"/>
                <w:lang w:eastAsia="ru-RU"/>
              </w:rPr>
              <w:br/>
              <w:t>- улучшение качества</w:t>
            </w:r>
            <w:r w:rsidR="00A309AC" w:rsidRPr="007A3F21">
              <w:rPr>
                <w:rFonts w:ascii="Times New Roman" w:eastAsia="Times New Roman" w:hAnsi="Times New Roman" w:cs="Times New Roman"/>
                <w:color w:val="000000"/>
                <w:lang w:eastAsia="ru-RU"/>
              </w:rPr>
              <w:t xml:space="preserve"> обслуживания территорий на 15%</w:t>
            </w:r>
          </w:p>
        </w:tc>
      </w:tr>
      <w:tr w:rsidR="004F128D" w:rsidRPr="007A3F21" w14:paraId="34279F4A" w14:textId="77777777" w:rsidTr="004F128D">
        <w:trPr>
          <w:trHeight w:val="1800"/>
        </w:trPr>
        <w:tc>
          <w:tcPr>
            <w:tcW w:w="281" w:type="pct"/>
            <w:tcBorders>
              <w:top w:val="nil"/>
              <w:left w:val="single" w:sz="4" w:space="0" w:color="auto"/>
              <w:bottom w:val="single" w:sz="4" w:space="0" w:color="auto"/>
              <w:right w:val="single" w:sz="4" w:space="0" w:color="auto"/>
            </w:tcBorders>
            <w:shd w:val="clear" w:color="auto" w:fill="auto"/>
            <w:vAlign w:val="center"/>
            <w:hideMark/>
          </w:tcPr>
          <w:p w14:paraId="33B5D2D2" w14:textId="77777777" w:rsidR="004F128D" w:rsidRPr="007A3F21" w:rsidRDefault="004F128D" w:rsidP="004F128D">
            <w:pPr>
              <w:spacing w:after="0" w:line="240" w:lineRule="auto"/>
              <w:jc w:val="center"/>
              <w:rPr>
                <w:rFonts w:ascii="Times New Roman" w:eastAsia="Times New Roman" w:hAnsi="Times New Roman" w:cs="Times New Roman"/>
                <w:color w:val="000000"/>
                <w:lang w:eastAsia="ru-RU"/>
              </w:rPr>
            </w:pPr>
            <w:r w:rsidRPr="007A3F21">
              <w:rPr>
                <w:rFonts w:ascii="Times New Roman" w:eastAsia="Times New Roman" w:hAnsi="Times New Roman" w:cs="Times New Roman"/>
                <w:color w:val="000000"/>
                <w:lang w:eastAsia="ru-RU"/>
              </w:rPr>
              <w:lastRenderedPageBreak/>
              <w:t>2.</w:t>
            </w:r>
          </w:p>
        </w:tc>
        <w:tc>
          <w:tcPr>
            <w:tcW w:w="1766" w:type="pct"/>
            <w:tcBorders>
              <w:top w:val="nil"/>
              <w:left w:val="nil"/>
              <w:bottom w:val="single" w:sz="4" w:space="0" w:color="auto"/>
              <w:right w:val="single" w:sz="4" w:space="0" w:color="auto"/>
            </w:tcBorders>
            <w:shd w:val="clear" w:color="auto" w:fill="auto"/>
            <w:hideMark/>
          </w:tcPr>
          <w:p w14:paraId="6165826D" w14:textId="77777777" w:rsidR="004F128D" w:rsidRPr="007A3F21" w:rsidRDefault="004F128D" w:rsidP="004F128D">
            <w:pPr>
              <w:spacing w:after="0" w:line="240" w:lineRule="auto"/>
              <w:rPr>
                <w:rFonts w:ascii="Times New Roman" w:eastAsia="Times New Roman" w:hAnsi="Times New Roman" w:cs="Times New Roman"/>
                <w:color w:val="000000"/>
                <w:lang w:eastAsia="ru-RU"/>
              </w:rPr>
            </w:pPr>
            <w:r w:rsidRPr="007A3F21">
              <w:rPr>
                <w:rFonts w:ascii="Times New Roman" w:eastAsia="Times New Roman" w:hAnsi="Times New Roman" w:cs="Times New Roman"/>
                <w:color w:val="000000"/>
                <w:lang w:eastAsia="ru-RU"/>
              </w:rPr>
              <w:t>Совершенствование организации дорожного движения на дорогах общего пользования в соответствии с проектом организации дорожного движения на улично-дорожную сеть Провиденского городского округа</w:t>
            </w:r>
          </w:p>
        </w:tc>
        <w:tc>
          <w:tcPr>
            <w:tcW w:w="2953" w:type="pct"/>
            <w:tcBorders>
              <w:top w:val="nil"/>
              <w:left w:val="nil"/>
              <w:bottom w:val="single" w:sz="4" w:space="0" w:color="auto"/>
              <w:right w:val="single" w:sz="4" w:space="0" w:color="auto"/>
            </w:tcBorders>
            <w:shd w:val="clear" w:color="auto" w:fill="auto"/>
            <w:hideMark/>
          </w:tcPr>
          <w:p w14:paraId="0E497C06" w14:textId="55B7E8DA" w:rsidR="004F128D" w:rsidRPr="007A3F21" w:rsidRDefault="004F128D" w:rsidP="004F128D">
            <w:pPr>
              <w:spacing w:after="0" w:line="240" w:lineRule="auto"/>
              <w:rPr>
                <w:rFonts w:ascii="Times New Roman" w:eastAsia="Times New Roman" w:hAnsi="Times New Roman" w:cs="Times New Roman"/>
                <w:color w:val="000000"/>
                <w:lang w:eastAsia="ru-RU"/>
              </w:rPr>
            </w:pPr>
            <w:r w:rsidRPr="007A3F21">
              <w:rPr>
                <w:rFonts w:ascii="Times New Roman" w:eastAsia="Times New Roman" w:hAnsi="Times New Roman" w:cs="Times New Roman"/>
                <w:color w:val="000000"/>
                <w:lang w:eastAsia="ru-RU"/>
              </w:rPr>
              <w:t xml:space="preserve">- увеличение скорости движения на 10%; </w:t>
            </w:r>
            <w:r w:rsidRPr="007A3F21">
              <w:rPr>
                <w:rFonts w:ascii="Times New Roman" w:eastAsia="Times New Roman" w:hAnsi="Times New Roman" w:cs="Times New Roman"/>
                <w:color w:val="000000"/>
                <w:lang w:eastAsia="ru-RU"/>
              </w:rPr>
              <w:br/>
              <w:t xml:space="preserve">- снижение времени в пути на 10%; </w:t>
            </w:r>
            <w:r w:rsidRPr="007A3F21">
              <w:rPr>
                <w:rFonts w:ascii="Times New Roman" w:eastAsia="Times New Roman" w:hAnsi="Times New Roman" w:cs="Times New Roman"/>
                <w:color w:val="000000"/>
                <w:lang w:eastAsia="ru-RU"/>
              </w:rPr>
              <w:br/>
              <w:t xml:space="preserve">- снижение вероятности ДТП на 12%; </w:t>
            </w:r>
            <w:r w:rsidRPr="007A3F21">
              <w:rPr>
                <w:rFonts w:ascii="Times New Roman" w:eastAsia="Times New Roman" w:hAnsi="Times New Roman" w:cs="Times New Roman"/>
                <w:color w:val="000000"/>
                <w:lang w:eastAsia="ru-RU"/>
              </w:rPr>
              <w:br/>
              <w:t xml:space="preserve">- снижение экологической нагрузки на ОС на 12%; </w:t>
            </w:r>
            <w:r w:rsidRPr="007A3F21">
              <w:rPr>
                <w:rFonts w:ascii="Times New Roman" w:eastAsia="Times New Roman" w:hAnsi="Times New Roman" w:cs="Times New Roman"/>
                <w:color w:val="000000"/>
                <w:lang w:eastAsia="ru-RU"/>
              </w:rPr>
              <w:br/>
              <w:t xml:space="preserve">- улучшение качества </w:t>
            </w:r>
            <w:r w:rsidR="00A309AC" w:rsidRPr="007A3F21">
              <w:rPr>
                <w:rFonts w:ascii="Times New Roman" w:eastAsia="Times New Roman" w:hAnsi="Times New Roman" w:cs="Times New Roman"/>
                <w:color w:val="000000"/>
                <w:lang w:eastAsia="ru-RU"/>
              </w:rPr>
              <w:t>обслуживания территорий на 10%</w:t>
            </w:r>
          </w:p>
        </w:tc>
      </w:tr>
      <w:tr w:rsidR="004F128D" w:rsidRPr="007A3F21" w14:paraId="3DF1A27D" w14:textId="77777777" w:rsidTr="004F128D">
        <w:trPr>
          <w:trHeight w:val="1500"/>
        </w:trPr>
        <w:tc>
          <w:tcPr>
            <w:tcW w:w="281" w:type="pct"/>
            <w:tcBorders>
              <w:top w:val="nil"/>
              <w:left w:val="single" w:sz="4" w:space="0" w:color="auto"/>
              <w:bottom w:val="single" w:sz="4" w:space="0" w:color="auto"/>
              <w:right w:val="single" w:sz="4" w:space="0" w:color="auto"/>
            </w:tcBorders>
            <w:shd w:val="clear" w:color="auto" w:fill="auto"/>
            <w:vAlign w:val="center"/>
            <w:hideMark/>
          </w:tcPr>
          <w:p w14:paraId="6F169AB1" w14:textId="77777777" w:rsidR="004F128D" w:rsidRPr="007A3F21" w:rsidRDefault="004F128D" w:rsidP="004F128D">
            <w:pPr>
              <w:spacing w:after="0" w:line="240" w:lineRule="auto"/>
              <w:jc w:val="center"/>
              <w:rPr>
                <w:rFonts w:ascii="Times New Roman" w:eastAsia="Times New Roman" w:hAnsi="Times New Roman" w:cs="Times New Roman"/>
                <w:color w:val="000000"/>
                <w:lang w:eastAsia="ru-RU"/>
              </w:rPr>
            </w:pPr>
            <w:r w:rsidRPr="007A3F21">
              <w:rPr>
                <w:rFonts w:ascii="Times New Roman" w:eastAsia="Times New Roman" w:hAnsi="Times New Roman" w:cs="Times New Roman"/>
                <w:color w:val="000000"/>
                <w:lang w:eastAsia="ru-RU"/>
              </w:rPr>
              <w:t>3.</w:t>
            </w:r>
          </w:p>
        </w:tc>
        <w:tc>
          <w:tcPr>
            <w:tcW w:w="1766" w:type="pct"/>
            <w:tcBorders>
              <w:top w:val="nil"/>
              <w:left w:val="nil"/>
              <w:bottom w:val="single" w:sz="4" w:space="0" w:color="auto"/>
              <w:right w:val="single" w:sz="4" w:space="0" w:color="auto"/>
            </w:tcBorders>
            <w:shd w:val="clear" w:color="auto" w:fill="auto"/>
            <w:hideMark/>
          </w:tcPr>
          <w:p w14:paraId="51397D13" w14:textId="77777777" w:rsidR="004F128D" w:rsidRPr="007A3F21" w:rsidRDefault="004F128D" w:rsidP="004F128D">
            <w:pPr>
              <w:spacing w:after="0" w:line="240" w:lineRule="auto"/>
              <w:rPr>
                <w:rFonts w:ascii="Times New Roman" w:eastAsia="Times New Roman" w:hAnsi="Times New Roman" w:cs="Times New Roman"/>
                <w:color w:val="000000"/>
                <w:lang w:eastAsia="ru-RU"/>
              </w:rPr>
            </w:pPr>
            <w:r w:rsidRPr="007A3F21">
              <w:rPr>
                <w:rFonts w:ascii="Times New Roman" w:eastAsia="Times New Roman" w:hAnsi="Times New Roman" w:cs="Times New Roman"/>
                <w:color w:val="000000"/>
                <w:lang w:eastAsia="ru-RU"/>
              </w:rPr>
              <w:t>Мероприятия по повышению безопасности дорожного движения на участках улично-дорожной сети</w:t>
            </w:r>
          </w:p>
        </w:tc>
        <w:tc>
          <w:tcPr>
            <w:tcW w:w="2953" w:type="pct"/>
            <w:tcBorders>
              <w:top w:val="nil"/>
              <w:left w:val="nil"/>
              <w:bottom w:val="single" w:sz="4" w:space="0" w:color="auto"/>
              <w:right w:val="single" w:sz="4" w:space="0" w:color="auto"/>
            </w:tcBorders>
            <w:shd w:val="clear" w:color="auto" w:fill="auto"/>
            <w:hideMark/>
          </w:tcPr>
          <w:p w14:paraId="258016A6" w14:textId="68E89998" w:rsidR="004F128D" w:rsidRPr="007A3F21" w:rsidRDefault="004F128D" w:rsidP="004F128D">
            <w:pPr>
              <w:spacing w:after="0" w:line="240" w:lineRule="auto"/>
              <w:rPr>
                <w:rFonts w:ascii="Times New Roman" w:eastAsia="Times New Roman" w:hAnsi="Times New Roman" w:cs="Times New Roman"/>
                <w:color w:val="000000"/>
                <w:lang w:eastAsia="ru-RU"/>
              </w:rPr>
            </w:pPr>
            <w:r w:rsidRPr="007A3F21">
              <w:rPr>
                <w:rFonts w:ascii="Times New Roman" w:eastAsia="Times New Roman" w:hAnsi="Times New Roman" w:cs="Times New Roman"/>
                <w:color w:val="000000"/>
                <w:lang w:eastAsia="ru-RU"/>
              </w:rPr>
              <w:t xml:space="preserve">- увеличение скорости движения на 10%; </w:t>
            </w:r>
            <w:r w:rsidRPr="007A3F21">
              <w:rPr>
                <w:rFonts w:ascii="Times New Roman" w:eastAsia="Times New Roman" w:hAnsi="Times New Roman" w:cs="Times New Roman"/>
                <w:color w:val="000000"/>
                <w:lang w:eastAsia="ru-RU"/>
              </w:rPr>
              <w:br/>
              <w:t xml:space="preserve">- снижение времени в пути на 10%; </w:t>
            </w:r>
            <w:r w:rsidRPr="007A3F21">
              <w:rPr>
                <w:rFonts w:ascii="Times New Roman" w:eastAsia="Times New Roman" w:hAnsi="Times New Roman" w:cs="Times New Roman"/>
                <w:color w:val="000000"/>
                <w:lang w:eastAsia="ru-RU"/>
              </w:rPr>
              <w:br/>
              <w:t xml:space="preserve">- снижение вероятности ДТП на 20%; </w:t>
            </w:r>
            <w:r w:rsidRPr="007A3F21">
              <w:rPr>
                <w:rFonts w:ascii="Times New Roman" w:eastAsia="Times New Roman" w:hAnsi="Times New Roman" w:cs="Times New Roman"/>
                <w:color w:val="000000"/>
                <w:lang w:eastAsia="ru-RU"/>
              </w:rPr>
              <w:br/>
              <w:t>- снижение экологической нагрузки на ОС на 10</w:t>
            </w:r>
            <w:proofErr w:type="gramStart"/>
            <w:r w:rsidRPr="007A3F21">
              <w:rPr>
                <w:rFonts w:ascii="Times New Roman" w:eastAsia="Times New Roman" w:hAnsi="Times New Roman" w:cs="Times New Roman"/>
                <w:color w:val="000000"/>
                <w:lang w:eastAsia="ru-RU"/>
              </w:rPr>
              <w:t>%;</w:t>
            </w:r>
            <w:r w:rsidRPr="007A3F21">
              <w:rPr>
                <w:rFonts w:ascii="Times New Roman" w:eastAsia="Times New Roman" w:hAnsi="Times New Roman" w:cs="Times New Roman"/>
                <w:color w:val="000000"/>
                <w:lang w:eastAsia="ru-RU"/>
              </w:rPr>
              <w:br/>
              <w:t>-</w:t>
            </w:r>
            <w:proofErr w:type="gramEnd"/>
            <w:r w:rsidRPr="007A3F21">
              <w:rPr>
                <w:rFonts w:ascii="Times New Roman" w:eastAsia="Times New Roman" w:hAnsi="Times New Roman" w:cs="Times New Roman"/>
                <w:color w:val="000000"/>
                <w:lang w:eastAsia="ru-RU"/>
              </w:rPr>
              <w:t xml:space="preserve"> улучшение качества</w:t>
            </w:r>
            <w:r w:rsidR="00A309AC" w:rsidRPr="007A3F21">
              <w:rPr>
                <w:rFonts w:ascii="Times New Roman" w:eastAsia="Times New Roman" w:hAnsi="Times New Roman" w:cs="Times New Roman"/>
                <w:color w:val="000000"/>
                <w:lang w:eastAsia="ru-RU"/>
              </w:rPr>
              <w:t xml:space="preserve"> обслуживания территорий на 15%</w:t>
            </w:r>
          </w:p>
        </w:tc>
      </w:tr>
      <w:tr w:rsidR="004F128D" w:rsidRPr="007A3F21" w14:paraId="074F6645" w14:textId="77777777" w:rsidTr="004F128D">
        <w:trPr>
          <w:trHeight w:val="1500"/>
        </w:trPr>
        <w:tc>
          <w:tcPr>
            <w:tcW w:w="281" w:type="pct"/>
            <w:tcBorders>
              <w:top w:val="nil"/>
              <w:left w:val="single" w:sz="4" w:space="0" w:color="auto"/>
              <w:bottom w:val="single" w:sz="4" w:space="0" w:color="auto"/>
              <w:right w:val="single" w:sz="4" w:space="0" w:color="auto"/>
            </w:tcBorders>
            <w:shd w:val="clear" w:color="auto" w:fill="auto"/>
            <w:vAlign w:val="center"/>
            <w:hideMark/>
          </w:tcPr>
          <w:p w14:paraId="79F37A7C" w14:textId="57AD3073" w:rsidR="004F128D" w:rsidRPr="007A3F21" w:rsidRDefault="004F128D" w:rsidP="004F128D">
            <w:pPr>
              <w:spacing w:after="0" w:line="240" w:lineRule="auto"/>
              <w:jc w:val="center"/>
              <w:rPr>
                <w:rFonts w:ascii="Times New Roman" w:eastAsia="Times New Roman" w:hAnsi="Times New Roman" w:cs="Times New Roman"/>
                <w:color w:val="000000"/>
                <w:lang w:eastAsia="ru-RU"/>
              </w:rPr>
            </w:pPr>
          </w:p>
        </w:tc>
        <w:tc>
          <w:tcPr>
            <w:tcW w:w="1766" w:type="pct"/>
            <w:tcBorders>
              <w:top w:val="nil"/>
              <w:left w:val="nil"/>
              <w:bottom w:val="single" w:sz="4" w:space="0" w:color="auto"/>
              <w:right w:val="single" w:sz="4" w:space="0" w:color="auto"/>
            </w:tcBorders>
            <w:shd w:val="clear" w:color="auto" w:fill="auto"/>
            <w:hideMark/>
          </w:tcPr>
          <w:p w14:paraId="0CAEE887" w14:textId="77777777" w:rsidR="004F128D" w:rsidRPr="007A3F21" w:rsidRDefault="004F128D" w:rsidP="004F128D">
            <w:pPr>
              <w:spacing w:after="0" w:line="240" w:lineRule="auto"/>
              <w:rPr>
                <w:rFonts w:ascii="Times New Roman" w:eastAsia="Times New Roman" w:hAnsi="Times New Roman" w:cs="Times New Roman"/>
                <w:color w:val="000000"/>
                <w:lang w:eastAsia="ru-RU"/>
              </w:rPr>
            </w:pPr>
            <w:r w:rsidRPr="007A3F21">
              <w:rPr>
                <w:rFonts w:ascii="Times New Roman" w:eastAsia="Times New Roman" w:hAnsi="Times New Roman" w:cs="Times New Roman"/>
                <w:color w:val="000000"/>
                <w:lang w:eastAsia="ru-RU"/>
              </w:rPr>
              <w:t>Организация движения</w:t>
            </w:r>
            <w:r w:rsidRPr="007A3F21">
              <w:rPr>
                <w:rFonts w:ascii="Times New Roman" w:eastAsia="Times New Roman" w:hAnsi="Times New Roman" w:cs="Times New Roman"/>
                <w:color w:val="000000"/>
                <w:lang w:eastAsia="ru-RU"/>
              </w:rPr>
              <w:br/>
              <w:t>пешеходов, строительство</w:t>
            </w:r>
            <w:r w:rsidRPr="007A3F21">
              <w:rPr>
                <w:rFonts w:ascii="Times New Roman" w:eastAsia="Times New Roman" w:hAnsi="Times New Roman" w:cs="Times New Roman"/>
                <w:color w:val="000000"/>
                <w:lang w:eastAsia="ru-RU"/>
              </w:rPr>
              <w:br/>
              <w:t>пешеходных тротуаров</w:t>
            </w:r>
          </w:p>
        </w:tc>
        <w:tc>
          <w:tcPr>
            <w:tcW w:w="2953" w:type="pct"/>
            <w:tcBorders>
              <w:top w:val="nil"/>
              <w:left w:val="nil"/>
              <w:bottom w:val="single" w:sz="4" w:space="0" w:color="auto"/>
              <w:right w:val="single" w:sz="4" w:space="0" w:color="auto"/>
            </w:tcBorders>
            <w:shd w:val="clear" w:color="auto" w:fill="auto"/>
            <w:hideMark/>
          </w:tcPr>
          <w:p w14:paraId="2D1B31BA" w14:textId="01C05500" w:rsidR="004F128D" w:rsidRPr="007A3F21" w:rsidRDefault="004F128D" w:rsidP="004F128D">
            <w:pPr>
              <w:spacing w:after="0" w:line="240" w:lineRule="auto"/>
              <w:rPr>
                <w:rFonts w:ascii="Times New Roman" w:eastAsia="Times New Roman" w:hAnsi="Times New Roman" w:cs="Times New Roman"/>
                <w:color w:val="000000"/>
                <w:lang w:eastAsia="ru-RU"/>
              </w:rPr>
            </w:pPr>
            <w:r w:rsidRPr="007A3F21">
              <w:rPr>
                <w:rFonts w:ascii="Times New Roman" w:eastAsia="Times New Roman" w:hAnsi="Times New Roman" w:cs="Times New Roman"/>
                <w:color w:val="000000"/>
                <w:lang w:eastAsia="ru-RU"/>
              </w:rPr>
              <w:t>- увеличение скорости движения на 10</w:t>
            </w:r>
            <w:proofErr w:type="gramStart"/>
            <w:r w:rsidRPr="007A3F21">
              <w:rPr>
                <w:rFonts w:ascii="Times New Roman" w:eastAsia="Times New Roman" w:hAnsi="Times New Roman" w:cs="Times New Roman"/>
                <w:color w:val="000000"/>
                <w:lang w:eastAsia="ru-RU"/>
              </w:rPr>
              <w:t>%;</w:t>
            </w:r>
            <w:r w:rsidRPr="007A3F21">
              <w:rPr>
                <w:rFonts w:ascii="Times New Roman" w:eastAsia="Times New Roman" w:hAnsi="Times New Roman" w:cs="Times New Roman"/>
                <w:color w:val="000000"/>
                <w:lang w:eastAsia="ru-RU"/>
              </w:rPr>
              <w:br/>
              <w:t>-</w:t>
            </w:r>
            <w:proofErr w:type="gramEnd"/>
            <w:r w:rsidRPr="007A3F21">
              <w:rPr>
                <w:rFonts w:ascii="Times New Roman" w:eastAsia="Times New Roman" w:hAnsi="Times New Roman" w:cs="Times New Roman"/>
                <w:color w:val="000000"/>
                <w:lang w:eastAsia="ru-RU"/>
              </w:rPr>
              <w:t xml:space="preserve"> снижение времени в пути на 10%;</w:t>
            </w:r>
            <w:r w:rsidRPr="007A3F21">
              <w:rPr>
                <w:rFonts w:ascii="Times New Roman" w:eastAsia="Times New Roman" w:hAnsi="Times New Roman" w:cs="Times New Roman"/>
                <w:color w:val="000000"/>
                <w:lang w:eastAsia="ru-RU"/>
              </w:rPr>
              <w:br/>
              <w:t>- снижение вероятности ДТП на 10%;</w:t>
            </w:r>
            <w:r w:rsidRPr="007A3F21">
              <w:rPr>
                <w:rFonts w:ascii="Times New Roman" w:eastAsia="Times New Roman" w:hAnsi="Times New Roman" w:cs="Times New Roman"/>
                <w:color w:val="000000"/>
                <w:lang w:eastAsia="ru-RU"/>
              </w:rPr>
              <w:br/>
              <w:t>- снижение экологической нагрузки на ОС на 8%;</w:t>
            </w:r>
            <w:r w:rsidRPr="007A3F21">
              <w:rPr>
                <w:rFonts w:ascii="Times New Roman" w:eastAsia="Times New Roman" w:hAnsi="Times New Roman" w:cs="Times New Roman"/>
                <w:color w:val="000000"/>
                <w:lang w:eastAsia="ru-RU"/>
              </w:rPr>
              <w:br/>
              <w:t>- улучшение качеств</w:t>
            </w:r>
            <w:r w:rsidR="00A309AC" w:rsidRPr="007A3F21">
              <w:rPr>
                <w:rFonts w:ascii="Times New Roman" w:eastAsia="Times New Roman" w:hAnsi="Times New Roman" w:cs="Times New Roman"/>
                <w:color w:val="000000"/>
                <w:lang w:eastAsia="ru-RU"/>
              </w:rPr>
              <w:t>а обслуживания территорий на 5%</w:t>
            </w:r>
          </w:p>
        </w:tc>
      </w:tr>
      <w:tr w:rsidR="004F128D" w:rsidRPr="007A3F21" w14:paraId="556C601F" w14:textId="77777777" w:rsidTr="004F128D">
        <w:trPr>
          <w:trHeight w:val="1500"/>
        </w:trPr>
        <w:tc>
          <w:tcPr>
            <w:tcW w:w="281" w:type="pct"/>
            <w:tcBorders>
              <w:top w:val="nil"/>
              <w:left w:val="single" w:sz="4" w:space="0" w:color="auto"/>
              <w:bottom w:val="single" w:sz="4" w:space="0" w:color="auto"/>
              <w:right w:val="single" w:sz="4" w:space="0" w:color="auto"/>
            </w:tcBorders>
            <w:shd w:val="clear" w:color="auto" w:fill="auto"/>
            <w:vAlign w:val="center"/>
            <w:hideMark/>
          </w:tcPr>
          <w:p w14:paraId="0C13134D" w14:textId="77777777" w:rsidR="004F128D" w:rsidRPr="007A3F21" w:rsidRDefault="004F128D" w:rsidP="004F128D">
            <w:pPr>
              <w:spacing w:after="0" w:line="240" w:lineRule="auto"/>
              <w:jc w:val="center"/>
              <w:rPr>
                <w:rFonts w:ascii="Times New Roman" w:eastAsia="Times New Roman" w:hAnsi="Times New Roman" w:cs="Times New Roman"/>
                <w:color w:val="000000"/>
                <w:lang w:eastAsia="ru-RU"/>
              </w:rPr>
            </w:pPr>
            <w:r w:rsidRPr="007A3F21">
              <w:rPr>
                <w:rFonts w:ascii="Times New Roman" w:eastAsia="Times New Roman" w:hAnsi="Times New Roman" w:cs="Times New Roman"/>
                <w:color w:val="000000"/>
                <w:lang w:eastAsia="ru-RU"/>
              </w:rPr>
              <w:t>5.</w:t>
            </w:r>
          </w:p>
        </w:tc>
        <w:tc>
          <w:tcPr>
            <w:tcW w:w="1766" w:type="pct"/>
            <w:tcBorders>
              <w:top w:val="nil"/>
              <w:left w:val="nil"/>
              <w:bottom w:val="single" w:sz="4" w:space="0" w:color="auto"/>
              <w:right w:val="single" w:sz="4" w:space="0" w:color="auto"/>
            </w:tcBorders>
            <w:shd w:val="clear" w:color="auto" w:fill="auto"/>
            <w:hideMark/>
          </w:tcPr>
          <w:p w14:paraId="52D82738" w14:textId="77777777" w:rsidR="004F128D" w:rsidRPr="007A3F21" w:rsidRDefault="004F128D" w:rsidP="004F128D">
            <w:pPr>
              <w:spacing w:after="0" w:line="240" w:lineRule="auto"/>
              <w:rPr>
                <w:rFonts w:ascii="Times New Roman" w:eastAsia="Times New Roman" w:hAnsi="Times New Roman" w:cs="Times New Roman"/>
                <w:color w:val="000000"/>
                <w:lang w:eastAsia="ru-RU"/>
              </w:rPr>
            </w:pPr>
            <w:r w:rsidRPr="007A3F21">
              <w:rPr>
                <w:rFonts w:ascii="Times New Roman" w:eastAsia="Times New Roman" w:hAnsi="Times New Roman" w:cs="Times New Roman"/>
                <w:color w:val="000000"/>
                <w:lang w:eastAsia="ru-RU"/>
              </w:rPr>
              <w:t>Обеспечение маршрутов</w:t>
            </w:r>
            <w:r w:rsidRPr="007A3F21">
              <w:rPr>
                <w:rFonts w:ascii="Times New Roman" w:eastAsia="Times New Roman" w:hAnsi="Times New Roman" w:cs="Times New Roman"/>
                <w:color w:val="000000"/>
                <w:lang w:eastAsia="ru-RU"/>
              </w:rPr>
              <w:br/>
              <w:t>безопасного движения детей к</w:t>
            </w:r>
            <w:r w:rsidRPr="007A3F21">
              <w:rPr>
                <w:rFonts w:ascii="Times New Roman" w:eastAsia="Times New Roman" w:hAnsi="Times New Roman" w:cs="Times New Roman"/>
                <w:color w:val="000000"/>
                <w:lang w:eastAsia="ru-RU"/>
              </w:rPr>
              <w:br/>
              <w:t>образовательным организациям</w:t>
            </w:r>
          </w:p>
        </w:tc>
        <w:tc>
          <w:tcPr>
            <w:tcW w:w="2953" w:type="pct"/>
            <w:tcBorders>
              <w:top w:val="nil"/>
              <w:left w:val="nil"/>
              <w:bottom w:val="single" w:sz="4" w:space="0" w:color="auto"/>
              <w:right w:val="single" w:sz="4" w:space="0" w:color="auto"/>
            </w:tcBorders>
            <w:shd w:val="clear" w:color="auto" w:fill="auto"/>
            <w:hideMark/>
          </w:tcPr>
          <w:p w14:paraId="49657CAA" w14:textId="1CBB4ADB" w:rsidR="004F128D" w:rsidRPr="007A3F21" w:rsidRDefault="004F128D" w:rsidP="004F128D">
            <w:pPr>
              <w:spacing w:after="0" w:line="240" w:lineRule="auto"/>
              <w:rPr>
                <w:rFonts w:ascii="Times New Roman" w:eastAsia="Times New Roman" w:hAnsi="Times New Roman" w:cs="Times New Roman"/>
                <w:color w:val="000000"/>
                <w:lang w:eastAsia="ru-RU"/>
              </w:rPr>
            </w:pPr>
            <w:r w:rsidRPr="007A3F21">
              <w:rPr>
                <w:rFonts w:ascii="Times New Roman" w:eastAsia="Times New Roman" w:hAnsi="Times New Roman" w:cs="Times New Roman"/>
                <w:color w:val="000000"/>
                <w:lang w:eastAsia="ru-RU"/>
              </w:rPr>
              <w:t>- увеличение скорости движения на 5</w:t>
            </w:r>
            <w:proofErr w:type="gramStart"/>
            <w:r w:rsidRPr="007A3F21">
              <w:rPr>
                <w:rFonts w:ascii="Times New Roman" w:eastAsia="Times New Roman" w:hAnsi="Times New Roman" w:cs="Times New Roman"/>
                <w:color w:val="000000"/>
                <w:lang w:eastAsia="ru-RU"/>
              </w:rPr>
              <w:t>%;</w:t>
            </w:r>
            <w:r w:rsidRPr="007A3F21">
              <w:rPr>
                <w:rFonts w:ascii="Times New Roman" w:eastAsia="Times New Roman" w:hAnsi="Times New Roman" w:cs="Times New Roman"/>
                <w:color w:val="000000"/>
                <w:lang w:eastAsia="ru-RU"/>
              </w:rPr>
              <w:br/>
              <w:t>-</w:t>
            </w:r>
            <w:proofErr w:type="gramEnd"/>
            <w:r w:rsidRPr="007A3F21">
              <w:rPr>
                <w:rFonts w:ascii="Times New Roman" w:eastAsia="Times New Roman" w:hAnsi="Times New Roman" w:cs="Times New Roman"/>
                <w:color w:val="000000"/>
                <w:lang w:eastAsia="ru-RU"/>
              </w:rPr>
              <w:t xml:space="preserve"> снижение времени в пути на 5%;</w:t>
            </w:r>
            <w:r w:rsidRPr="007A3F21">
              <w:rPr>
                <w:rFonts w:ascii="Times New Roman" w:eastAsia="Times New Roman" w:hAnsi="Times New Roman" w:cs="Times New Roman"/>
                <w:color w:val="000000"/>
                <w:lang w:eastAsia="ru-RU"/>
              </w:rPr>
              <w:br/>
              <w:t>- снижение вероятности ДТП на 20%;</w:t>
            </w:r>
            <w:r w:rsidRPr="007A3F21">
              <w:rPr>
                <w:rFonts w:ascii="Times New Roman" w:eastAsia="Times New Roman" w:hAnsi="Times New Roman" w:cs="Times New Roman"/>
                <w:color w:val="000000"/>
                <w:lang w:eastAsia="ru-RU"/>
              </w:rPr>
              <w:br/>
              <w:t>- снижение экологической нагрузки на ОС на 5%;</w:t>
            </w:r>
            <w:r w:rsidRPr="007A3F21">
              <w:rPr>
                <w:rFonts w:ascii="Times New Roman" w:eastAsia="Times New Roman" w:hAnsi="Times New Roman" w:cs="Times New Roman"/>
                <w:color w:val="000000"/>
                <w:lang w:eastAsia="ru-RU"/>
              </w:rPr>
              <w:br/>
              <w:t>- улучшение качества</w:t>
            </w:r>
            <w:r w:rsidR="00A309AC" w:rsidRPr="007A3F21">
              <w:rPr>
                <w:rFonts w:ascii="Times New Roman" w:eastAsia="Times New Roman" w:hAnsi="Times New Roman" w:cs="Times New Roman"/>
                <w:color w:val="000000"/>
                <w:lang w:eastAsia="ru-RU"/>
              </w:rPr>
              <w:t xml:space="preserve"> обслуживания территорий на 15%</w:t>
            </w:r>
          </w:p>
        </w:tc>
      </w:tr>
      <w:tr w:rsidR="004F128D" w:rsidRPr="007A3F21" w14:paraId="3E4ACD31" w14:textId="77777777" w:rsidTr="004F128D">
        <w:trPr>
          <w:trHeight w:val="1500"/>
        </w:trPr>
        <w:tc>
          <w:tcPr>
            <w:tcW w:w="281" w:type="pct"/>
            <w:tcBorders>
              <w:top w:val="nil"/>
              <w:left w:val="single" w:sz="4" w:space="0" w:color="auto"/>
              <w:bottom w:val="single" w:sz="4" w:space="0" w:color="auto"/>
              <w:right w:val="single" w:sz="4" w:space="0" w:color="auto"/>
            </w:tcBorders>
            <w:shd w:val="clear" w:color="auto" w:fill="auto"/>
            <w:vAlign w:val="center"/>
            <w:hideMark/>
          </w:tcPr>
          <w:p w14:paraId="39B06159" w14:textId="77777777" w:rsidR="004F128D" w:rsidRPr="007A3F21" w:rsidRDefault="004F128D" w:rsidP="004F128D">
            <w:pPr>
              <w:spacing w:after="0" w:line="240" w:lineRule="auto"/>
              <w:jc w:val="center"/>
              <w:rPr>
                <w:rFonts w:ascii="Times New Roman" w:eastAsia="Times New Roman" w:hAnsi="Times New Roman" w:cs="Times New Roman"/>
                <w:color w:val="000000"/>
                <w:lang w:eastAsia="ru-RU"/>
              </w:rPr>
            </w:pPr>
            <w:r w:rsidRPr="007A3F21">
              <w:rPr>
                <w:rFonts w:ascii="Times New Roman" w:eastAsia="Times New Roman" w:hAnsi="Times New Roman" w:cs="Times New Roman"/>
                <w:color w:val="000000"/>
                <w:lang w:eastAsia="ru-RU"/>
              </w:rPr>
              <w:t>6.</w:t>
            </w:r>
          </w:p>
        </w:tc>
        <w:tc>
          <w:tcPr>
            <w:tcW w:w="1766" w:type="pct"/>
            <w:tcBorders>
              <w:top w:val="nil"/>
              <w:left w:val="nil"/>
              <w:bottom w:val="single" w:sz="4" w:space="0" w:color="auto"/>
              <w:right w:val="single" w:sz="4" w:space="0" w:color="auto"/>
            </w:tcBorders>
            <w:shd w:val="clear" w:color="auto" w:fill="auto"/>
            <w:hideMark/>
          </w:tcPr>
          <w:p w14:paraId="3E93763D" w14:textId="77777777" w:rsidR="004F128D" w:rsidRPr="007A3F21" w:rsidRDefault="004F128D" w:rsidP="004F128D">
            <w:pPr>
              <w:spacing w:after="0" w:line="240" w:lineRule="auto"/>
              <w:rPr>
                <w:rFonts w:ascii="Times New Roman" w:eastAsia="Times New Roman" w:hAnsi="Times New Roman" w:cs="Times New Roman"/>
                <w:color w:val="000000"/>
                <w:lang w:eastAsia="ru-RU"/>
              </w:rPr>
            </w:pPr>
            <w:r w:rsidRPr="007A3F21">
              <w:rPr>
                <w:rFonts w:ascii="Times New Roman" w:eastAsia="Times New Roman" w:hAnsi="Times New Roman" w:cs="Times New Roman"/>
                <w:color w:val="000000"/>
                <w:lang w:eastAsia="ru-RU"/>
              </w:rPr>
              <w:t>Формирование единого</w:t>
            </w:r>
            <w:r w:rsidRPr="007A3F21">
              <w:rPr>
                <w:rFonts w:ascii="Times New Roman" w:eastAsia="Times New Roman" w:hAnsi="Times New Roman" w:cs="Times New Roman"/>
                <w:color w:val="000000"/>
                <w:lang w:eastAsia="ru-RU"/>
              </w:rPr>
              <w:br/>
              <w:t>парковочного пространства</w:t>
            </w:r>
          </w:p>
        </w:tc>
        <w:tc>
          <w:tcPr>
            <w:tcW w:w="2953" w:type="pct"/>
            <w:tcBorders>
              <w:top w:val="nil"/>
              <w:left w:val="nil"/>
              <w:bottom w:val="single" w:sz="4" w:space="0" w:color="auto"/>
              <w:right w:val="single" w:sz="4" w:space="0" w:color="auto"/>
            </w:tcBorders>
            <w:shd w:val="clear" w:color="auto" w:fill="auto"/>
            <w:hideMark/>
          </w:tcPr>
          <w:p w14:paraId="3A2BD302" w14:textId="4AFB484A" w:rsidR="004F128D" w:rsidRPr="007A3F21" w:rsidRDefault="004F128D" w:rsidP="004F128D">
            <w:pPr>
              <w:spacing w:after="0" w:line="240" w:lineRule="auto"/>
              <w:rPr>
                <w:rFonts w:ascii="Times New Roman" w:eastAsia="Times New Roman" w:hAnsi="Times New Roman" w:cs="Times New Roman"/>
                <w:color w:val="000000"/>
                <w:lang w:eastAsia="ru-RU"/>
              </w:rPr>
            </w:pPr>
            <w:r w:rsidRPr="007A3F21">
              <w:rPr>
                <w:rFonts w:ascii="Times New Roman" w:eastAsia="Times New Roman" w:hAnsi="Times New Roman" w:cs="Times New Roman"/>
                <w:color w:val="000000"/>
                <w:lang w:eastAsia="ru-RU"/>
              </w:rPr>
              <w:t>- увеличение скорости движения на 5</w:t>
            </w:r>
            <w:proofErr w:type="gramStart"/>
            <w:r w:rsidRPr="007A3F21">
              <w:rPr>
                <w:rFonts w:ascii="Times New Roman" w:eastAsia="Times New Roman" w:hAnsi="Times New Roman" w:cs="Times New Roman"/>
                <w:color w:val="000000"/>
                <w:lang w:eastAsia="ru-RU"/>
              </w:rPr>
              <w:t>%;</w:t>
            </w:r>
            <w:r w:rsidRPr="007A3F21">
              <w:rPr>
                <w:rFonts w:ascii="Times New Roman" w:eastAsia="Times New Roman" w:hAnsi="Times New Roman" w:cs="Times New Roman"/>
                <w:color w:val="000000"/>
                <w:lang w:eastAsia="ru-RU"/>
              </w:rPr>
              <w:br/>
              <w:t>-</w:t>
            </w:r>
            <w:proofErr w:type="gramEnd"/>
            <w:r w:rsidRPr="007A3F21">
              <w:rPr>
                <w:rFonts w:ascii="Times New Roman" w:eastAsia="Times New Roman" w:hAnsi="Times New Roman" w:cs="Times New Roman"/>
                <w:color w:val="000000"/>
                <w:lang w:eastAsia="ru-RU"/>
              </w:rPr>
              <w:t xml:space="preserve"> снижение времени в пути на 5%;</w:t>
            </w:r>
            <w:r w:rsidRPr="007A3F21">
              <w:rPr>
                <w:rFonts w:ascii="Times New Roman" w:eastAsia="Times New Roman" w:hAnsi="Times New Roman" w:cs="Times New Roman"/>
                <w:color w:val="000000"/>
                <w:lang w:eastAsia="ru-RU"/>
              </w:rPr>
              <w:br/>
              <w:t>- снижение вероятности ДТП на 20%;</w:t>
            </w:r>
            <w:r w:rsidRPr="007A3F21">
              <w:rPr>
                <w:rFonts w:ascii="Times New Roman" w:eastAsia="Times New Roman" w:hAnsi="Times New Roman" w:cs="Times New Roman"/>
                <w:color w:val="000000"/>
                <w:lang w:eastAsia="ru-RU"/>
              </w:rPr>
              <w:br/>
              <w:t>- снижение экологической нагрузки на ОС на 5%;-</w:t>
            </w:r>
            <w:r w:rsidRPr="007A3F21">
              <w:rPr>
                <w:rFonts w:ascii="Times New Roman" w:eastAsia="Times New Roman" w:hAnsi="Times New Roman" w:cs="Times New Roman"/>
                <w:color w:val="000000"/>
                <w:lang w:eastAsia="ru-RU"/>
              </w:rPr>
              <w:br/>
              <w:t>- улучшение качества</w:t>
            </w:r>
            <w:r w:rsidR="00A309AC" w:rsidRPr="007A3F21">
              <w:rPr>
                <w:rFonts w:ascii="Times New Roman" w:eastAsia="Times New Roman" w:hAnsi="Times New Roman" w:cs="Times New Roman"/>
                <w:color w:val="000000"/>
                <w:lang w:eastAsia="ru-RU"/>
              </w:rPr>
              <w:t xml:space="preserve"> обслуживания территорий на 15%</w:t>
            </w:r>
          </w:p>
        </w:tc>
      </w:tr>
      <w:tr w:rsidR="004F128D" w:rsidRPr="007A3F21" w14:paraId="0597443C" w14:textId="77777777" w:rsidTr="004F128D">
        <w:trPr>
          <w:trHeight w:val="1500"/>
        </w:trPr>
        <w:tc>
          <w:tcPr>
            <w:tcW w:w="281" w:type="pct"/>
            <w:tcBorders>
              <w:top w:val="nil"/>
              <w:left w:val="single" w:sz="4" w:space="0" w:color="auto"/>
              <w:bottom w:val="single" w:sz="4" w:space="0" w:color="auto"/>
              <w:right w:val="single" w:sz="4" w:space="0" w:color="auto"/>
            </w:tcBorders>
            <w:shd w:val="clear" w:color="auto" w:fill="auto"/>
            <w:vAlign w:val="center"/>
            <w:hideMark/>
          </w:tcPr>
          <w:p w14:paraId="56AEA5FE" w14:textId="77777777" w:rsidR="004F128D" w:rsidRPr="007A3F21" w:rsidRDefault="004F128D" w:rsidP="004F128D">
            <w:pPr>
              <w:spacing w:after="0" w:line="240" w:lineRule="auto"/>
              <w:jc w:val="center"/>
              <w:rPr>
                <w:rFonts w:ascii="Times New Roman" w:eastAsia="Times New Roman" w:hAnsi="Times New Roman" w:cs="Times New Roman"/>
                <w:color w:val="000000"/>
                <w:lang w:eastAsia="ru-RU"/>
              </w:rPr>
            </w:pPr>
            <w:r w:rsidRPr="007A3F21">
              <w:rPr>
                <w:rFonts w:ascii="Times New Roman" w:eastAsia="Times New Roman" w:hAnsi="Times New Roman" w:cs="Times New Roman"/>
                <w:color w:val="000000"/>
                <w:lang w:eastAsia="ru-RU"/>
              </w:rPr>
              <w:t>7.</w:t>
            </w:r>
          </w:p>
        </w:tc>
        <w:tc>
          <w:tcPr>
            <w:tcW w:w="1766" w:type="pct"/>
            <w:tcBorders>
              <w:top w:val="nil"/>
              <w:left w:val="nil"/>
              <w:bottom w:val="single" w:sz="4" w:space="0" w:color="auto"/>
              <w:right w:val="single" w:sz="4" w:space="0" w:color="auto"/>
            </w:tcBorders>
            <w:shd w:val="clear" w:color="auto" w:fill="auto"/>
            <w:hideMark/>
          </w:tcPr>
          <w:p w14:paraId="0522EF46" w14:textId="77777777" w:rsidR="004F128D" w:rsidRPr="007A3F21" w:rsidRDefault="004F128D" w:rsidP="004F128D">
            <w:pPr>
              <w:spacing w:after="0" w:line="240" w:lineRule="auto"/>
              <w:rPr>
                <w:rFonts w:ascii="Times New Roman" w:eastAsia="Times New Roman" w:hAnsi="Times New Roman" w:cs="Times New Roman"/>
                <w:color w:val="000000"/>
                <w:lang w:eastAsia="ru-RU"/>
              </w:rPr>
            </w:pPr>
            <w:r w:rsidRPr="007A3F21">
              <w:rPr>
                <w:rFonts w:ascii="Times New Roman" w:eastAsia="Times New Roman" w:hAnsi="Times New Roman" w:cs="Times New Roman"/>
                <w:color w:val="000000"/>
                <w:lang w:eastAsia="ru-RU"/>
              </w:rPr>
              <w:t>Организация велосипедного движения</w:t>
            </w:r>
          </w:p>
        </w:tc>
        <w:tc>
          <w:tcPr>
            <w:tcW w:w="2953" w:type="pct"/>
            <w:tcBorders>
              <w:top w:val="nil"/>
              <w:left w:val="nil"/>
              <w:bottom w:val="single" w:sz="4" w:space="0" w:color="auto"/>
              <w:right w:val="single" w:sz="4" w:space="0" w:color="auto"/>
            </w:tcBorders>
            <w:shd w:val="clear" w:color="auto" w:fill="auto"/>
            <w:hideMark/>
          </w:tcPr>
          <w:p w14:paraId="2841F66C" w14:textId="6ABD364F" w:rsidR="004F128D" w:rsidRPr="007A3F21" w:rsidRDefault="004F128D" w:rsidP="004F128D">
            <w:pPr>
              <w:spacing w:after="0" w:line="240" w:lineRule="auto"/>
              <w:rPr>
                <w:rFonts w:ascii="Times New Roman" w:eastAsia="Times New Roman" w:hAnsi="Times New Roman" w:cs="Times New Roman"/>
                <w:color w:val="000000"/>
                <w:lang w:eastAsia="ru-RU"/>
              </w:rPr>
            </w:pPr>
            <w:r w:rsidRPr="007A3F21">
              <w:rPr>
                <w:rFonts w:ascii="Times New Roman" w:eastAsia="Times New Roman" w:hAnsi="Times New Roman" w:cs="Times New Roman"/>
                <w:color w:val="000000"/>
                <w:lang w:eastAsia="ru-RU"/>
              </w:rPr>
              <w:t>- увеличение скорости движения на 5</w:t>
            </w:r>
            <w:proofErr w:type="gramStart"/>
            <w:r w:rsidRPr="007A3F21">
              <w:rPr>
                <w:rFonts w:ascii="Times New Roman" w:eastAsia="Times New Roman" w:hAnsi="Times New Roman" w:cs="Times New Roman"/>
                <w:color w:val="000000"/>
                <w:lang w:eastAsia="ru-RU"/>
              </w:rPr>
              <w:t>%;</w:t>
            </w:r>
            <w:r w:rsidRPr="007A3F21">
              <w:rPr>
                <w:rFonts w:ascii="Times New Roman" w:eastAsia="Times New Roman" w:hAnsi="Times New Roman" w:cs="Times New Roman"/>
                <w:color w:val="000000"/>
                <w:lang w:eastAsia="ru-RU"/>
              </w:rPr>
              <w:br/>
              <w:t>-</w:t>
            </w:r>
            <w:proofErr w:type="gramEnd"/>
            <w:r w:rsidRPr="007A3F21">
              <w:rPr>
                <w:rFonts w:ascii="Times New Roman" w:eastAsia="Times New Roman" w:hAnsi="Times New Roman" w:cs="Times New Roman"/>
                <w:color w:val="000000"/>
                <w:lang w:eastAsia="ru-RU"/>
              </w:rPr>
              <w:t xml:space="preserve"> снижение времени в пути на 5%;</w:t>
            </w:r>
            <w:r w:rsidRPr="007A3F21">
              <w:rPr>
                <w:rFonts w:ascii="Times New Roman" w:eastAsia="Times New Roman" w:hAnsi="Times New Roman" w:cs="Times New Roman"/>
                <w:color w:val="000000"/>
                <w:lang w:eastAsia="ru-RU"/>
              </w:rPr>
              <w:br/>
              <w:t>- снижение вероятности ДТП на 20%;</w:t>
            </w:r>
            <w:r w:rsidRPr="007A3F21">
              <w:rPr>
                <w:rFonts w:ascii="Times New Roman" w:eastAsia="Times New Roman" w:hAnsi="Times New Roman" w:cs="Times New Roman"/>
                <w:color w:val="000000"/>
                <w:lang w:eastAsia="ru-RU"/>
              </w:rPr>
              <w:br/>
              <w:t xml:space="preserve">- снижение экологической нагрузки на ОС на 5%; </w:t>
            </w:r>
            <w:r w:rsidRPr="007A3F21">
              <w:rPr>
                <w:rFonts w:ascii="Times New Roman" w:eastAsia="Times New Roman" w:hAnsi="Times New Roman" w:cs="Times New Roman"/>
                <w:color w:val="000000"/>
                <w:lang w:eastAsia="ru-RU"/>
              </w:rPr>
              <w:br/>
              <w:t xml:space="preserve">- улучшение качества </w:t>
            </w:r>
            <w:r w:rsidR="00A309AC" w:rsidRPr="007A3F21">
              <w:rPr>
                <w:rFonts w:ascii="Times New Roman" w:eastAsia="Times New Roman" w:hAnsi="Times New Roman" w:cs="Times New Roman"/>
                <w:color w:val="000000"/>
                <w:lang w:eastAsia="ru-RU"/>
              </w:rPr>
              <w:t>обслуживания территорий на 15%</w:t>
            </w:r>
          </w:p>
        </w:tc>
      </w:tr>
    </w:tbl>
    <w:p w14:paraId="66F32677" w14:textId="77777777" w:rsidR="004F128D" w:rsidRPr="007A3F21" w:rsidRDefault="004F128D" w:rsidP="004F128D">
      <w:pPr>
        <w:pStyle w:val="ConsPlusNormal"/>
        <w:spacing w:line="360" w:lineRule="auto"/>
        <w:ind w:firstLine="0"/>
        <w:jc w:val="both"/>
        <w:rPr>
          <w:rFonts w:ascii="Times New Roman" w:hAnsi="Times New Roman" w:cs="Times New Roman"/>
          <w:sz w:val="26"/>
          <w:szCs w:val="26"/>
        </w:rPr>
      </w:pPr>
    </w:p>
    <w:p w14:paraId="4674A2BB" w14:textId="77777777" w:rsidR="00876B9E" w:rsidRPr="007A3F21" w:rsidRDefault="00876B9E" w:rsidP="00876B9E">
      <w:pPr>
        <w:pStyle w:val="ConsPlusNormal"/>
        <w:spacing w:line="360" w:lineRule="auto"/>
        <w:ind w:firstLine="567"/>
        <w:jc w:val="both"/>
        <w:rPr>
          <w:rFonts w:ascii="Times New Roman" w:hAnsi="Times New Roman" w:cs="Times New Roman"/>
          <w:sz w:val="26"/>
          <w:szCs w:val="26"/>
        </w:rPr>
      </w:pPr>
      <w:r w:rsidRPr="007A3F21">
        <w:rPr>
          <w:rFonts w:ascii="Times New Roman" w:hAnsi="Times New Roman" w:cs="Times New Roman"/>
          <w:sz w:val="26"/>
          <w:szCs w:val="26"/>
        </w:rPr>
        <w:t xml:space="preserve">По результатам проведения предлагаемой диагностики все улично-дорожной сети Провиденского городского округа можно вносить в план мероприятий улицы, которые находятся в неудовлетворительном транспортно-эксплуатационном состоянии, а также менять их очередность в проведении ремонтных работ. </w:t>
      </w:r>
    </w:p>
    <w:p w14:paraId="60797C7A" w14:textId="0393C371" w:rsidR="00603818" w:rsidRPr="007A3F21" w:rsidRDefault="00876B9E" w:rsidP="00876B9E">
      <w:pPr>
        <w:pStyle w:val="ConsPlusNormal"/>
        <w:spacing w:line="360" w:lineRule="auto"/>
        <w:ind w:firstLine="567"/>
        <w:jc w:val="both"/>
        <w:rPr>
          <w:rFonts w:ascii="Times New Roman" w:hAnsi="Times New Roman" w:cs="Times New Roman"/>
          <w:sz w:val="26"/>
          <w:szCs w:val="26"/>
        </w:rPr>
      </w:pPr>
      <w:r w:rsidRPr="007A3F21">
        <w:rPr>
          <w:rFonts w:ascii="Times New Roman" w:hAnsi="Times New Roman" w:cs="Times New Roman"/>
          <w:sz w:val="26"/>
          <w:szCs w:val="26"/>
        </w:rPr>
        <w:t xml:space="preserve">Каждые 3-5 лет должна быть выполнена актуализация КСОДД для уточнения необходимости и целесообразности реализации предлагаемых мероприятий, определения объемов работ и финансирования с учетом текущих нормативов и расценок. Часть мероприятий по ОДД и БДД разрабатывается только в краткосрочной перспективе и на </w:t>
      </w:r>
      <w:r w:rsidRPr="007A3F21">
        <w:rPr>
          <w:rFonts w:ascii="Times New Roman" w:hAnsi="Times New Roman" w:cs="Times New Roman"/>
          <w:sz w:val="26"/>
          <w:szCs w:val="26"/>
        </w:rPr>
        <w:lastRenderedPageBreak/>
        <w:t>следующий расчетный период они должны быть включены в программу на основе анализа текущей ситуации на УДС муниципального образования с учетом уточненных данных по имеющимся очагам аварийности.</w:t>
      </w:r>
    </w:p>
    <w:p w14:paraId="2FA9440A" w14:textId="77777777" w:rsidR="00603818" w:rsidRPr="007A3F21" w:rsidRDefault="00603818" w:rsidP="00603818">
      <w:pPr>
        <w:pStyle w:val="ConsPlusNormal"/>
        <w:spacing w:line="360" w:lineRule="auto"/>
        <w:ind w:firstLine="567"/>
        <w:jc w:val="both"/>
        <w:rPr>
          <w:rFonts w:ascii="Times New Roman" w:hAnsi="Times New Roman" w:cs="Times New Roman"/>
          <w:sz w:val="26"/>
          <w:szCs w:val="26"/>
        </w:rPr>
      </w:pPr>
    </w:p>
    <w:p w14:paraId="6ABD1442" w14:textId="65E09780" w:rsidR="000309CF" w:rsidRPr="007A3F21" w:rsidRDefault="000309CF" w:rsidP="00904F61">
      <w:pPr>
        <w:pStyle w:val="110"/>
      </w:pPr>
      <w:bookmarkStart w:id="59" w:name="_Toc53136761"/>
      <w:r w:rsidRPr="007A3F21">
        <w:t>5</w:t>
      </w:r>
      <w:r w:rsidR="00904F61" w:rsidRPr="007A3F21">
        <w:t>.</w:t>
      </w:r>
      <w:r w:rsidRPr="007A3F21">
        <w:t xml:space="preserve"> Формирование предложения по институциональным преобразованиям, совершенствованию нормативного правового, нормативно-технического, методического и информационного обеспечения деятельности в сфере ОДД на территории Провиденского городского округа</w:t>
      </w:r>
      <w:bookmarkEnd w:id="59"/>
    </w:p>
    <w:p w14:paraId="0EFFC0D7" w14:textId="2E9EC697" w:rsidR="000309CF" w:rsidRPr="007A3F21" w:rsidRDefault="000309CF" w:rsidP="000309CF">
      <w:pPr>
        <w:pStyle w:val="ConsPlusNormal"/>
        <w:spacing w:line="360" w:lineRule="auto"/>
        <w:ind w:firstLine="567"/>
        <w:jc w:val="both"/>
        <w:rPr>
          <w:rFonts w:ascii="Times New Roman" w:hAnsi="Times New Roman" w:cs="Times New Roman"/>
          <w:sz w:val="26"/>
          <w:szCs w:val="26"/>
        </w:rPr>
      </w:pPr>
      <w:r w:rsidRPr="007A3F21">
        <w:rPr>
          <w:rFonts w:ascii="Times New Roman" w:hAnsi="Times New Roman" w:cs="Times New Roman"/>
          <w:sz w:val="26"/>
          <w:szCs w:val="26"/>
        </w:rPr>
        <w:t>Эффективное управление развитием территории муниципального образования заключается не только в создании документов территориального планирования, отвечающих актуальным требованиям норм, правил и предписаний, имеющих обоснование основных решений и удовлетворяющих</w:t>
      </w:r>
      <w:r w:rsidR="001F6B9C" w:rsidRPr="007A3F21">
        <w:rPr>
          <w:rFonts w:ascii="Times New Roman" w:hAnsi="Times New Roman" w:cs="Times New Roman"/>
          <w:sz w:val="26"/>
          <w:szCs w:val="26"/>
        </w:rPr>
        <w:t xml:space="preserve"> потребностям</w:t>
      </w:r>
      <w:r w:rsidRPr="007A3F21">
        <w:rPr>
          <w:rFonts w:ascii="Times New Roman" w:hAnsi="Times New Roman" w:cs="Times New Roman"/>
          <w:sz w:val="26"/>
          <w:szCs w:val="26"/>
        </w:rPr>
        <w:t xml:space="preserve"> населения в различных видах инфраструктуры.</w:t>
      </w:r>
      <w:r w:rsidR="001F6B9C" w:rsidRPr="007A3F21">
        <w:rPr>
          <w:rFonts w:ascii="Times New Roman" w:hAnsi="Times New Roman" w:cs="Times New Roman"/>
          <w:sz w:val="26"/>
          <w:szCs w:val="26"/>
        </w:rPr>
        <w:t xml:space="preserve"> </w:t>
      </w:r>
      <w:r w:rsidR="001F6B9C" w:rsidRPr="007A3F21">
        <w:rPr>
          <w:rFonts w:ascii="Times New Roman" w:hAnsi="Times New Roman" w:cs="Times New Roman"/>
          <w:i/>
          <w:sz w:val="26"/>
          <w:szCs w:val="26"/>
        </w:rPr>
        <w:t>Эффективным</w:t>
      </w:r>
      <w:r w:rsidR="001F6B9C" w:rsidRPr="007A3F21">
        <w:rPr>
          <w:rFonts w:ascii="Times New Roman" w:hAnsi="Times New Roman" w:cs="Times New Roman"/>
          <w:sz w:val="26"/>
          <w:szCs w:val="26"/>
        </w:rPr>
        <w:t xml:space="preserve"> управление становится при условии тщательного планирования </w:t>
      </w:r>
      <w:r w:rsidR="00A75BF2" w:rsidRPr="007A3F21">
        <w:rPr>
          <w:rFonts w:ascii="Times New Roman" w:hAnsi="Times New Roman" w:cs="Times New Roman"/>
          <w:sz w:val="26"/>
          <w:szCs w:val="26"/>
        </w:rPr>
        <w:t xml:space="preserve">и </w:t>
      </w:r>
      <w:r w:rsidR="001F6B9C" w:rsidRPr="007A3F21">
        <w:rPr>
          <w:rFonts w:ascii="Times New Roman" w:hAnsi="Times New Roman" w:cs="Times New Roman"/>
          <w:sz w:val="26"/>
          <w:szCs w:val="26"/>
        </w:rPr>
        <w:t xml:space="preserve">реализации таких документов.  </w:t>
      </w:r>
    </w:p>
    <w:p w14:paraId="49E404A7" w14:textId="2923D651" w:rsidR="000309CF" w:rsidRPr="007A3F21" w:rsidRDefault="000309CF" w:rsidP="000309CF">
      <w:pPr>
        <w:pStyle w:val="ConsPlusNormal"/>
        <w:spacing w:line="360" w:lineRule="auto"/>
        <w:ind w:firstLine="567"/>
        <w:jc w:val="both"/>
        <w:rPr>
          <w:rFonts w:ascii="Times New Roman" w:hAnsi="Times New Roman" w:cs="Times New Roman"/>
          <w:sz w:val="26"/>
          <w:szCs w:val="26"/>
        </w:rPr>
      </w:pPr>
      <w:r w:rsidRPr="007A3F21">
        <w:rPr>
          <w:rFonts w:ascii="Times New Roman" w:hAnsi="Times New Roman" w:cs="Times New Roman"/>
          <w:sz w:val="26"/>
          <w:szCs w:val="26"/>
        </w:rPr>
        <w:t>Основными направлениями совершенствования нормативно-правовой базы,</w:t>
      </w:r>
      <w:r w:rsidR="001F6B9C" w:rsidRPr="007A3F21">
        <w:rPr>
          <w:rFonts w:ascii="Times New Roman" w:hAnsi="Times New Roman" w:cs="Times New Roman"/>
          <w:sz w:val="26"/>
          <w:szCs w:val="26"/>
        </w:rPr>
        <w:t xml:space="preserve"> </w:t>
      </w:r>
      <w:r w:rsidRPr="007A3F21">
        <w:rPr>
          <w:rFonts w:ascii="Times New Roman" w:hAnsi="Times New Roman" w:cs="Times New Roman"/>
          <w:sz w:val="26"/>
          <w:szCs w:val="26"/>
        </w:rPr>
        <w:t>необходимой для функционирования и развития транспортной инфраструктуры</w:t>
      </w:r>
      <w:r w:rsidR="001F6B9C" w:rsidRPr="007A3F21">
        <w:rPr>
          <w:rFonts w:ascii="Times New Roman" w:hAnsi="Times New Roman" w:cs="Times New Roman"/>
          <w:sz w:val="26"/>
          <w:szCs w:val="26"/>
        </w:rPr>
        <w:t xml:space="preserve"> </w:t>
      </w:r>
      <w:r w:rsidRPr="007A3F21">
        <w:rPr>
          <w:rFonts w:ascii="Times New Roman" w:hAnsi="Times New Roman" w:cs="Times New Roman"/>
          <w:sz w:val="26"/>
          <w:szCs w:val="26"/>
        </w:rPr>
        <w:t xml:space="preserve">города </w:t>
      </w:r>
      <w:r w:rsidR="00570CA3" w:rsidRPr="007A3F21">
        <w:rPr>
          <w:rFonts w:ascii="Times New Roman" w:hAnsi="Times New Roman" w:cs="Times New Roman"/>
          <w:sz w:val="26"/>
          <w:szCs w:val="26"/>
        </w:rPr>
        <w:t xml:space="preserve">и муниципальных образований </w:t>
      </w:r>
      <w:r w:rsidRPr="007A3F21">
        <w:rPr>
          <w:rFonts w:ascii="Times New Roman" w:hAnsi="Times New Roman" w:cs="Times New Roman"/>
          <w:sz w:val="26"/>
          <w:szCs w:val="26"/>
        </w:rPr>
        <w:t>являются:</w:t>
      </w:r>
    </w:p>
    <w:p w14:paraId="7028F95C" w14:textId="40F7C90A" w:rsidR="000309CF" w:rsidRPr="007A3F21" w:rsidRDefault="000309CF" w:rsidP="002B2BA7">
      <w:pPr>
        <w:pStyle w:val="ConsPlusNormal"/>
        <w:numPr>
          <w:ilvl w:val="0"/>
          <w:numId w:val="50"/>
        </w:numPr>
        <w:spacing w:line="360" w:lineRule="auto"/>
        <w:jc w:val="both"/>
        <w:rPr>
          <w:rFonts w:ascii="Times New Roman" w:hAnsi="Times New Roman" w:cs="Times New Roman"/>
          <w:sz w:val="26"/>
          <w:szCs w:val="26"/>
        </w:rPr>
      </w:pPr>
      <w:r w:rsidRPr="007A3F21">
        <w:rPr>
          <w:rFonts w:ascii="Times New Roman" w:hAnsi="Times New Roman" w:cs="Times New Roman"/>
          <w:sz w:val="26"/>
          <w:szCs w:val="26"/>
        </w:rPr>
        <w:t>применение экономических мер, стимулирующих инвестиции в объекты</w:t>
      </w:r>
      <w:r w:rsidR="001F6B9C" w:rsidRPr="007A3F21">
        <w:rPr>
          <w:rFonts w:ascii="Times New Roman" w:hAnsi="Times New Roman" w:cs="Times New Roman"/>
          <w:sz w:val="26"/>
          <w:szCs w:val="26"/>
        </w:rPr>
        <w:t xml:space="preserve"> </w:t>
      </w:r>
      <w:r w:rsidRPr="007A3F21">
        <w:rPr>
          <w:rFonts w:ascii="Times New Roman" w:hAnsi="Times New Roman" w:cs="Times New Roman"/>
          <w:sz w:val="26"/>
          <w:szCs w:val="26"/>
        </w:rPr>
        <w:t>транспортной инфраструктуры</w:t>
      </w:r>
      <w:r w:rsidR="001B38D7" w:rsidRPr="007A3F21">
        <w:rPr>
          <w:rFonts w:ascii="Times New Roman" w:hAnsi="Times New Roman" w:cs="Times New Roman"/>
          <w:sz w:val="26"/>
          <w:szCs w:val="26"/>
        </w:rPr>
        <w:t xml:space="preserve"> (например</w:t>
      </w:r>
      <w:r w:rsidR="00C43091" w:rsidRPr="007A3F21">
        <w:rPr>
          <w:rFonts w:ascii="Times New Roman" w:hAnsi="Times New Roman" w:cs="Times New Roman"/>
          <w:sz w:val="26"/>
          <w:szCs w:val="26"/>
        </w:rPr>
        <w:t>,</w:t>
      </w:r>
      <w:r w:rsidR="001B38D7" w:rsidRPr="007A3F21">
        <w:rPr>
          <w:rFonts w:ascii="Times New Roman" w:hAnsi="Times New Roman" w:cs="Times New Roman"/>
          <w:sz w:val="26"/>
          <w:szCs w:val="26"/>
        </w:rPr>
        <w:t xml:space="preserve"> развитие туристической сферы)</w:t>
      </w:r>
      <w:r w:rsidRPr="007A3F21">
        <w:rPr>
          <w:rFonts w:ascii="Times New Roman" w:hAnsi="Times New Roman" w:cs="Times New Roman"/>
          <w:sz w:val="26"/>
          <w:szCs w:val="26"/>
        </w:rPr>
        <w:t>;</w:t>
      </w:r>
    </w:p>
    <w:p w14:paraId="523897EF" w14:textId="2E5F76DD" w:rsidR="000309CF" w:rsidRPr="007A3F21" w:rsidRDefault="000309CF" w:rsidP="002B2BA7">
      <w:pPr>
        <w:pStyle w:val="ConsPlusNormal"/>
        <w:numPr>
          <w:ilvl w:val="0"/>
          <w:numId w:val="50"/>
        </w:numPr>
        <w:spacing w:line="360" w:lineRule="auto"/>
        <w:jc w:val="both"/>
        <w:rPr>
          <w:rFonts w:ascii="Times New Roman" w:hAnsi="Times New Roman" w:cs="Times New Roman"/>
          <w:sz w:val="26"/>
          <w:szCs w:val="26"/>
        </w:rPr>
      </w:pPr>
      <w:r w:rsidRPr="007A3F21">
        <w:rPr>
          <w:rFonts w:ascii="Times New Roman" w:hAnsi="Times New Roman" w:cs="Times New Roman"/>
          <w:sz w:val="26"/>
          <w:szCs w:val="26"/>
        </w:rPr>
        <w:t>координация мероприятий и проектов строительства и реконструкции</w:t>
      </w:r>
      <w:r w:rsidR="001F6B9C" w:rsidRPr="007A3F21">
        <w:rPr>
          <w:rFonts w:ascii="Times New Roman" w:hAnsi="Times New Roman" w:cs="Times New Roman"/>
          <w:sz w:val="26"/>
          <w:szCs w:val="26"/>
        </w:rPr>
        <w:t xml:space="preserve"> </w:t>
      </w:r>
      <w:r w:rsidRPr="007A3F21">
        <w:rPr>
          <w:rFonts w:ascii="Times New Roman" w:hAnsi="Times New Roman" w:cs="Times New Roman"/>
          <w:sz w:val="26"/>
          <w:szCs w:val="26"/>
        </w:rPr>
        <w:t>объектов транспортной инфраструктуры между органами государственной власти</w:t>
      </w:r>
      <w:r w:rsidR="001F6B9C" w:rsidRPr="007A3F21">
        <w:rPr>
          <w:rFonts w:ascii="Times New Roman" w:hAnsi="Times New Roman" w:cs="Times New Roman"/>
          <w:sz w:val="26"/>
          <w:szCs w:val="26"/>
        </w:rPr>
        <w:t xml:space="preserve"> </w:t>
      </w:r>
      <w:r w:rsidRPr="007A3F21">
        <w:rPr>
          <w:rFonts w:ascii="Times New Roman" w:hAnsi="Times New Roman" w:cs="Times New Roman"/>
          <w:sz w:val="26"/>
          <w:szCs w:val="26"/>
        </w:rPr>
        <w:t>(по уровню вертикальной интеграции) и бизнеса;</w:t>
      </w:r>
    </w:p>
    <w:p w14:paraId="6D5A5CEE" w14:textId="4B09EE78" w:rsidR="000309CF" w:rsidRPr="007A3F21" w:rsidRDefault="000309CF" w:rsidP="002B2BA7">
      <w:pPr>
        <w:pStyle w:val="ConsPlusNormal"/>
        <w:numPr>
          <w:ilvl w:val="0"/>
          <w:numId w:val="50"/>
        </w:numPr>
        <w:spacing w:line="360" w:lineRule="auto"/>
        <w:jc w:val="both"/>
        <w:rPr>
          <w:rFonts w:ascii="Times New Roman" w:hAnsi="Times New Roman" w:cs="Times New Roman"/>
          <w:sz w:val="26"/>
          <w:szCs w:val="26"/>
        </w:rPr>
      </w:pPr>
      <w:r w:rsidRPr="007A3F21">
        <w:rPr>
          <w:rFonts w:ascii="Times New Roman" w:hAnsi="Times New Roman" w:cs="Times New Roman"/>
          <w:sz w:val="26"/>
          <w:szCs w:val="26"/>
        </w:rPr>
        <w:t>координация усилий органов исполнительной власти</w:t>
      </w:r>
      <w:r w:rsidR="001B38D7" w:rsidRPr="007A3F21">
        <w:rPr>
          <w:rFonts w:ascii="Times New Roman" w:hAnsi="Times New Roman" w:cs="Times New Roman"/>
          <w:sz w:val="26"/>
          <w:szCs w:val="26"/>
        </w:rPr>
        <w:t xml:space="preserve"> Чукотского автономного округа</w:t>
      </w:r>
      <w:r w:rsidRPr="007A3F21">
        <w:rPr>
          <w:rFonts w:ascii="Times New Roman" w:hAnsi="Times New Roman" w:cs="Times New Roman"/>
          <w:sz w:val="26"/>
          <w:szCs w:val="26"/>
        </w:rPr>
        <w:t>, органов</w:t>
      </w:r>
      <w:r w:rsidR="001F6B9C" w:rsidRPr="007A3F21">
        <w:rPr>
          <w:rFonts w:ascii="Times New Roman" w:hAnsi="Times New Roman" w:cs="Times New Roman"/>
          <w:sz w:val="26"/>
          <w:szCs w:val="26"/>
        </w:rPr>
        <w:t xml:space="preserve"> </w:t>
      </w:r>
      <w:r w:rsidRPr="007A3F21">
        <w:rPr>
          <w:rFonts w:ascii="Times New Roman" w:hAnsi="Times New Roman" w:cs="Times New Roman"/>
          <w:sz w:val="26"/>
          <w:szCs w:val="26"/>
        </w:rPr>
        <w:t xml:space="preserve">исполнительной власти </w:t>
      </w:r>
      <w:r w:rsidR="001B38D7" w:rsidRPr="007A3F21">
        <w:rPr>
          <w:rFonts w:ascii="Times New Roman" w:hAnsi="Times New Roman" w:cs="Times New Roman"/>
          <w:sz w:val="26"/>
          <w:szCs w:val="26"/>
        </w:rPr>
        <w:t>Провиденского городского округа</w:t>
      </w:r>
      <w:r w:rsidRPr="007A3F21">
        <w:rPr>
          <w:rFonts w:ascii="Times New Roman" w:hAnsi="Times New Roman" w:cs="Times New Roman"/>
          <w:sz w:val="26"/>
          <w:szCs w:val="26"/>
        </w:rPr>
        <w:t>,</w:t>
      </w:r>
      <w:r w:rsidR="001B38D7" w:rsidRPr="007A3F21">
        <w:rPr>
          <w:rFonts w:ascii="Times New Roman" w:hAnsi="Times New Roman" w:cs="Times New Roman"/>
          <w:sz w:val="26"/>
          <w:szCs w:val="26"/>
        </w:rPr>
        <w:t xml:space="preserve"> </w:t>
      </w:r>
      <w:r w:rsidRPr="007A3F21">
        <w:rPr>
          <w:rFonts w:ascii="Times New Roman" w:hAnsi="Times New Roman" w:cs="Times New Roman"/>
          <w:sz w:val="26"/>
          <w:szCs w:val="26"/>
        </w:rPr>
        <w:t>представителей бизнеса и общественных организаций в решении задач</w:t>
      </w:r>
      <w:r w:rsidR="001F6B9C" w:rsidRPr="007A3F21">
        <w:rPr>
          <w:rFonts w:ascii="Times New Roman" w:hAnsi="Times New Roman" w:cs="Times New Roman"/>
          <w:sz w:val="26"/>
          <w:szCs w:val="26"/>
        </w:rPr>
        <w:t xml:space="preserve"> </w:t>
      </w:r>
      <w:r w:rsidRPr="007A3F21">
        <w:rPr>
          <w:rFonts w:ascii="Times New Roman" w:hAnsi="Times New Roman" w:cs="Times New Roman"/>
          <w:sz w:val="26"/>
          <w:szCs w:val="26"/>
        </w:rPr>
        <w:t>реализации мероприятий (инвестиционных проектов);</w:t>
      </w:r>
    </w:p>
    <w:p w14:paraId="623A4F28" w14:textId="31EF5A29" w:rsidR="000309CF" w:rsidRPr="007A3F21" w:rsidRDefault="000309CF" w:rsidP="002B2BA7">
      <w:pPr>
        <w:pStyle w:val="ConsPlusNormal"/>
        <w:numPr>
          <w:ilvl w:val="0"/>
          <w:numId w:val="50"/>
        </w:numPr>
        <w:spacing w:line="360" w:lineRule="auto"/>
        <w:jc w:val="both"/>
        <w:rPr>
          <w:rFonts w:ascii="Times New Roman" w:hAnsi="Times New Roman" w:cs="Times New Roman"/>
          <w:sz w:val="26"/>
          <w:szCs w:val="26"/>
        </w:rPr>
      </w:pPr>
      <w:r w:rsidRPr="007A3F21">
        <w:rPr>
          <w:rFonts w:ascii="Times New Roman" w:hAnsi="Times New Roman" w:cs="Times New Roman"/>
          <w:sz w:val="26"/>
          <w:szCs w:val="26"/>
        </w:rPr>
        <w:t>запуск системы статистического наблюдения и мониторинга необходимой</w:t>
      </w:r>
      <w:r w:rsidR="001F6B9C" w:rsidRPr="007A3F21">
        <w:rPr>
          <w:rFonts w:ascii="Times New Roman" w:hAnsi="Times New Roman" w:cs="Times New Roman"/>
          <w:sz w:val="26"/>
          <w:szCs w:val="26"/>
        </w:rPr>
        <w:t xml:space="preserve"> </w:t>
      </w:r>
      <w:r w:rsidRPr="007A3F21">
        <w:rPr>
          <w:rFonts w:ascii="Times New Roman" w:hAnsi="Times New Roman" w:cs="Times New Roman"/>
          <w:sz w:val="26"/>
          <w:szCs w:val="26"/>
        </w:rPr>
        <w:t>обеспеченности учреждениями транспортной инфраструктуры в</w:t>
      </w:r>
      <w:r w:rsidR="001F6B9C" w:rsidRPr="007A3F21">
        <w:rPr>
          <w:rFonts w:ascii="Times New Roman" w:hAnsi="Times New Roman" w:cs="Times New Roman"/>
          <w:sz w:val="26"/>
          <w:szCs w:val="26"/>
        </w:rPr>
        <w:t xml:space="preserve"> </w:t>
      </w:r>
      <w:r w:rsidRPr="007A3F21">
        <w:rPr>
          <w:rFonts w:ascii="Times New Roman" w:hAnsi="Times New Roman" w:cs="Times New Roman"/>
          <w:sz w:val="26"/>
          <w:szCs w:val="26"/>
        </w:rPr>
        <w:t>соответствии с утвержденными и обновляющимися нормативами;</w:t>
      </w:r>
    </w:p>
    <w:p w14:paraId="233AC512" w14:textId="514003B2" w:rsidR="000309CF" w:rsidRPr="007A3F21" w:rsidRDefault="000309CF" w:rsidP="002B2BA7">
      <w:pPr>
        <w:pStyle w:val="ConsPlusNormal"/>
        <w:numPr>
          <w:ilvl w:val="0"/>
          <w:numId w:val="50"/>
        </w:numPr>
        <w:spacing w:line="360" w:lineRule="auto"/>
        <w:jc w:val="both"/>
        <w:rPr>
          <w:rFonts w:ascii="Times New Roman" w:hAnsi="Times New Roman" w:cs="Times New Roman"/>
          <w:sz w:val="26"/>
          <w:szCs w:val="26"/>
        </w:rPr>
      </w:pPr>
      <w:r w:rsidRPr="007A3F21">
        <w:rPr>
          <w:rFonts w:ascii="Times New Roman" w:hAnsi="Times New Roman" w:cs="Times New Roman"/>
          <w:sz w:val="26"/>
          <w:szCs w:val="26"/>
        </w:rPr>
        <w:lastRenderedPageBreak/>
        <w:t>разработка стандартов и регламентов эксплуатации и (или) использования</w:t>
      </w:r>
      <w:r w:rsidR="001F6B9C" w:rsidRPr="007A3F21">
        <w:rPr>
          <w:rFonts w:ascii="Times New Roman" w:hAnsi="Times New Roman" w:cs="Times New Roman"/>
          <w:sz w:val="26"/>
          <w:szCs w:val="26"/>
        </w:rPr>
        <w:t xml:space="preserve"> </w:t>
      </w:r>
      <w:r w:rsidRPr="007A3F21">
        <w:rPr>
          <w:rFonts w:ascii="Times New Roman" w:hAnsi="Times New Roman" w:cs="Times New Roman"/>
          <w:sz w:val="26"/>
          <w:szCs w:val="26"/>
        </w:rPr>
        <w:t>объектов транспортной инфраструктуры на всех этапах жизненного цикла</w:t>
      </w:r>
      <w:r w:rsidR="001F6B9C" w:rsidRPr="007A3F21">
        <w:rPr>
          <w:rFonts w:ascii="Times New Roman" w:hAnsi="Times New Roman" w:cs="Times New Roman"/>
          <w:sz w:val="26"/>
          <w:szCs w:val="26"/>
        </w:rPr>
        <w:t xml:space="preserve"> </w:t>
      </w:r>
      <w:r w:rsidRPr="007A3F21">
        <w:rPr>
          <w:rFonts w:ascii="Times New Roman" w:hAnsi="Times New Roman" w:cs="Times New Roman"/>
          <w:sz w:val="26"/>
          <w:szCs w:val="26"/>
        </w:rPr>
        <w:t>объектов;</w:t>
      </w:r>
    </w:p>
    <w:p w14:paraId="0F1C6AD3" w14:textId="72EDD925" w:rsidR="000309CF" w:rsidRPr="007A3F21" w:rsidRDefault="000309CF" w:rsidP="002B2BA7">
      <w:pPr>
        <w:pStyle w:val="ConsPlusNormal"/>
        <w:numPr>
          <w:ilvl w:val="0"/>
          <w:numId w:val="50"/>
        </w:numPr>
        <w:spacing w:line="360" w:lineRule="auto"/>
        <w:jc w:val="both"/>
        <w:rPr>
          <w:rFonts w:ascii="Times New Roman" w:hAnsi="Times New Roman" w:cs="Times New Roman"/>
          <w:sz w:val="26"/>
          <w:szCs w:val="26"/>
        </w:rPr>
      </w:pPr>
      <w:r w:rsidRPr="007A3F21">
        <w:rPr>
          <w:rFonts w:ascii="Times New Roman" w:hAnsi="Times New Roman" w:cs="Times New Roman"/>
          <w:sz w:val="26"/>
          <w:szCs w:val="26"/>
        </w:rPr>
        <w:t xml:space="preserve">разработка предложений для исполнительных органов власти </w:t>
      </w:r>
      <w:r w:rsidR="001B38D7" w:rsidRPr="007A3F21">
        <w:rPr>
          <w:rFonts w:ascii="Times New Roman" w:hAnsi="Times New Roman" w:cs="Times New Roman"/>
          <w:sz w:val="26"/>
          <w:szCs w:val="26"/>
        </w:rPr>
        <w:t xml:space="preserve">Провиденского городского округа </w:t>
      </w:r>
      <w:r w:rsidRPr="007A3F21">
        <w:rPr>
          <w:rFonts w:ascii="Times New Roman" w:hAnsi="Times New Roman" w:cs="Times New Roman"/>
          <w:sz w:val="26"/>
          <w:szCs w:val="26"/>
        </w:rPr>
        <w:t>по включению мероприятий, связанных с развитием объектов</w:t>
      </w:r>
      <w:r w:rsidR="001F6B9C" w:rsidRPr="007A3F21">
        <w:rPr>
          <w:rFonts w:ascii="Times New Roman" w:hAnsi="Times New Roman" w:cs="Times New Roman"/>
          <w:sz w:val="26"/>
          <w:szCs w:val="26"/>
        </w:rPr>
        <w:t xml:space="preserve"> </w:t>
      </w:r>
      <w:r w:rsidRPr="007A3F21">
        <w:rPr>
          <w:rFonts w:ascii="Times New Roman" w:hAnsi="Times New Roman" w:cs="Times New Roman"/>
          <w:sz w:val="26"/>
          <w:szCs w:val="26"/>
        </w:rPr>
        <w:t>транспортной инфраструктуры в состав государственных программ.</w:t>
      </w:r>
    </w:p>
    <w:p w14:paraId="7A115CDE" w14:textId="41758A5D" w:rsidR="000309CF" w:rsidRPr="007A3F21" w:rsidRDefault="000309CF" w:rsidP="000309CF">
      <w:pPr>
        <w:pStyle w:val="ConsPlusNormal"/>
        <w:spacing w:line="360" w:lineRule="auto"/>
        <w:ind w:firstLine="567"/>
        <w:jc w:val="both"/>
        <w:rPr>
          <w:rFonts w:ascii="Times New Roman" w:hAnsi="Times New Roman" w:cs="Times New Roman"/>
          <w:sz w:val="26"/>
          <w:szCs w:val="26"/>
        </w:rPr>
      </w:pPr>
      <w:r w:rsidRPr="007A3F21">
        <w:rPr>
          <w:rFonts w:ascii="Times New Roman" w:hAnsi="Times New Roman" w:cs="Times New Roman"/>
          <w:sz w:val="26"/>
          <w:szCs w:val="26"/>
        </w:rPr>
        <w:t>Для создания эффективной конкурентоспособной транспортной системы</w:t>
      </w:r>
      <w:r w:rsidR="001F6B9C" w:rsidRPr="007A3F21">
        <w:rPr>
          <w:rFonts w:ascii="Times New Roman" w:hAnsi="Times New Roman" w:cs="Times New Roman"/>
          <w:sz w:val="26"/>
          <w:szCs w:val="26"/>
        </w:rPr>
        <w:t xml:space="preserve"> </w:t>
      </w:r>
      <w:r w:rsidRPr="007A3F21">
        <w:rPr>
          <w:rFonts w:ascii="Times New Roman" w:hAnsi="Times New Roman" w:cs="Times New Roman"/>
          <w:sz w:val="26"/>
          <w:szCs w:val="26"/>
        </w:rPr>
        <w:t>необходимы 3 основные составляющие:</w:t>
      </w:r>
    </w:p>
    <w:p w14:paraId="0724A1B8" w14:textId="7EA9D316" w:rsidR="000309CF" w:rsidRPr="007A3F21" w:rsidRDefault="000309CF" w:rsidP="002B2BA7">
      <w:pPr>
        <w:pStyle w:val="ConsPlusNormal"/>
        <w:numPr>
          <w:ilvl w:val="0"/>
          <w:numId w:val="51"/>
        </w:numPr>
        <w:spacing w:line="360" w:lineRule="auto"/>
        <w:jc w:val="both"/>
        <w:rPr>
          <w:rFonts w:ascii="Times New Roman" w:hAnsi="Times New Roman" w:cs="Times New Roman"/>
          <w:sz w:val="26"/>
          <w:szCs w:val="26"/>
        </w:rPr>
      </w:pPr>
      <w:r w:rsidRPr="007A3F21">
        <w:rPr>
          <w:rFonts w:ascii="Times New Roman" w:hAnsi="Times New Roman" w:cs="Times New Roman"/>
          <w:sz w:val="26"/>
          <w:szCs w:val="26"/>
        </w:rPr>
        <w:t>конкурентоспособные высококачественные транспортные услуги;</w:t>
      </w:r>
    </w:p>
    <w:p w14:paraId="463AB51E" w14:textId="1D2BEDEA" w:rsidR="001F6B9C" w:rsidRPr="007A3F21" w:rsidRDefault="000309CF" w:rsidP="002B2BA7">
      <w:pPr>
        <w:pStyle w:val="ConsPlusNormal"/>
        <w:numPr>
          <w:ilvl w:val="0"/>
          <w:numId w:val="51"/>
        </w:numPr>
        <w:spacing w:line="360" w:lineRule="auto"/>
        <w:jc w:val="both"/>
        <w:rPr>
          <w:rFonts w:ascii="Times New Roman" w:hAnsi="Times New Roman" w:cs="Times New Roman"/>
          <w:sz w:val="26"/>
          <w:szCs w:val="26"/>
        </w:rPr>
      </w:pPr>
      <w:r w:rsidRPr="007A3F21">
        <w:rPr>
          <w:rFonts w:ascii="Times New Roman" w:hAnsi="Times New Roman" w:cs="Times New Roman"/>
          <w:sz w:val="26"/>
          <w:szCs w:val="26"/>
        </w:rPr>
        <w:t>высокопроизводительная безопасная транспортная инфраструктура и</w:t>
      </w:r>
      <w:r w:rsidR="001F6B9C" w:rsidRPr="007A3F21">
        <w:rPr>
          <w:rFonts w:ascii="Times New Roman" w:hAnsi="Times New Roman" w:cs="Times New Roman"/>
          <w:sz w:val="26"/>
          <w:szCs w:val="26"/>
        </w:rPr>
        <w:t xml:space="preserve"> </w:t>
      </w:r>
      <w:r w:rsidRPr="007A3F21">
        <w:rPr>
          <w:rFonts w:ascii="Times New Roman" w:hAnsi="Times New Roman" w:cs="Times New Roman"/>
          <w:sz w:val="26"/>
          <w:szCs w:val="26"/>
        </w:rPr>
        <w:t>транспортные средства, которые необходимы в той мере, в которой они обеспечат</w:t>
      </w:r>
      <w:r w:rsidR="001F6B9C" w:rsidRPr="007A3F21">
        <w:rPr>
          <w:rFonts w:ascii="Times New Roman" w:hAnsi="Times New Roman" w:cs="Times New Roman"/>
          <w:sz w:val="26"/>
          <w:szCs w:val="26"/>
        </w:rPr>
        <w:t xml:space="preserve"> </w:t>
      </w:r>
      <w:r w:rsidRPr="007A3F21">
        <w:rPr>
          <w:rFonts w:ascii="Times New Roman" w:hAnsi="Times New Roman" w:cs="Times New Roman"/>
          <w:sz w:val="26"/>
          <w:szCs w:val="26"/>
        </w:rPr>
        <w:t>конкурентоспособные высококачественные транспортные услуги;</w:t>
      </w:r>
    </w:p>
    <w:p w14:paraId="4311D97D" w14:textId="3DD92A34" w:rsidR="000309CF" w:rsidRPr="007A3F21" w:rsidRDefault="000309CF" w:rsidP="002B2BA7">
      <w:pPr>
        <w:pStyle w:val="ConsPlusNormal"/>
        <w:numPr>
          <w:ilvl w:val="0"/>
          <w:numId w:val="51"/>
        </w:numPr>
        <w:spacing w:line="360" w:lineRule="auto"/>
        <w:jc w:val="both"/>
        <w:rPr>
          <w:rFonts w:ascii="Times New Roman" w:hAnsi="Times New Roman" w:cs="Times New Roman"/>
          <w:sz w:val="26"/>
          <w:szCs w:val="26"/>
        </w:rPr>
      </w:pPr>
      <w:r w:rsidRPr="007A3F21">
        <w:rPr>
          <w:rFonts w:ascii="Times New Roman" w:hAnsi="Times New Roman" w:cs="Times New Roman"/>
          <w:sz w:val="26"/>
          <w:szCs w:val="26"/>
        </w:rPr>
        <w:t xml:space="preserve">создание условий для </w:t>
      </w:r>
      <w:r w:rsidR="00C43091" w:rsidRPr="007A3F21">
        <w:rPr>
          <w:rFonts w:ascii="Times New Roman" w:hAnsi="Times New Roman" w:cs="Times New Roman"/>
          <w:sz w:val="26"/>
          <w:szCs w:val="26"/>
        </w:rPr>
        <w:t>баланса</w:t>
      </w:r>
      <w:r w:rsidRPr="007A3F21">
        <w:rPr>
          <w:rFonts w:ascii="Times New Roman" w:hAnsi="Times New Roman" w:cs="Times New Roman"/>
          <w:sz w:val="26"/>
          <w:szCs w:val="26"/>
        </w:rPr>
        <w:t xml:space="preserve"> уровня предложения транспортных</w:t>
      </w:r>
      <w:r w:rsidR="001F6B9C" w:rsidRPr="007A3F21">
        <w:rPr>
          <w:rFonts w:ascii="Times New Roman" w:hAnsi="Times New Roman" w:cs="Times New Roman"/>
          <w:sz w:val="26"/>
          <w:szCs w:val="26"/>
        </w:rPr>
        <w:t xml:space="preserve"> </w:t>
      </w:r>
      <w:r w:rsidRPr="007A3F21">
        <w:rPr>
          <w:rFonts w:ascii="Times New Roman" w:hAnsi="Times New Roman" w:cs="Times New Roman"/>
          <w:sz w:val="26"/>
          <w:szCs w:val="26"/>
        </w:rPr>
        <w:t xml:space="preserve">услуг </w:t>
      </w:r>
      <w:r w:rsidR="00C43091" w:rsidRPr="007A3F21">
        <w:rPr>
          <w:rFonts w:ascii="Times New Roman" w:hAnsi="Times New Roman" w:cs="Times New Roman"/>
          <w:sz w:val="26"/>
          <w:szCs w:val="26"/>
        </w:rPr>
        <w:t>со</w:t>
      </w:r>
      <w:r w:rsidRPr="007A3F21">
        <w:rPr>
          <w:rFonts w:ascii="Times New Roman" w:hAnsi="Times New Roman" w:cs="Times New Roman"/>
          <w:sz w:val="26"/>
          <w:szCs w:val="26"/>
        </w:rPr>
        <w:t xml:space="preserve"> спросом.</w:t>
      </w:r>
    </w:p>
    <w:p w14:paraId="53F11A59" w14:textId="5D417D67" w:rsidR="000309CF" w:rsidRPr="007A3F21" w:rsidRDefault="000309CF" w:rsidP="000309CF">
      <w:pPr>
        <w:pStyle w:val="ConsPlusNormal"/>
        <w:spacing w:line="360" w:lineRule="auto"/>
        <w:ind w:firstLine="567"/>
        <w:jc w:val="both"/>
        <w:rPr>
          <w:rFonts w:ascii="Times New Roman" w:hAnsi="Times New Roman" w:cs="Times New Roman"/>
          <w:sz w:val="26"/>
          <w:szCs w:val="26"/>
        </w:rPr>
      </w:pPr>
      <w:r w:rsidRPr="007A3F21">
        <w:rPr>
          <w:rFonts w:ascii="Times New Roman" w:hAnsi="Times New Roman" w:cs="Times New Roman"/>
          <w:sz w:val="26"/>
          <w:szCs w:val="26"/>
        </w:rPr>
        <w:t>Основными приоритетами развития транспортного комплекса</w:t>
      </w:r>
      <w:r w:rsidR="001F6B9C" w:rsidRPr="007A3F21">
        <w:rPr>
          <w:rFonts w:ascii="Times New Roman" w:hAnsi="Times New Roman" w:cs="Times New Roman"/>
          <w:sz w:val="26"/>
          <w:szCs w:val="26"/>
        </w:rPr>
        <w:t xml:space="preserve"> </w:t>
      </w:r>
      <w:r w:rsidRPr="007A3F21">
        <w:rPr>
          <w:rFonts w:ascii="Times New Roman" w:hAnsi="Times New Roman" w:cs="Times New Roman"/>
          <w:sz w:val="26"/>
          <w:szCs w:val="26"/>
        </w:rPr>
        <w:t>муниципального образования должны стать:</w:t>
      </w:r>
    </w:p>
    <w:p w14:paraId="638CA47E" w14:textId="7503C196" w:rsidR="000309CF" w:rsidRPr="007A3F21" w:rsidRDefault="000309CF" w:rsidP="002B2BA7">
      <w:pPr>
        <w:pStyle w:val="ConsPlusNormal"/>
        <w:numPr>
          <w:ilvl w:val="0"/>
          <w:numId w:val="52"/>
        </w:numPr>
        <w:spacing w:line="360" w:lineRule="auto"/>
        <w:jc w:val="both"/>
        <w:rPr>
          <w:rFonts w:ascii="Times New Roman" w:hAnsi="Times New Roman" w:cs="Times New Roman"/>
          <w:sz w:val="26"/>
          <w:szCs w:val="26"/>
        </w:rPr>
      </w:pPr>
      <w:r w:rsidRPr="007A3F21">
        <w:rPr>
          <w:rFonts w:ascii="Times New Roman" w:hAnsi="Times New Roman" w:cs="Times New Roman"/>
          <w:sz w:val="26"/>
          <w:szCs w:val="26"/>
        </w:rPr>
        <w:t>ремонт дорожного покрытия существующей УДС;</w:t>
      </w:r>
    </w:p>
    <w:p w14:paraId="258F5FA6" w14:textId="5EFE0057" w:rsidR="000309CF" w:rsidRPr="007A3F21" w:rsidRDefault="000309CF" w:rsidP="002B2BA7">
      <w:pPr>
        <w:pStyle w:val="ConsPlusNormal"/>
        <w:numPr>
          <w:ilvl w:val="0"/>
          <w:numId w:val="52"/>
        </w:numPr>
        <w:spacing w:line="360" w:lineRule="auto"/>
        <w:jc w:val="both"/>
        <w:rPr>
          <w:rFonts w:ascii="Times New Roman" w:hAnsi="Times New Roman" w:cs="Times New Roman"/>
          <w:sz w:val="26"/>
          <w:szCs w:val="26"/>
        </w:rPr>
      </w:pPr>
      <w:r w:rsidRPr="007A3F21">
        <w:rPr>
          <w:rFonts w:ascii="Times New Roman" w:hAnsi="Times New Roman" w:cs="Times New Roman"/>
          <w:sz w:val="26"/>
          <w:szCs w:val="26"/>
        </w:rPr>
        <w:t>строительство пешеходных тротуаров;</w:t>
      </w:r>
    </w:p>
    <w:p w14:paraId="08553009" w14:textId="718EF17D" w:rsidR="000309CF" w:rsidRPr="007A3F21" w:rsidRDefault="00C43091" w:rsidP="002B2BA7">
      <w:pPr>
        <w:pStyle w:val="ConsPlusNormal"/>
        <w:numPr>
          <w:ilvl w:val="0"/>
          <w:numId w:val="52"/>
        </w:numPr>
        <w:spacing w:line="360" w:lineRule="auto"/>
        <w:jc w:val="both"/>
        <w:rPr>
          <w:rFonts w:ascii="Times New Roman" w:hAnsi="Times New Roman" w:cs="Times New Roman"/>
          <w:sz w:val="26"/>
          <w:szCs w:val="26"/>
        </w:rPr>
      </w:pPr>
      <w:r w:rsidRPr="007A3F21">
        <w:rPr>
          <w:rFonts w:ascii="Times New Roman" w:hAnsi="Times New Roman" w:cs="Times New Roman"/>
          <w:sz w:val="26"/>
          <w:szCs w:val="26"/>
        </w:rPr>
        <w:t>обустройство</w:t>
      </w:r>
      <w:r w:rsidR="000309CF" w:rsidRPr="007A3F21">
        <w:rPr>
          <w:rFonts w:ascii="Times New Roman" w:hAnsi="Times New Roman" w:cs="Times New Roman"/>
          <w:sz w:val="26"/>
          <w:szCs w:val="26"/>
        </w:rPr>
        <w:t xml:space="preserve"> парковочного пространства;</w:t>
      </w:r>
    </w:p>
    <w:p w14:paraId="77F081D6" w14:textId="4156976F" w:rsidR="000309CF" w:rsidRPr="007A3F21" w:rsidRDefault="000309CF" w:rsidP="002B2BA7">
      <w:pPr>
        <w:pStyle w:val="ConsPlusNormal"/>
        <w:numPr>
          <w:ilvl w:val="0"/>
          <w:numId w:val="52"/>
        </w:numPr>
        <w:spacing w:line="360" w:lineRule="auto"/>
        <w:jc w:val="both"/>
        <w:rPr>
          <w:rFonts w:ascii="Times New Roman" w:hAnsi="Times New Roman" w:cs="Times New Roman"/>
          <w:sz w:val="26"/>
          <w:szCs w:val="26"/>
        </w:rPr>
      </w:pPr>
      <w:r w:rsidRPr="007A3F21">
        <w:rPr>
          <w:rFonts w:ascii="Times New Roman" w:hAnsi="Times New Roman" w:cs="Times New Roman"/>
          <w:sz w:val="26"/>
          <w:szCs w:val="26"/>
        </w:rPr>
        <w:t xml:space="preserve">дальнейшая интеграция в транспортный комплекс </w:t>
      </w:r>
      <w:r w:rsidR="00C43091" w:rsidRPr="007A3F21">
        <w:rPr>
          <w:rFonts w:ascii="Times New Roman" w:hAnsi="Times New Roman" w:cs="Times New Roman"/>
          <w:sz w:val="26"/>
          <w:szCs w:val="26"/>
        </w:rPr>
        <w:t>Чукотского автономного округа</w:t>
      </w:r>
      <w:r w:rsidRPr="007A3F21">
        <w:rPr>
          <w:rFonts w:ascii="Times New Roman" w:hAnsi="Times New Roman" w:cs="Times New Roman"/>
          <w:sz w:val="26"/>
          <w:szCs w:val="26"/>
        </w:rPr>
        <w:t>.</w:t>
      </w:r>
    </w:p>
    <w:p w14:paraId="069566E7" w14:textId="04B29E44" w:rsidR="000309CF" w:rsidRPr="007A3F21" w:rsidRDefault="000309CF" w:rsidP="000309CF">
      <w:pPr>
        <w:pStyle w:val="ConsPlusNormal"/>
        <w:spacing w:line="360" w:lineRule="auto"/>
        <w:ind w:firstLine="567"/>
        <w:jc w:val="both"/>
        <w:rPr>
          <w:rFonts w:ascii="Times New Roman" w:hAnsi="Times New Roman" w:cs="Times New Roman"/>
          <w:sz w:val="26"/>
          <w:szCs w:val="26"/>
        </w:rPr>
      </w:pPr>
      <w:r w:rsidRPr="007A3F21">
        <w:rPr>
          <w:rFonts w:ascii="Times New Roman" w:hAnsi="Times New Roman" w:cs="Times New Roman"/>
          <w:sz w:val="26"/>
          <w:szCs w:val="26"/>
        </w:rPr>
        <w:t>Развитие транспорта на территории муниципального образования должно</w:t>
      </w:r>
      <w:r w:rsidR="001F6B9C" w:rsidRPr="007A3F21">
        <w:rPr>
          <w:rFonts w:ascii="Times New Roman" w:hAnsi="Times New Roman" w:cs="Times New Roman"/>
          <w:sz w:val="26"/>
          <w:szCs w:val="26"/>
        </w:rPr>
        <w:t xml:space="preserve"> </w:t>
      </w:r>
      <w:r w:rsidRPr="007A3F21">
        <w:rPr>
          <w:rFonts w:ascii="Times New Roman" w:hAnsi="Times New Roman" w:cs="Times New Roman"/>
          <w:sz w:val="26"/>
          <w:szCs w:val="26"/>
        </w:rPr>
        <w:t>осуществляться на основе комплексного подхода, ориентированного на</w:t>
      </w:r>
      <w:r w:rsidR="001F6B9C" w:rsidRPr="007A3F21">
        <w:rPr>
          <w:rFonts w:ascii="Times New Roman" w:hAnsi="Times New Roman" w:cs="Times New Roman"/>
          <w:sz w:val="26"/>
          <w:szCs w:val="26"/>
        </w:rPr>
        <w:t xml:space="preserve"> </w:t>
      </w:r>
      <w:r w:rsidRPr="007A3F21">
        <w:rPr>
          <w:rFonts w:ascii="Times New Roman" w:hAnsi="Times New Roman" w:cs="Times New Roman"/>
          <w:sz w:val="26"/>
          <w:szCs w:val="26"/>
        </w:rPr>
        <w:t>совместные усилия различных уровней власти: федеральных, региональных,</w:t>
      </w:r>
      <w:r w:rsidR="001F6B9C" w:rsidRPr="007A3F21">
        <w:rPr>
          <w:rFonts w:ascii="Times New Roman" w:hAnsi="Times New Roman" w:cs="Times New Roman"/>
          <w:sz w:val="26"/>
          <w:szCs w:val="26"/>
        </w:rPr>
        <w:t xml:space="preserve"> </w:t>
      </w:r>
      <w:r w:rsidRPr="007A3F21">
        <w:rPr>
          <w:rFonts w:ascii="Times New Roman" w:hAnsi="Times New Roman" w:cs="Times New Roman"/>
          <w:sz w:val="26"/>
          <w:szCs w:val="26"/>
        </w:rPr>
        <w:t>муниципальных.</w:t>
      </w:r>
    </w:p>
    <w:p w14:paraId="7167D10E" w14:textId="6E9E10CF" w:rsidR="000309CF" w:rsidRPr="007A3F21" w:rsidRDefault="000309CF" w:rsidP="000309CF">
      <w:pPr>
        <w:pStyle w:val="ConsPlusNormal"/>
        <w:spacing w:line="360" w:lineRule="auto"/>
        <w:ind w:firstLine="567"/>
        <w:jc w:val="both"/>
        <w:rPr>
          <w:rFonts w:ascii="Times New Roman" w:hAnsi="Times New Roman" w:cs="Times New Roman"/>
          <w:sz w:val="26"/>
          <w:szCs w:val="26"/>
        </w:rPr>
      </w:pPr>
      <w:r w:rsidRPr="007A3F21">
        <w:rPr>
          <w:rFonts w:ascii="Times New Roman" w:hAnsi="Times New Roman" w:cs="Times New Roman"/>
          <w:sz w:val="26"/>
          <w:szCs w:val="26"/>
        </w:rPr>
        <w:t>Созданием условий для предоставления транспортных услуг населению,</w:t>
      </w:r>
      <w:r w:rsidR="001F6B9C" w:rsidRPr="007A3F21">
        <w:rPr>
          <w:rFonts w:ascii="Times New Roman" w:hAnsi="Times New Roman" w:cs="Times New Roman"/>
          <w:sz w:val="26"/>
          <w:szCs w:val="26"/>
        </w:rPr>
        <w:t xml:space="preserve"> </w:t>
      </w:r>
      <w:r w:rsidRPr="007A3F21">
        <w:rPr>
          <w:rFonts w:ascii="Times New Roman" w:hAnsi="Times New Roman" w:cs="Times New Roman"/>
          <w:sz w:val="26"/>
          <w:szCs w:val="26"/>
        </w:rPr>
        <w:t xml:space="preserve">организацией транспортного обслуживания в границах </w:t>
      </w:r>
      <w:r w:rsidR="00C43091" w:rsidRPr="007A3F21">
        <w:rPr>
          <w:rFonts w:ascii="Times New Roman" w:hAnsi="Times New Roman" w:cs="Times New Roman"/>
          <w:sz w:val="26"/>
          <w:szCs w:val="26"/>
        </w:rPr>
        <w:t>Провиденского городского округа</w:t>
      </w:r>
      <w:r w:rsidRPr="007A3F21">
        <w:rPr>
          <w:rFonts w:ascii="Times New Roman" w:hAnsi="Times New Roman" w:cs="Times New Roman"/>
          <w:sz w:val="26"/>
          <w:szCs w:val="26"/>
        </w:rPr>
        <w:t>,</w:t>
      </w:r>
      <w:r w:rsidR="001F6B9C" w:rsidRPr="007A3F21">
        <w:rPr>
          <w:rFonts w:ascii="Times New Roman" w:hAnsi="Times New Roman" w:cs="Times New Roman"/>
          <w:sz w:val="26"/>
          <w:szCs w:val="26"/>
        </w:rPr>
        <w:t xml:space="preserve"> </w:t>
      </w:r>
      <w:r w:rsidRPr="007A3F21">
        <w:rPr>
          <w:rFonts w:ascii="Times New Roman" w:hAnsi="Times New Roman" w:cs="Times New Roman"/>
          <w:sz w:val="26"/>
          <w:szCs w:val="26"/>
        </w:rPr>
        <w:t>нормативно-правовым, нормативно-техническим, методическим и</w:t>
      </w:r>
      <w:r w:rsidR="001F6B9C" w:rsidRPr="007A3F21">
        <w:rPr>
          <w:rFonts w:ascii="Times New Roman" w:hAnsi="Times New Roman" w:cs="Times New Roman"/>
          <w:sz w:val="26"/>
          <w:szCs w:val="26"/>
        </w:rPr>
        <w:t xml:space="preserve"> </w:t>
      </w:r>
      <w:r w:rsidRPr="007A3F21">
        <w:rPr>
          <w:rFonts w:ascii="Times New Roman" w:hAnsi="Times New Roman" w:cs="Times New Roman"/>
          <w:sz w:val="26"/>
          <w:szCs w:val="26"/>
        </w:rPr>
        <w:t>информационным обеспечением деятельности в сфере организации дорожного</w:t>
      </w:r>
      <w:r w:rsidR="001F6B9C" w:rsidRPr="007A3F21">
        <w:rPr>
          <w:rFonts w:ascii="Times New Roman" w:hAnsi="Times New Roman" w:cs="Times New Roman"/>
          <w:sz w:val="26"/>
          <w:szCs w:val="26"/>
        </w:rPr>
        <w:t xml:space="preserve"> </w:t>
      </w:r>
      <w:r w:rsidRPr="007A3F21">
        <w:rPr>
          <w:rFonts w:ascii="Times New Roman" w:hAnsi="Times New Roman" w:cs="Times New Roman"/>
          <w:sz w:val="26"/>
          <w:szCs w:val="26"/>
        </w:rPr>
        <w:t xml:space="preserve">движения в настоящее время занимается администрация </w:t>
      </w:r>
      <w:r w:rsidR="00C43091" w:rsidRPr="007A3F21">
        <w:rPr>
          <w:rFonts w:ascii="Times New Roman" w:hAnsi="Times New Roman" w:cs="Times New Roman"/>
          <w:sz w:val="26"/>
          <w:szCs w:val="26"/>
        </w:rPr>
        <w:t>Провиденского городского округа</w:t>
      </w:r>
      <w:r w:rsidRPr="007A3F21">
        <w:rPr>
          <w:rFonts w:ascii="Times New Roman" w:hAnsi="Times New Roman" w:cs="Times New Roman"/>
          <w:sz w:val="26"/>
          <w:szCs w:val="26"/>
        </w:rPr>
        <w:t>.</w:t>
      </w:r>
    </w:p>
    <w:p w14:paraId="7A366A88" w14:textId="77777777" w:rsidR="000309CF" w:rsidRPr="007A3F21" w:rsidRDefault="000309CF">
      <w:pPr>
        <w:rPr>
          <w:rFonts w:ascii="Times New Roman" w:eastAsiaTheme="majorEastAsia" w:hAnsi="Times New Roman" w:cs="Times New Roman"/>
          <w:b/>
          <w:bCs/>
          <w:sz w:val="32"/>
          <w:szCs w:val="28"/>
        </w:rPr>
      </w:pPr>
      <w:r w:rsidRPr="007A3F21">
        <w:br w:type="page"/>
      </w:r>
    </w:p>
    <w:p w14:paraId="33EA17C6" w14:textId="2EEC7F98" w:rsidR="000309CF" w:rsidRPr="007A3F21" w:rsidRDefault="000309CF" w:rsidP="00904F61">
      <w:pPr>
        <w:pStyle w:val="12"/>
      </w:pPr>
      <w:bookmarkStart w:id="60" w:name="_Toc53136762"/>
      <w:r w:rsidRPr="007A3F21">
        <w:lastRenderedPageBreak/>
        <w:t>Заключение</w:t>
      </w:r>
      <w:bookmarkEnd w:id="60"/>
    </w:p>
    <w:p w14:paraId="44454112" w14:textId="3C47993C" w:rsidR="00C43091" w:rsidRPr="007A3F21" w:rsidRDefault="00C43091" w:rsidP="00C43091">
      <w:pPr>
        <w:pStyle w:val="ConsPlusNormal"/>
        <w:spacing w:line="360" w:lineRule="auto"/>
        <w:ind w:firstLine="567"/>
        <w:jc w:val="both"/>
        <w:rPr>
          <w:rFonts w:ascii="Times New Roman" w:hAnsi="Times New Roman" w:cs="Times New Roman"/>
          <w:sz w:val="26"/>
          <w:szCs w:val="26"/>
        </w:rPr>
      </w:pPr>
      <w:r w:rsidRPr="007A3F21">
        <w:rPr>
          <w:rFonts w:ascii="Times New Roman" w:hAnsi="Times New Roman" w:cs="Times New Roman"/>
          <w:sz w:val="26"/>
          <w:szCs w:val="26"/>
        </w:rPr>
        <w:t>В результате выполненной работы проанализировано текущее состояние транспортного комплекса Провиденского городского округа, выявлены основные проблемы, проведен социально-экономический анализ, создан</w:t>
      </w:r>
      <w:r w:rsidR="002B2BA7" w:rsidRPr="007A3F21">
        <w:rPr>
          <w:rFonts w:ascii="Times New Roman" w:hAnsi="Times New Roman" w:cs="Times New Roman"/>
          <w:sz w:val="26"/>
          <w:szCs w:val="26"/>
        </w:rPr>
        <w:t xml:space="preserve"> </w:t>
      </w:r>
      <w:r w:rsidRPr="007A3F21">
        <w:rPr>
          <w:rFonts w:ascii="Times New Roman" w:hAnsi="Times New Roman" w:cs="Times New Roman"/>
          <w:sz w:val="26"/>
          <w:szCs w:val="26"/>
        </w:rPr>
        <w:t>прогноз социально-экономического развития до 20</w:t>
      </w:r>
      <w:r w:rsidR="002B2BA7" w:rsidRPr="007A3F21">
        <w:rPr>
          <w:rFonts w:ascii="Times New Roman" w:hAnsi="Times New Roman" w:cs="Times New Roman"/>
          <w:sz w:val="26"/>
          <w:szCs w:val="26"/>
        </w:rPr>
        <w:t>25</w:t>
      </w:r>
      <w:r w:rsidRPr="007A3F21">
        <w:rPr>
          <w:rFonts w:ascii="Times New Roman" w:hAnsi="Times New Roman" w:cs="Times New Roman"/>
          <w:sz w:val="26"/>
          <w:szCs w:val="26"/>
        </w:rPr>
        <w:t xml:space="preserve"> года, выявлены основные</w:t>
      </w:r>
      <w:r w:rsidR="002B2BA7" w:rsidRPr="007A3F21">
        <w:rPr>
          <w:rFonts w:ascii="Times New Roman" w:hAnsi="Times New Roman" w:cs="Times New Roman"/>
          <w:sz w:val="26"/>
          <w:szCs w:val="26"/>
        </w:rPr>
        <w:t xml:space="preserve"> </w:t>
      </w:r>
      <w:r w:rsidRPr="007A3F21">
        <w:rPr>
          <w:rFonts w:ascii="Times New Roman" w:hAnsi="Times New Roman" w:cs="Times New Roman"/>
          <w:sz w:val="26"/>
          <w:szCs w:val="26"/>
        </w:rPr>
        <w:t>тенденции.</w:t>
      </w:r>
    </w:p>
    <w:p w14:paraId="2046D43B" w14:textId="0C35567A" w:rsidR="00C43091" w:rsidRPr="007A3F21" w:rsidRDefault="00C43091" w:rsidP="00C43091">
      <w:pPr>
        <w:pStyle w:val="ConsPlusNormal"/>
        <w:spacing w:line="360" w:lineRule="auto"/>
        <w:ind w:firstLine="567"/>
        <w:jc w:val="both"/>
        <w:rPr>
          <w:rFonts w:ascii="Times New Roman" w:hAnsi="Times New Roman" w:cs="Times New Roman"/>
          <w:sz w:val="26"/>
          <w:szCs w:val="26"/>
        </w:rPr>
      </w:pPr>
      <w:r w:rsidRPr="007A3F21">
        <w:rPr>
          <w:rFonts w:ascii="Times New Roman" w:hAnsi="Times New Roman" w:cs="Times New Roman"/>
          <w:sz w:val="26"/>
          <w:szCs w:val="26"/>
        </w:rPr>
        <w:t xml:space="preserve">Анализ основных проблем транспортного комплекса </w:t>
      </w:r>
      <w:r w:rsidR="00615B01">
        <w:rPr>
          <w:rFonts w:ascii="Times New Roman" w:hAnsi="Times New Roman" w:cs="Times New Roman"/>
          <w:sz w:val="26"/>
          <w:szCs w:val="26"/>
        </w:rPr>
        <w:t>П</w:t>
      </w:r>
      <w:r w:rsidR="00615B01" w:rsidRPr="00615B01">
        <w:rPr>
          <w:rFonts w:ascii="Times New Roman" w:hAnsi="Times New Roman" w:cs="Times New Roman"/>
          <w:sz w:val="26"/>
          <w:szCs w:val="26"/>
        </w:rPr>
        <w:t>ровиденского городского округа</w:t>
      </w:r>
      <w:r w:rsidR="00615B01">
        <w:rPr>
          <w:rFonts w:ascii="Times New Roman" w:hAnsi="Times New Roman" w:cs="Times New Roman"/>
          <w:sz w:val="26"/>
          <w:szCs w:val="26"/>
        </w:rPr>
        <w:t xml:space="preserve"> </w:t>
      </w:r>
      <w:r w:rsidRPr="007A3F21">
        <w:rPr>
          <w:rFonts w:ascii="Times New Roman" w:hAnsi="Times New Roman" w:cs="Times New Roman"/>
          <w:sz w:val="26"/>
          <w:szCs w:val="26"/>
        </w:rPr>
        <w:t>показал, что на</w:t>
      </w:r>
      <w:r w:rsidR="002B2BA7" w:rsidRPr="007A3F21">
        <w:rPr>
          <w:rFonts w:ascii="Times New Roman" w:hAnsi="Times New Roman" w:cs="Times New Roman"/>
          <w:sz w:val="26"/>
          <w:szCs w:val="26"/>
        </w:rPr>
        <w:t xml:space="preserve"> </w:t>
      </w:r>
      <w:r w:rsidRPr="007A3F21">
        <w:rPr>
          <w:rFonts w:ascii="Times New Roman" w:hAnsi="Times New Roman" w:cs="Times New Roman"/>
          <w:sz w:val="26"/>
          <w:szCs w:val="26"/>
        </w:rPr>
        <w:t>данный момент транспортный комплекс в целом функционирует</w:t>
      </w:r>
      <w:r w:rsidR="002B2BA7" w:rsidRPr="007A3F21">
        <w:rPr>
          <w:rFonts w:ascii="Times New Roman" w:hAnsi="Times New Roman" w:cs="Times New Roman"/>
          <w:sz w:val="26"/>
          <w:szCs w:val="26"/>
        </w:rPr>
        <w:t xml:space="preserve"> </w:t>
      </w:r>
      <w:r w:rsidRPr="007A3F21">
        <w:rPr>
          <w:rFonts w:ascii="Times New Roman" w:hAnsi="Times New Roman" w:cs="Times New Roman"/>
          <w:sz w:val="26"/>
          <w:szCs w:val="26"/>
        </w:rPr>
        <w:t>удовлетворительно, опорная сеть магистральных улиц на большинстве участков</w:t>
      </w:r>
      <w:r w:rsidR="002B2BA7" w:rsidRPr="007A3F21">
        <w:rPr>
          <w:rFonts w:ascii="Times New Roman" w:hAnsi="Times New Roman" w:cs="Times New Roman"/>
          <w:sz w:val="26"/>
          <w:szCs w:val="26"/>
        </w:rPr>
        <w:t xml:space="preserve"> </w:t>
      </w:r>
      <w:r w:rsidRPr="007A3F21">
        <w:rPr>
          <w:rFonts w:ascii="Times New Roman" w:hAnsi="Times New Roman" w:cs="Times New Roman"/>
          <w:sz w:val="26"/>
          <w:szCs w:val="26"/>
        </w:rPr>
        <w:t>удовлетворяет усл</w:t>
      </w:r>
      <w:r w:rsidR="002B2BA7" w:rsidRPr="007A3F21">
        <w:rPr>
          <w:rFonts w:ascii="Times New Roman" w:hAnsi="Times New Roman" w:cs="Times New Roman"/>
          <w:sz w:val="26"/>
          <w:szCs w:val="26"/>
        </w:rPr>
        <w:t>овиям комфортного передвижения</w:t>
      </w:r>
      <w:r w:rsidRPr="007A3F21">
        <w:rPr>
          <w:rFonts w:ascii="Times New Roman" w:hAnsi="Times New Roman" w:cs="Times New Roman"/>
          <w:sz w:val="26"/>
          <w:szCs w:val="26"/>
        </w:rPr>
        <w:t>.</w:t>
      </w:r>
    </w:p>
    <w:p w14:paraId="02A56460" w14:textId="739739F7" w:rsidR="00C43091" w:rsidRPr="007A3F21" w:rsidRDefault="00C43091" w:rsidP="00C43091">
      <w:pPr>
        <w:pStyle w:val="ConsPlusNormal"/>
        <w:spacing w:line="360" w:lineRule="auto"/>
        <w:ind w:firstLine="567"/>
        <w:jc w:val="both"/>
        <w:rPr>
          <w:rFonts w:ascii="Times New Roman" w:hAnsi="Times New Roman" w:cs="Times New Roman"/>
          <w:sz w:val="26"/>
          <w:szCs w:val="26"/>
        </w:rPr>
      </w:pPr>
      <w:r w:rsidRPr="007A3F21">
        <w:rPr>
          <w:rFonts w:ascii="Times New Roman" w:hAnsi="Times New Roman" w:cs="Times New Roman"/>
          <w:sz w:val="26"/>
          <w:szCs w:val="26"/>
        </w:rPr>
        <w:t>Выявлен ряд локальных проблем, связанных, как правило, с</w:t>
      </w:r>
      <w:r w:rsidR="002B2BA7" w:rsidRPr="007A3F21">
        <w:rPr>
          <w:rFonts w:ascii="Times New Roman" w:hAnsi="Times New Roman" w:cs="Times New Roman"/>
          <w:sz w:val="26"/>
          <w:szCs w:val="26"/>
        </w:rPr>
        <w:t xml:space="preserve"> </w:t>
      </w:r>
      <w:r w:rsidRPr="007A3F21">
        <w:rPr>
          <w:rFonts w:ascii="Times New Roman" w:hAnsi="Times New Roman" w:cs="Times New Roman"/>
          <w:sz w:val="26"/>
          <w:szCs w:val="26"/>
        </w:rPr>
        <w:t>неудовлетворительным состоянием автомобильных дорог, отсутствием</w:t>
      </w:r>
      <w:r w:rsidR="002B2BA7" w:rsidRPr="007A3F21">
        <w:rPr>
          <w:rFonts w:ascii="Times New Roman" w:hAnsi="Times New Roman" w:cs="Times New Roman"/>
          <w:sz w:val="26"/>
          <w:szCs w:val="26"/>
        </w:rPr>
        <w:t xml:space="preserve"> </w:t>
      </w:r>
      <w:r w:rsidRPr="007A3F21">
        <w:rPr>
          <w:rFonts w:ascii="Times New Roman" w:hAnsi="Times New Roman" w:cs="Times New Roman"/>
          <w:sz w:val="26"/>
          <w:szCs w:val="26"/>
        </w:rPr>
        <w:t xml:space="preserve">пешеходных тротуаров, </w:t>
      </w:r>
      <w:r w:rsidR="002B2BA7" w:rsidRPr="007A3F21">
        <w:rPr>
          <w:rFonts w:ascii="Times New Roman" w:hAnsi="Times New Roman" w:cs="Times New Roman"/>
          <w:sz w:val="26"/>
          <w:szCs w:val="26"/>
        </w:rPr>
        <w:t>организацией дорожного движения</w:t>
      </w:r>
      <w:r w:rsidRPr="007A3F21">
        <w:rPr>
          <w:rFonts w:ascii="Times New Roman" w:hAnsi="Times New Roman" w:cs="Times New Roman"/>
          <w:sz w:val="26"/>
          <w:szCs w:val="26"/>
        </w:rPr>
        <w:t>.</w:t>
      </w:r>
      <w:r w:rsidR="0083351C" w:rsidRPr="007A3F21">
        <w:rPr>
          <w:rFonts w:ascii="Times New Roman" w:hAnsi="Times New Roman" w:cs="Times New Roman"/>
          <w:sz w:val="26"/>
          <w:szCs w:val="26"/>
        </w:rPr>
        <w:t xml:space="preserve"> </w:t>
      </w:r>
      <w:r w:rsidRPr="007A3F21">
        <w:rPr>
          <w:rFonts w:ascii="Times New Roman" w:hAnsi="Times New Roman" w:cs="Times New Roman"/>
          <w:sz w:val="26"/>
          <w:szCs w:val="26"/>
        </w:rPr>
        <w:t>Был разработан план мероприятий по приведению ее в нормативное</w:t>
      </w:r>
      <w:r w:rsidR="002B2BA7" w:rsidRPr="007A3F21">
        <w:rPr>
          <w:rFonts w:ascii="Times New Roman" w:hAnsi="Times New Roman" w:cs="Times New Roman"/>
          <w:sz w:val="26"/>
          <w:szCs w:val="26"/>
        </w:rPr>
        <w:t xml:space="preserve"> </w:t>
      </w:r>
      <w:r w:rsidRPr="007A3F21">
        <w:rPr>
          <w:rFonts w:ascii="Times New Roman" w:hAnsi="Times New Roman" w:cs="Times New Roman"/>
          <w:sz w:val="26"/>
          <w:szCs w:val="26"/>
        </w:rPr>
        <w:t>транспор</w:t>
      </w:r>
      <w:r w:rsidR="002B2BA7" w:rsidRPr="007A3F21">
        <w:rPr>
          <w:rFonts w:ascii="Times New Roman" w:hAnsi="Times New Roman" w:cs="Times New Roman"/>
          <w:sz w:val="26"/>
          <w:szCs w:val="26"/>
        </w:rPr>
        <w:t xml:space="preserve">тно- эксплуатационное состояние, </w:t>
      </w:r>
      <w:r w:rsidRPr="007A3F21">
        <w:rPr>
          <w:rFonts w:ascii="Times New Roman" w:hAnsi="Times New Roman" w:cs="Times New Roman"/>
          <w:sz w:val="26"/>
          <w:szCs w:val="26"/>
        </w:rPr>
        <w:t>проведен</w:t>
      </w:r>
      <w:r w:rsidR="002B2BA7" w:rsidRPr="007A3F21">
        <w:rPr>
          <w:rFonts w:ascii="Times New Roman" w:hAnsi="Times New Roman" w:cs="Times New Roman"/>
          <w:sz w:val="26"/>
          <w:szCs w:val="26"/>
        </w:rPr>
        <w:t xml:space="preserve"> </w:t>
      </w:r>
      <w:r w:rsidRPr="007A3F21">
        <w:rPr>
          <w:rFonts w:ascii="Times New Roman" w:hAnsi="Times New Roman" w:cs="Times New Roman"/>
          <w:sz w:val="26"/>
          <w:szCs w:val="26"/>
        </w:rPr>
        <w:t>анализ основных велосипедных и пешеходных потоков. Разработаны</w:t>
      </w:r>
      <w:r w:rsidR="002B2BA7" w:rsidRPr="007A3F21">
        <w:rPr>
          <w:rFonts w:ascii="Times New Roman" w:hAnsi="Times New Roman" w:cs="Times New Roman"/>
          <w:sz w:val="26"/>
          <w:szCs w:val="26"/>
        </w:rPr>
        <w:t xml:space="preserve"> </w:t>
      </w:r>
      <w:r w:rsidRPr="007A3F21">
        <w:rPr>
          <w:rFonts w:ascii="Times New Roman" w:hAnsi="Times New Roman" w:cs="Times New Roman"/>
          <w:sz w:val="26"/>
          <w:szCs w:val="26"/>
        </w:rPr>
        <w:t>предложения по формированию пешеходных зон, обеспечению безопасности</w:t>
      </w:r>
      <w:r w:rsidR="002B2BA7" w:rsidRPr="007A3F21">
        <w:rPr>
          <w:rFonts w:ascii="Times New Roman" w:hAnsi="Times New Roman" w:cs="Times New Roman"/>
          <w:sz w:val="26"/>
          <w:szCs w:val="26"/>
        </w:rPr>
        <w:t xml:space="preserve"> </w:t>
      </w:r>
      <w:r w:rsidRPr="007A3F21">
        <w:rPr>
          <w:rFonts w:ascii="Times New Roman" w:hAnsi="Times New Roman" w:cs="Times New Roman"/>
          <w:sz w:val="26"/>
          <w:szCs w:val="26"/>
        </w:rPr>
        <w:t>движения пешеходов.</w:t>
      </w:r>
    </w:p>
    <w:p w14:paraId="3FB5979C" w14:textId="41A0BE6E" w:rsidR="00CD5794" w:rsidRDefault="00C43091" w:rsidP="00C43091">
      <w:pPr>
        <w:pStyle w:val="ConsPlusNormal"/>
        <w:spacing w:line="360" w:lineRule="auto"/>
        <w:ind w:firstLine="567"/>
        <w:jc w:val="both"/>
        <w:rPr>
          <w:rFonts w:ascii="Times New Roman" w:hAnsi="Times New Roman" w:cs="Times New Roman"/>
          <w:sz w:val="26"/>
          <w:szCs w:val="26"/>
        </w:rPr>
      </w:pPr>
      <w:r w:rsidRPr="007A3F21">
        <w:rPr>
          <w:rFonts w:ascii="Times New Roman" w:hAnsi="Times New Roman" w:cs="Times New Roman"/>
          <w:sz w:val="26"/>
          <w:szCs w:val="26"/>
        </w:rPr>
        <w:t>Оценка объемов финансирования по ремонту объектов транспортной</w:t>
      </w:r>
      <w:r w:rsidR="002B2BA7" w:rsidRPr="007A3F21">
        <w:rPr>
          <w:rFonts w:ascii="Times New Roman" w:hAnsi="Times New Roman" w:cs="Times New Roman"/>
          <w:sz w:val="26"/>
          <w:szCs w:val="26"/>
        </w:rPr>
        <w:t xml:space="preserve"> </w:t>
      </w:r>
      <w:r w:rsidRPr="007A3F21">
        <w:rPr>
          <w:rFonts w:ascii="Times New Roman" w:hAnsi="Times New Roman" w:cs="Times New Roman"/>
          <w:sz w:val="26"/>
          <w:szCs w:val="26"/>
        </w:rPr>
        <w:t>инфраструктуры</w:t>
      </w:r>
      <w:r w:rsidR="002B2BA7" w:rsidRPr="007A3F21">
        <w:rPr>
          <w:rFonts w:ascii="Times New Roman" w:hAnsi="Times New Roman" w:cs="Times New Roman"/>
          <w:sz w:val="26"/>
          <w:szCs w:val="26"/>
        </w:rPr>
        <w:t>,</w:t>
      </w:r>
      <w:r w:rsidRPr="007A3F21">
        <w:rPr>
          <w:rFonts w:ascii="Times New Roman" w:hAnsi="Times New Roman" w:cs="Times New Roman"/>
          <w:sz w:val="26"/>
          <w:szCs w:val="26"/>
        </w:rPr>
        <w:t xml:space="preserve"> мероприятий по организации дорожного движения и</w:t>
      </w:r>
      <w:r w:rsidR="002B2BA7" w:rsidRPr="007A3F21">
        <w:rPr>
          <w:rFonts w:ascii="Times New Roman" w:hAnsi="Times New Roman" w:cs="Times New Roman"/>
          <w:sz w:val="26"/>
          <w:szCs w:val="26"/>
        </w:rPr>
        <w:t xml:space="preserve"> </w:t>
      </w:r>
      <w:r w:rsidRPr="007A3F21">
        <w:rPr>
          <w:rFonts w:ascii="Times New Roman" w:hAnsi="Times New Roman" w:cs="Times New Roman"/>
          <w:sz w:val="26"/>
          <w:szCs w:val="26"/>
        </w:rPr>
        <w:t>повышени</w:t>
      </w:r>
      <w:r w:rsidR="002B2BA7" w:rsidRPr="007A3F21">
        <w:rPr>
          <w:rFonts w:ascii="Times New Roman" w:hAnsi="Times New Roman" w:cs="Times New Roman"/>
          <w:sz w:val="26"/>
          <w:szCs w:val="26"/>
        </w:rPr>
        <w:t>ю</w:t>
      </w:r>
      <w:r w:rsidRPr="007A3F21">
        <w:rPr>
          <w:rFonts w:ascii="Times New Roman" w:hAnsi="Times New Roman" w:cs="Times New Roman"/>
          <w:sz w:val="26"/>
          <w:szCs w:val="26"/>
        </w:rPr>
        <w:t xml:space="preserve"> безопасности дорожного движения на территории </w:t>
      </w:r>
      <w:r w:rsidR="002B2BA7" w:rsidRPr="007A3F21">
        <w:rPr>
          <w:rFonts w:ascii="Times New Roman" w:hAnsi="Times New Roman" w:cs="Times New Roman"/>
          <w:sz w:val="26"/>
          <w:szCs w:val="26"/>
        </w:rPr>
        <w:t xml:space="preserve">Провиденского городского округа </w:t>
      </w:r>
      <w:r w:rsidRPr="007A3F21">
        <w:rPr>
          <w:rFonts w:ascii="Times New Roman" w:hAnsi="Times New Roman" w:cs="Times New Roman"/>
          <w:sz w:val="26"/>
          <w:szCs w:val="26"/>
        </w:rPr>
        <w:t>проводилась укрупнённо.</w:t>
      </w:r>
    </w:p>
    <w:p w14:paraId="34860614" w14:textId="77777777" w:rsidR="00CD5794" w:rsidRDefault="00CD5794" w:rsidP="00105396">
      <w:pPr>
        <w:pStyle w:val="ConsPlusNormal"/>
        <w:spacing w:line="360" w:lineRule="auto"/>
        <w:ind w:firstLine="540"/>
        <w:jc w:val="both"/>
        <w:rPr>
          <w:rFonts w:ascii="Times New Roman" w:hAnsi="Times New Roman" w:cs="Times New Roman"/>
          <w:sz w:val="26"/>
          <w:szCs w:val="26"/>
        </w:rPr>
      </w:pPr>
    </w:p>
    <w:p w14:paraId="14A3EEE8" w14:textId="77777777" w:rsidR="00CD5794" w:rsidRDefault="00CD5794" w:rsidP="00105396">
      <w:pPr>
        <w:pStyle w:val="ConsPlusNormal"/>
        <w:spacing w:line="360" w:lineRule="auto"/>
        <w:ind w:firstLine="540"/>
        <w:jc w:val="both"/>
        <w:rPr>
          <w:rFonts w:ascii="Times New Roman" w:hAnsi="Times New Roman" w:cs="Times New Roman"/>
          <w:sz w:val="26"/>
          <w:szCs w:val="26"/>
        </w:rPr>
      </w:pPr>
    </w:p>
    <w:bookmarkEnd w:id="3"/>
    <w:bookmarkEnd w:id="9"/>
    <w:bookmarkEnd w:id="10"/>
    <w:p w14:paraId="7010F240" w14:textId="480FEB82" w:rsidR="00CF1F44" w:rsidRDefault="00CF1F44" w:rsidP="00105396">
      <w:pPr>
        <w:pStyle w:val="ConsPlusNormal"/>
        <w:spacing w:line="360" w:lineRule="auto"/>
        <w:ind w:firstLine="540"/>
        <w:jc w:val="both"/>
        <w:rPr>
          <w:rFonts w:ascii="Times New Roman" w:hAnsi="Times New Roman" w:cs="Times New Roman"/>
          <w:sz w:val="26"/>
          <w:szCs w:val="26"/>
        </w:rPr>
      </w:pPr>
    </w:p>
    <w:p w14:paraId="25CAA827" w14:textId="77777777" w:rsidR="00CF1F44" w:rsidRDefault="00CF1F44">
      <w:pPr>
        <w:rPr>
          <w:rFonts w:ascii="Times New Roman" w:eastAsia="Times New Roman" w:hAnsi="Times New Roman" w:cs="Times New Roman"/>
          <w:sz w:val="26"/>
          <w:szCs w:val="26"/>
          <w:lang w:eastAsia="ru-RU"/>
        </w:rPr>
      </w:pPr>
      <w:r>
        <w:rPr>
          <w:rFonts w:ascii="Times New Roman" w:hAnsi="Times New Roman" w:cs="Times New Roman"/>
          <w:sz w:val="26"/>
          <w:szCs w:val="26"/>
        </w:rPr>
        <w:br w:type="page"/>
      </w:r>
    </w:p>
    <w:p w14:paraId="50FE6931" w14:textId="77777777" w:rsidR="00CF1F44" w:rsidRDefault="00CF1F44" w:rsidP="00CF1F44">
      <w:pPr>
        <w:pStyle w:val="ConsPlusNormal"/>
        <w:spacing w:line="360" w:lineRule="auto"/>
        <w:ind w:firstLine="142"/>
        <w:jc w:val="both"/>
        <w:rPr>
          <w:rFonts w:ascii="Times New Roman" w:hAnsi="Times New Roman" w:cs="Times New Roman"/>
          <w:sz w:val="26"/>
          <w:szCs w:val="26"/>
        </w:rPr>
        <w:sectPr w:rsidR="00CF1F44" w:rsidSect="00CF775E">
          <w:pgSz w:w="11906" w:h="16838" w:code="9"/>
          <w:pgMar w:top="1134" w:right="566" w:bottom="1134" w:left="1134" w:header="709" w:footer="709" w:gutter="0"/>
          <w:cols w:space="708"/>
          <w:docGrid w:linePitch="360"/>
        </w:sectPr>
      </w:pPr>
    </w:p>
    <w:p w14:paraId="0AD55D8C" w14:textId="07207E57" w:rsidR="00CF1F44" w:rsidRDefault="00CF1F44" w:rsidP="00CF1F44">
      <w:pPr>
        <w:pStyle w:val="ConsPlusNormal"/>
        <w:spacing w:line="360" w:lineRule="auto"/>
        <w:ind w:firstLine="142"/>
        <w:jc w:val="both"/>
        <w:rPr>
          <w:rFonts w:ascii="Times New Roman" w:hAnsi="Times New Roman" w:cs="Times New Roman"/>
          <w:sz w:val="26"/>
          <w:szCs w:val="26"/>
        </w:rPr>
      </w:pPr>
      <w:r>
        <w:rPr>
          <w:noProof/>
        </w:rPr>
        <w:lastRenderedPageBreak/>
        <w:drawing>
          <wp:anchor distT="0" distB="0" distL="114300" distR="114300" simplePos="0" relativeHeight="251667456" behindDoc="0" locked="0" layoutInCell="1" allowOverlap="1" wp14:anchorId="471D5EC9" wp14:editId="73029D61">
            <wp:simplePos x="0" y="0"/>
            <wp:positionH relativeFrom="column">
              <wp:posOffset>155866</wp:posOffset>
            </wp:positionH>
            <wp:positionV relativeFrom="paragraph">
              <wp:posOffset>-416560</wp:posOffset>
            </wp:positionV>
            <wp:extent cx="8810625" cy="6335604"/>
            <wp:effectExtent l="0" t="0" r="0" b="8255"/>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8810625" cy="6335604"/>
                    </a:xfrm>
                    <a:prstGeom prst="rect">
                      <a:avLst/>
                    </a:prstGeom>
                  </pic:spPr>
                </pic:pic>
              </a:graphicData>
            </a:graphic>
            <wp14:sizeRelH relativeFrom="margin">
              <wp14:pctWidth>0</wp14:pctWidth>
            </wp14:sizeRelH>
            <wp14:sizeRelV relativeFrom="margin">
              <wp14:pctHeight>0</wp14:pctHeight>
            </wp14:sizeRelV>
          </wp:anchor>
        </w:drawing>
      </w:r>
    </w:p>
    <w:p w14:paraId="5F5BFB4B" w14:textId="3F2EF2AC" w:rsidR="00CF1F44" w:rsidRDefault="00CF1F44">
      <w:pPr>
        <w:rPr>
          <w:rFonts w:ascii="Times New Roman" w:eastAsia="Times New Roman" w:hAnsi="Times New Roman" w:cs="Times New Roman"/>
          <w:sz w:val="26"/>
          <w:szCs w:val="26"/>
          <w:lang w:eastAsia="ru-RU"/>
        </w:rPr>
      </w:pPr>
      <w:r>
        <w:rPr>
          <w:rFonts w:ascii="Times New Roman" w:hAnsi="Times New Roman" w:cs="Times New Roman"/>
          <w:sz w:val="26"/>
          <w:szCs w:val="26"/>
        </w:rPr>
        <w:br w:type="page"/>
      </w:r>
    </w:p>
    <w:p w14:paraId="544A78FA" w14:textId="1FC84CF7" w:rsidR="00CD5794" w:rsidRPr="004C6406" w:rsidRDefault="00CF1F44" w:rsidP="00CF1F44">
      <w:pPr>
        <w:pStyle w:val="ConsPlusNormal"/>
        <w:spacing w:line="360" w:lineRule="auto"/>
        <w:ind w:firstLine="142"/>
        <w:jc w:val="both"/>
        <w:rPr>
          <w:rFonts w:ascii="Times New Roman" w:hAnsi="Times New Roman" w:cs="Times New Roman"/>
          <w:sz w:val="26"/>
          <w:szCs w:val="26"/>
        </w:rPr>
      </w:pPr>
      <w:r>
        <w:rPr>
          <w:rFonts w:ascii="Times New Roman" w:hAnsi="Times New Roman" w:cs="Times New Roman"/>
          <w:noProof/>
          <w:sz w:val="26"/>
          <w:szCs w:val="26"/>
        </w:rPr>
        <w:lastRenderedPageBreak/>
        <w:drawing>
          <wp:inline distT="0" distB="0" distL="0" distR="0" wp14:anchorId="5B09EC73" wp14:editId="7A19F267">
            <wp:extent cx="9505950" cy="4187145"/>
            <wp:effectExtent l="0" t="0" r="0" b="4445"/>
            <wp:docPr id="17" name="Рисунок 17" descr="\\Desktop-pba03q7\рабочая\Чертежи-схемы\п. Провидения\Знаки-ПДД\Схема дислокации знаков ДД 2018 год\Пост. № 292 Приложе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pba03q7\рабочая\Чертежи-схемы\п. Провидения\Знаки-ПДД\Схема дислокации знаков ДД 2018 год\Пост. № 292 Приложение.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522230" cy="4194316"/>
                    </a:xfrm>
                    <a:prstGeom prst="rect">
                      <a:avLst/>
                    </a:prstGeom>
                    <a:noFill/>
                    <a:ln>
                      <a:noFill/>
                    </a:ln>
                  </pic:spPr>
                </pic:pic>
              </a:graphicData>
            </a:graphic>
          </wp:inline>
        </w:drawing>
      </w:r>
    </w:p>
    <w:sectPr w:rsidR="00CD5794" w:rsidRPr="004C6406" w:rsidSect="00CF1F44">
      <w:pgSz w:w="16838" w:h="11906" w:orient="landscape" w:code="9"/>
      <w:pgMar w:top="1134" w:right="1134" w:bottom="567"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C3C8BE" w14:textId="77777777" w:rsidR="00D51E8C" w:rsidRDefault="00D51E8C" w:rsidP="00541D82">
      <w:pPr>
        <w:spacing w:after="0" w:line="240" w:lineRule="auto"/>
      </w:pPr>
      <w:r>
        <w:separator/>
      </w:r>
    </w:p>
  </w:endnote>
  <w:endnote w:type="continuationSeparator" w:id="0">
    <w:p w14:paraId="114F86E0" w14:textId="77777777" w:rsidR="00D51E8C" w:rsidRDefault="00D51E8C" w:rsidP="00541D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altName w:val="Lucida Console"/>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10022FF" w:usb1="C000E47F" w:usb2="00000029" w:usb3="00000000" w:csb0="000001DF" w:csb1="00000000"/>
  </w:font>
  <w:font w:name="Arial Black">
    <w:panose1 w:val="020B0A04020102020204"/>
    <w:charset w:val="CC"/>
    <w:family w:val="swiss"/>
    <w:pitch w:val="variable"/>
    <w:sig w:usb0="00000287" w:usb1="00000000" w:usb2="00000000" w:usb3="00000000" w:csb0="0000009F" w:csb1="00000000"/>
  </w:font>
  <w:font w:name="Arial">
    <w:altName w:val="Times New Roman"/>
    <w:panose1 w:val="020B0604020202020204"/>
    <w:charset w:val="CC"/>
    <w:family w:val="swiss"/>
    <w:pitch w:val="variable"/>
    <w:sig w:usb0="E0002AFF" w:usb1="C0007843" w:usb2="00000009" w:usb3="00000000" w:csb0="000001FF" w:csb1="00000000"/>
  </w:font>
  <w:font w:name="Peterburg">
    <w:charset w:val="00"/>
    <w:family w:val="auto"/>
    <w:pitch w:val="variable"/>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Kudriashov">
    <w:altName w:val="Times New Roman"/>
    <w:panose1 w:val="00000000000000000000"/>
    <w:charset w:val="00"/>
    <w:family w:val="auto"/>
    <w:notTrueType/>
    <w:pitch w:val="variable"/>
    <w:sig w:usb0="00000003" w:usb1="00000000" w:usb2="00000000" w:usb3="00000000" w:csb0="00000001" w:csb1="00000000"/>
  </w:font>
  <w:font w:name="MS Sans Serif">
    <w:altName w:val="Arial"/>
    <w:panose1 w:val="00000000000000000000"/>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Times New Roman CYR">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F34975" w14:textId="77777777" w:rsidR="00D51E8C" w:rsidRDefault="00D51E8C">
    <w:pPr>
      <w:pStyle w:val="a9"/>
      <w:framePr w:wrap="around" w:vAnchor="text" w:hAnchor="margin" w:xAlign="right" w:y="1"/>
      <w:rPr>
        <w:rStyle w:val="aff5"/>
      </w:rPr>
    </w:pPr>
    <w:r>
      <w:rPr>
        <w:rStyle w:val="aff5"/>
      </w:rPr>
      <w:fldChar w:fldCharType="begin"/>
    </w:r>
    <w:r>
      <w:rPr>
        <w:rStyle w:val="aff5"/>
      </w:rPr>
      <w:instrText xml:space="preserve">PAGE  </w:instrText>
    </w:r>
    <w:r>
      <w:rPr>
        <w:rStyle w:val="aff5"/>
      </w:rPr>
      <w:fldChar w:fldCharType="separate"/>
    </w:r>
    <w:r>
      <w:rPr>
        <w:rStyle w:val="aff5"/>
        <w:noProof/>
      </w:rPr>
      <w:t>4</w:t>
    </w:r>
    <w:r>
      <w:rPr>
        <w:rStyle w:val="aff5"/>
      </w:rPr>
      <w:fldChar w:fldCharType="end"/>
    </w:r>
  </w:p>
  <w:p w14:paraId="2D55E519" w14:textId="77777777" w:rsidR="00D51E8C" w:rsidRDefault="00D51E8C">
    <w:pPr>
      <w:pStyle w:val="a9"/>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44733541"/>
      <w:docPartObj>
        <w:docPartGallery w:val="Page Numbers (Bottom of Page)"/>
        <w:docPartUnique/>
      </w:docPartObj>
    </w:sdtPr>
    <w:sdtContent>
      <w:tbl>
        <w:tblPr>
          <w:tblW w:w="8237" w:type="dxa"/>
          <w:jc w:val="center"/>
          <w:tblCellMar>
            <w:left w:w="28" w:type="dxa"/>
            <w:right w:w="28" w:type="dxa"/>
          </w:tblCellMar>
          <w:tblLook w:val="0000" w:firstRow="0" w:lastRow="0" w:firstColumn="0" w:lastColumn="0" w:noHBand="0" w:noVBand="0"/>
        </w:tblPr>
        <w:tblGrid>
          <w:gridCol w:w="426"/>
          <w:gridCol w:w="7811"/>
        </w:tblGrid>
        <w:tr w:rsidR="00D51E8C" w:rsidRPr="00ED0129" w14:paraId="43B15879" w14:textId="77777777" w:rsidTr="009217BA">
          <w:trPr>
            <w:cantSplit/>
            <w:jc w:val="center"/>
          </w:trPr>
          <w:tc>
            <w:tcPr>
              <w:tcW w:w="426" w:type="dxa"/>
              <w:vAlign w:val="center"/>
            </w:tcPr>
            <w:p w14:paraId="407AC03F" w14:textId="77777777" w:rsidR="00D51E8C" w:rsidRPr="00AC201E" w:rsidRDefault="00D51E8C" w:rsidP="00D12E01">
              <w:pPr>
                <w:tabs>
                  <w:tab w:val="center" w:pos="4677"/>
                  <w:tab w:val="right" w:pos="9355"/>
                </w:tabs>
                <w:spacing w:after="0"/>
                <w:jc w:val="center"/>
              </w:pPr>
            </w:p>
          </w:tc>
          <w:tc>
            <w:tcPr>
              <w:tcW w:w="7811" w:type="dxa"/>
              <w:vAlign w:val="center"/>
            </w:tcPr>
            <w:p w14:paraId="402E1A3C" w14:textId="5597D551" w:rsidR="00D51E8C" w:rsidRPr="00ED0129" w:rsidRDefault="00D51E8C" w:rsidP="00CD5794">
              <w:pPr>
                <w:spacing w:after="0"/>
                <w:jc w:val="center"/>
                <w:rPr>
                  <w:color w:val="000000"/>
                  <w:sz w:val="18"/>
                  <w:szCs w:val="18"/>
                </w:rPr>
              </w:pPr>
              <w:r>
                <w:rPr>
                  <w:rFonts w:ascii="Times New Roman" w:hAnsi="Times New Roman" w:cs="Times New Roman"/>
                  <w:color w:val="000000"/>
                  <w:sz w:val="20"/>
                  <w:szCs w:val="20"/>
                </w:rPr>
                <w:t>2020</w:t>
              </w:r>
              <w:r w:rsidRPr="00787DE2">
                <w:rPr>
                  <w:rFonts w:ascii="Times New Roman" w:hAnsi="Times New Roman" w:cs="Times New Roman"/>
                  <w:color w:val="000000"/>
                  <w:sz w:val="20"/>
                  <w:szCs w:val="20"/>
                </w:rPr>
                <w:t xml:space="preserve"> г</w:t>
              </w:r>
              <w:r>
                <w:rPr>
                  <w:rFonts w:ascii="Times New Roman" w:hAnsi="Times New Roman" w:cs="Times New Roman"/>
                  <w:color w:val="000000"/>
                  <w:sz w:val="20"/>
                  <w:szCs w:val="20"/>
                </w:rPr>
                <w:t>.</w:t>
              </w:r>
            </w:p>
          </w:tc>
        </w:tr>
      </w:tbl>
      <w:p w14:paraId="059BEA49" w14:textId="0EA1F97D" w:rsidR="00D51E8C" w:rsidRDefault="00D51E8C">
        <w:pPr>
          <w:pStyle w:val="a9"/>
          <w:jc w:val="right"/>
        </w:pPr>
        <w:r>
          <w:fldChar w:fldCharType="begin"/>
        </w:r>
        <w:r>
          <w:instrText>PAGE   \* MERGEFORMAT</w:instrText>
        </w:r>
        <w:r>
          <w:fldChar w:fldCharType="separate"/>
        </w:r>
        <w:r w:rsidR="00F0228E">
          <w:rPr>
            <w:noProof/>
          </w:rPr>
          <w:t>86</w:t>
        </w:r>
        <w:r>
          <w:fldChar w:fldCharType="end"/>
        </w:r>
      </w:p>
      <w:p w14:paraId="49779B35" w14:textId="77777777" w:rsidR="00D51E8C" w:rsidRDefault="00D51E8C">
        <w:pPr>
          <w:pStyle w:val="a9"/>
          <w:jc w:val="right"/>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BDF4AEB" w14:textId="77777777" w:rsidR="00D51E8C" w:rsidRDefault="00D51E8C" w:rsidP="00541D82">
      <w:pPr>
        <w:spacing w:after="0" w:line="240" w:lineRule="auto"/>
      </w:pPr>
      <w:r>
        <w:separator/>
      </w:r>
    </w:p>
  </w:footnote>
  <w:footnote w:type="continuationSeparator" w:id="0">
    <w:p w14:paraId="1C4F9AF8" w14:textId="77777777" w:rsidR="00D51E8C" w:rsidRDefault="00D51E8C" w:rsidP="00541D8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D9E237" w14:textId="77777777" w:rsidR="00D51E8C" w:rsidRPr="002F61FC" w:rsidRDefault="00D51E8C" w:rsidP="002F61FC">
    <w:pPr>
      <w:pStyle w:val="a7"/>
      <w:rPr>
        <w:rFonts w:ascii="Times New Roman" w:hAnsi="Times New Roman" w:cs="Times New Roman"/>
        <w:sz w:val="16"/>
        <w:szCs w:val="16"/>
      </w:rPr>
    </w:pPr>
    <w:r w:rsidRPr="00834622">
      <w:rPr>
        <w:noProof/>
        <w:lang w:eastAsia="ru-RU"/>
      </w:rPr>
      <w:drawing>
        <wp:anchor distT="0" distB="0" distL="114300" distR="114300" simplePos="0" relativeHeight="251658240" behindDoc="0" locked="0" layoutInCell="1" allowOverlap="1" wp14:anchorId="29729462" wp14:editId="2BB347BF">
          <wp:simplePos x="0" y="0"/>
          <wp:positionH relativeFrom="column">
            <wp:posOffset>3810</wp:posOffset>
          </wp:positionH>
          <wp:positionV relativeFrom="paragraph">
            <wp:posOffset>-9525</wp:posOffset>
          </wp:positionV>
          <wp:extent cx="1750612" cy="399688"/>
          <wp:effectExtent l="0" t="0" r="2540" b="635"/>
          <wp:wrapSquare wrapText="bothSides"/>
          <wp:docPr id="1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9"/>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50612" cy="3996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t xml:space="preserve">                                       </w:t>
    </w:r>
    <w:r w:rsidRPr="002F61FC">
      <w:rPr>
        <w:rFonts w:ascii="Times New Roman" w:hAnsi="Times New Roman" w:cs="Times New Roman"/>
        <w:sz w:val="16"/>
        <w:szCs w:val="16"/>
      </w:rPr>
      <w:t>ПУБЛИЧНОЕ АКЦИОНЕРНОЕ ОБЩЕСТВО</w:t>
    </w:r>
  </w:p>
  <w:p w14:paraId="61C8101A" w14:textId="77777777" w:rsidR="00D51E8C" w:rsidRPr="002F61FC" w:rsidRDefault="00D51E8C" w:rsidP="002F61FC">
    <w:pPr>
      <w:pStyle w:val="a7"/>
      <w:rPr>
        <w:rFonts w:ascii="Times New Roman" w:hAnsi="Times New Roman" w:cs="Times New Roman"/>
        <w:b/>
        <w:bCs/>
        <w:sz w:val="16"/>
        <w:szCs w:val="16"/>
      </w:rPr>
    </w:pPr>
    <w:r>
      <w:rPr>
        <w:rFonts w:ascii="Times New Roman" w:hAnsi="Times New Roman" w:cs="Times New Roman"/>
        <w:sz w:val="16"/>
        <w:szCs w:val="16"/>
      </w:rPr>
      <w:t xml:space="preserve">                                                </w:t>
    </w:r>
    <w:r w:rsidRPr="002F61FC">
      <w:rPr>
        <w:rFonts w:ascii="Times New Roman" w:hAnsi="Times New Roman" w:cs="Times New Roman"/>
        <w:b/>
        <w:bCs/>
        <w:sz w:val="16"/>
        <w:szCs w:val="16"/>
      </w:rPr>
      <w:t>«ОНХП»</w:t>
    </w:r>
  </w:p>
  <w:p w14:paraId="531E9128" w14:textId="77777777" w:rsidR="00D51E8C" w:rsidRDefault="00D51E8C" w:rsidP="002F61FC">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multilevel"/>
    <w:tmpl w:val="00000002"/>
    <w:name w:val="WW8Num2"/>
    <w:lvl w:ilvl="0">
      <w:start w:val="2"/>
      <w:numFmt w:val="decimal"/>
      <w:lvlText w:val="%1."/>
      <w:lvlJc w:val="left"/>
      <w:pPr>
        <w:tabs>
          <w:tab w:val="num" w:pos="0"/>
        </w:tabs>
        <w:ind w:left="540" w:hanging="540"/>
      </w:pPr>
      <w:rPr>
        <w:rFonts w:cs="Times New Roman" w:hint="default"/>
        <w:b/>
      </w:rPr>
    </w:lvl>
    <w:lvl w:ilvl="1">
      <w:start w:val="9"/>
      <w:numFmt w:val="decimal"/>
      <w:lvlText w:val="%1.%2."/>
      <w:lvlJc w:val="left"/>
      <w:pPr>
        <w:tabs>
          <w:tab w:val="num" w:pos="0"/>
        </w:tabs>
        <w:ind w:left="540" w:hanging="540"/>
      </w:pPr>
      <w:rPr>
        <w:rFonts w:eastAsia="Calibri" w:cs="Times New Roman" w:hint="default"/>
        <w:bCs/>
      </w:rPr>
    </w:lvl>
    <w:lvl w:ilvl="2">
      <w:start w:val="2"/>
      <w:numFmt w:val="decimal"/>
      <w:lvlText w:val="%1.%2.%3."/>
      <w:lvlJc w:val="left"/>
      <w:pPr>
        <w:tabs>
          <w:tab w:val="num" w:pos="0"/>
        </w:tabs>
        <w:ind w:left="720" w:hanging="720"/>
      </w:pPr>
      <w:rPr>
        <w:rFonts w:eastAsia="Calibri" w:cs="Times New Roman" w:hint="default"/>
        <w:bCs/>
      </w:rPr>
    </w:lvl>
    <w:lvl w:ilvl="3">
      <w:start w:val="1"/>
      <w:numFmt w:val="decimal"/>
      <w:lvlText w:val="%1.%2.%3.%4."/>
      <w:lvlJc w:val="left"/>
      <w:pPr>
        <w:tabs>
          <w:tab w:val="num" w:pos="0"/>
        </w:tabs>
        <w:ind w:left="720" w:hanging="720"/>
      </w:pPr>
      <w:rPr>
        <w:rFonts w:eastAsia="Calibri" w:cs="Times New Roman" w:hint="default"/>
        <w:bCs/>
      </w:rPr>
    </w:lvl>
    <w:lvl w:ilvl="4">
      <w:start w:val="1"/>
      <w:numFmt w:val="decimal"/>
      <w:lvlText w:val="%1.%2.%3.%4.%5."/>
      <w:lvlJc w:val="left"/>
      <w:pPr>
        <w:tabs>
          <w:tab w:val="num" w:pos="0"/>
        </w:tabs>
        <w:ind w:left="1080" w:hanging="1080"/>
      </w:pPr>
      <w:rPr>
        <w:rFonts w:eastAsia="Calibri" w:cs="Times New Roman" w:hint="default"/>
        <w:bCs/>
      </w:rPr>
    </w:lvl>
    <w:lvl w:ilvl="5">
      <w:start w:val="1"/>
      <w:numFmt w:val="decimal"/>
      <w:lvlText w:val="%1.%2.%3.%4.%5.%6."/>
      <w:lvlJc w:val="left"/>
      <w:pPr>
        <w:tabs>
          <w:tab w:val="num" w:pos="0"/>
        </w:tabs>
        <w:ind w:left="1080" w:hanging="1080"/>
      </w:pPr>
      <w:rPr>
        <w:rFonts w:eastAsia="Calibri" w:cs="Times New Roman" w:hint="default"/>
        <w:bCs/>
      </w:rPr>
    </w:lvl>
    <w:lvl w:ilvl="6">
      <w:start w:val="1"/>
      <w:numFmt w:val="decimal"/>
      <w:lvlText w:val="%1.%2.%3.%4.%5.%6.%7."/>
      <w:lvlJc w:val="left"/>
      <w:pPr>
        <w:tabs>
          <w:tab w:val="num" w:pos="0"/>
        </w:tabs>
        <w:ind w:left="1440" w:hanging="1440"/>
      </w:pPr>
      <w:rPr>
        <w:rFonts w:eastAsia="Calibri" w:cs="Times New Roman" w:hint="default"/>
        <w:bCs/>
      </w:rPr>
    </w:lvl>
    <w:lvl w:ilvl="7">
      <w:start w:val="1"/>
      <w:numFmt w:val="decimal"/>
      <w:lvlText w:val="%1.%2.%3.%4.%5.%6.%7.%8."/>
      <w:lvlJc w:val="left"/>
      <w:pPr>
        <w:tabs>
          <w:tab w:val="num" w:pos="0"/>
        </w:tabs>
        <w:ind w:left="1440" w:hanging="1440"/>
      </w:pPr>
      <w:rPr>
        <w:rFonts w:eastAsia="Calibri" w:cs="Times New Roman" w:hint="default"/>
        <w:bCs/>
      </w:rPr>
    </w:lvl>
    <w:lvl w:ilvl="8">
      <w:start w:val="1"/>
      <w:numFmt w:val="decimal"/>
      <w:lvlText w:val="%1.%2.%3.%4.%5.%6.%7.%8.%9."/>
      <w:lvlJc w:val="left"/>
      <w:pPr>
        <w:tabs>
          <w:tab w:val="num" w:pos="0"/>
        </w:tabs>
        <w:ind w:left="1800" w:hanging="1800"/>
      </w:pPr>
      <w:rPr>
        <w:rFonts w:eastAsia="Calibri" w:cs="Times New Roman" w:hint="default"/>
        <w:bCs/>
      </w:rPr>
    </w:lvl>
  </w:abstractNum>
  <w:abstractNum w:abstractNumId="1">
    <w:nsid w:val="00000003"/>
    <w:multiLevelType w:val="singleLevel"/>
    <w:tmpl w:val="00000003"/>
    <w:name w:val="WW8Num3"/>
    <w:lvl w:ilvl="0">
      <w:start w:val="3000"/>
      <w:numFmt w:val="decimal"/>
      <w:lvlText w:val="%1"/>
      <w:lvlJc w:val="left"/>
      <w:pPr>
        <w:tabs>
          <w:tab w:val="num" w:pos="0"/>
        </w:tabs>
        <w:ind w:left="840" w:hanging="480"/>
      </w:pPr>
      <w:rPr>
        <w:rFonts w:cs="Times New Roman" w:hint="default"/>
      </w:rPr>
    </w:lvl>
  </w:abstractNum>
  <w:abstractNum w:abstractNumId="2">
    <w:nsid w:val="00000006"/>
    <w:multiLevelType w:val="multilevel"/>
    <w:tmpl w:val="00000006"/>
    <w:name w:val="WW8Num6"/>
    <w:lvl w:ilvl="0">
      <w:start w:val="2"/>
      <w:numFmt w:val="decimal"/>
      <w:lvlText w:val="%1"/>
      <w:lvlJc w:val="left"/>
      <w:pPr>
        <w:tabs>
          <w:tab w:val="num" w:pos="0"/>
        </w:tabs>
        <w:ind w:left="480" w:hanging="480"/>
      </w:pPr>
      <w:rPr>
        <w:rFonts w:cs="Times New Roman" w:hint="default"/>
      </w:rPr>
    </w:lvl>
    <w:lvl w:ilvl="1">
      <w:start w:val="7"/>
      <w:numFmt w:val="decimal"/>
      <w:lvlText w:val="%1.%2"/>
      <w:lvlJc w:val="left"/>
      <w:pPr>
        <w:tabs>
          <w:tab w:val="num" w:pos="0"/>
        </w:tabs>
        <w:ind w:left="480" w:hanging="480"/>
      </w:pPr>
      <w:rPr>
        <w:rFonts w:cs="Times New Roman" w:hint="default"/>
      </w:rPr>
    </w:lvl>
    <w:lvl w:ilvl="2">
      <w:start w:val="2"/>
      <w:numFmt w:val="decimal"/>
      <w:lvlText w:val="%1.%2.%3"/>
      <w:lvlJc w:val="left"/>
      <w:pPr>
        <w:tabs>
          <w:tab w:val="num" w:pos="0"/>
        </w:tabs>
        <w:ind w:left="720" w:hanging="720"/>
      </w:pPr>
      <w:rPr>
        <w:rFonts w:cs="Times New Roman" w:hint="default"/>
      </w:rPr>
    </w:lvl>
    <w:lvl w:ilvl="3">
      <w:start w:val="1"/>
      <w:numFmt w:val="decimal"/>
      <w:lvlText w:val="%1.%2.%3.%4"/>
      <w:lvlJc w:val="left"/>
      <w:pPr>
        <w:tabs>
          <w:tab w:val="num" w:pos="0"/>
        </w:tabs>
        <w:ind w:left="720" w:hanging="720"/>
      </w:pPr>
      <w:rPr>
        <w:rFonts w:cs="Times New Roman" w:hint="default"/>
      </w:rPr>
    </w:lvl>
    <w:lvl w:ilvl="4">
      <w:start w:val="1"/>
      <w:numFmt w:val="decimal"/>
      <w:lvlText w:val="%1.%2.%3.%4.%5"/>
      <w:lvlJc w:val="left"/>
      <w:pPr>
        <w:tabs>
          <w:tab w:val="num" w:pos="0"/>
        </w:tabs>
        <w:ind w:left="1080" w:hanging="1080"/>
      </w:pPr>
      <w:rPr>
        <w:rFonts w:cs="Times New Roman" w:hint="default"/>
      </w:rPr>
    </w:lvl>
    <w:lvl w:ilvl="5">
      <w:start w:val="1"/>
      <w:numFmt w:val="decimal"/>
      <w:lvlText w:val="%1.%2.%3.%4.%5.%6"/>
      <w:lvlJc w:val="left"/>
      <w:pPr>
        <w:tabs>
          <w:tab w:val="num" w:pos="0"/>
        </w:tabs>
        <w:ind w:left="1080" w:hanging="1080"/>
      </w:pPr>
      <w:rPr>
        <w:rFonts w:cs="Times New Roman" w:hint="default"/>
      </w:rPr>
    </w:lvl>
    <w:lvl w:ilvl="6">
      <w:start w:val="1"/>
      <w:numFmt w:val="decimal"/>
      <w:lvlText w:val="%1.%2.%3.%4.%5.%6.%7"/>
      <w:lvlJc w:val="left"/>
      <w:pPr>
        <w:tabs>
          <w:tab w:val="num" w:pos="0"/>
        </w:tabs>
        <w:ind w:left="1440" w:hanging="1440"/>
      </w:pPr>
      <w:rPr>
        <w:rFonts w:cs="Times New Roman" w:hint="default"/>
      </w:rPr>
    </w:lvl>
    <w:lvl w:ilvl="7">
      <w:start w:val="1"/>
      <w:numFmt w:val="decimal"/>
      <w:lvlText w:val="%1.%2.%3.%4.%5.%6.%7.%8"/>
      <w:lvlJc w:val="left"/>
      <w:pPr>
        <w:tabs>
          <w:tab w:val="num" w:pos="0"/>
        </w:tabs>
        <w:ind w:left="1440" w:hanging="1440"/>
      </w:pPr>
      <w:rPr>
        <w:rFonts w:cs="Times New Roman" w:hint="default"/>
      </w:rPr>
    </w:lvl>
    <w:lvl w:ilvl="8">
      <w:start w:val="1"/>
      <w:numFmt w:val="decimal"/>
      <w:lvlText w:val="%1.%2.%3.%4.%5.%6.%7.%8.%9"/>
      <w:lvlJc w:val="left"/>
      <w:pPr>
        <w:tabs>
          <w:tab w:val="num" w:pos="0"/>
        </w:tabs>
        <w:ind w:left="1800" w:hanging="1800"/>
      </w:pPr>
      <w:rPr>
        <w:rFonts w:cs="Times New Roman" w:hint="default"/>
      </w:rPr>
    </w:lvl>
  </w:abstractNum>
  <w:abstractNum w:abstractNumId="3">
    <w:nsid w:val="00000009"/>
    <w:multiLevelType w:val="multilevel"/>
    <w:tmpl w:val="00000009"/>
    <w:name w:val="WW8Num10"/>
    <w:lvl w:ilvl="0">
      <w:start w:val="2"/>
      <w:numFmt w:val="decimal"/>
      <w:lvlText w:val="%1."/>
      <w:lvlJc w:val="left"/>
      <w:pPr>
        <w:tabs>
          <w:tab w:val="num" w:pos="0"/>
        </w:tabs>
        <w:ind w:left="540" w:hanging="540"/>
      </w:pPr>
      <w:rPr>
        <w:rFonts w:eastAsia="Calibri" w:cs="Times New Roman" w:hint="default"/>
        <w:bCs/>
      </w:rPr>
    </w:lvl>
    <w:lvl w:ilvl="1">
      <w:start w:val="7"/>
      <w:numFmt w:val="decimal"/>
      <w:lvlText w:val="%1.%2."/>
      <w:lvlJc w:val="left"/>
      <w:pPr>
        <w:tabs>
          <w:tab w:val="num" w:pos="0"/>
        </w:tabs>
        <w:ind w:left="540" w:hanging="540"/>
      </w:pPr>
      <w:rPr>
        <w:rFonts w:eastAsia="Calibri" w:cs="Times New Roman" w:hint="default"/>
        <w:bCs/>
      </w:rPr>
    </w:lvl>
    <w:lvl w:ilvl="2">
      <w:start w:val="3"/>
      <w:numFmt w:val="decimal"/>
      <w:lvlText w:val="%1.%2.%3."/>
      <w:lvlJc w:val="left"/>
      <w:pPr>
        <w:tabs>
          <w:tab w:val="num" w:pos="0"/>
        </w:tabs>
        <w:ind w:left="720" w:hanging="720"/>
      </w:pPr>
      <w:rPr>
        <w:rFonts w:eastAsia="Calibri" w:cs="Times New Roman" w:hint="default"/>
        <w:bCs/>
      </w:rPr>
    </w:lvl>
    <w:lvl w:ilvl="3">
      <w:start w:val="1"/>
      <w:numFmt w:val="decimal"/>
      <w:lvlText w:val="%1.%2.%3.%4."/>
      <w:lvlJc w:val="left"/>
      <w:pPr>
        <w:tabs>
          <w:tab w:val="num" w:pos="0"/>
        </w:tabs>
        <w:ind w:left="720" w:hanging="720"/>
      </w:pPr>
      <w:rPr>
        <w:rFonts w:eastAsia="Calibri" w:cs="Times New Roman" w:hint="default"/>
        <w:bCs/>
      </w:rPr>
    </w:lvl>
    <w:lvl w:ilvl="4">
      <w:start w:val="1"/>
      <w:numFmt w:val="decimal"/>
      <w:lvlText w:val="%1.%2.%3.%4.%5."/>
      <w:lvlJc w:val="left"/>
      <w:pPr>
        <w:tabs>
          <w:tab w:val="num" w:pos="0"/>
        </w:tabs>
        <w:ind w:left="1080" w:hanging="1080"/>
      </w:pPr>
      <w:rPr>
        <w:rFonts w:eastAsia="Calibri" w:cs="Times New Roman" w:hint="default"/>
        <w:bCs/>
      </w:rPr>
    </w:lvl>
    <w:lvl w:ilvl="5">
      <w:start w:val="1"/>
      <w:numFmt w:val="decimal"/>
      <w:lvlText w:val="%1.%2.%3.%4.%5.%6."/>
      <w:lvlJc w:val="left"/>
      <w:pPr>
        <w:tabs>
          <w:tab w:val="num" w:pos="0"/>
        </w:tabs>
        <w:ind w:left="1080" w:hanging="1080"/>
      </w:pPr>
      <w:rPr>
        <w:rFonts w:eastAsia="Calibri" w:cs="Times New Roman" w:hint="default"/>
        <w:bCs/>
      </w:rPr>
    </w:lvl>
    <w:lvl w:ilvl="6">
      <w:start w:val="1"/>
      <w:numFmt w:val="decimal"/>
      <w:lvlText w:val="%1.%2.%3.%4.%5.%6.%7."/>
      <w:lvlJc w:val="left"/>
      <w:pPr>
        <w:tabs>
          <w:tab w:val="num" w:pos="0"/>
        </w:tabs>
        <w:ind w:left="1440" w:hanging="1440"/>
      </w:pPr>
      <w:rPr>
        <w:rFonts w:eastAsia="Calibri" w:cs="Times New Roman" w:hint="default"/>
        <w:bCs/>
      </w:rPr>
    </w:lvl>
    <w:lvl w:ilvl="7">
      <w:start w:val="1"/>
      <w:numFmt w:val="decimal"/>
      <w:lvlText w:val="%1.%2.%3.%4.%5.%6.%7.%8."/>
      <w:lvlJc w:val="left"/>
      <w:pPr>
        <w:tabs>
          <w:tab w:val="num" w:pos="0"/>
        </w:tabs>
        <w:ind w:left="1440" w:hanging="1440"/>
      </w:pPr>
      <w:rPr>
        <w:rFonts w:eastAsia="Calibri" w:cs="Times New Roman" w:hint="default"/>
        <w:bCs/>
      </w:rPr>
    </w:lvl>
    <w:lvl w:ilvl="8">
      <w:start w:val="1"/>
      <w:numFmt w:val="decimal"/>
      <w:lvlText w:val="%1.%2.%3.%4.%5.%6.%7.%8.%9."/>
      <w:lvlJc w:val="left"/>
      <w:pPr>
        <w:tabs>
          <w:tab w:val="num" w:pos="0"/>
        </w:tabs>
        <w:ind w:left="1800" w:hanging="1800"/>
      </w:pPr>
      <w:rPr>
        <w:rFonts w:eastAsia="Calibri" w:cs="Times New Roman" w:hint="default"/>
        <w:bCs/>
      </w:rPr>
    </w:lvl>
  </w:abstractNum>
  <w:abstractNum w:abstractNumId="4">
    <w:nsid w:val="0000000B"/>
    <w:multiLevelType w:val="multilevel"/>
    <w:tmpl w:val="0000000B"/>
    <w:name w:val="WW8Num12"/>
    <w:lvl w:ilvl="0">
      <w:start w:val="2"/>
      <w:numFmt w:val="decimal"/>
      <w:lvlText w:val="%1."/>
      <w:lvlJc w:val="left"/>
      <w:pPr>
        <w:tabs>
          <w:tab w:val="num" w:pos="0"/>
        </w:tabs>
        <w:ind w:left="540" w:hanging="540"/>
      </w:pPr>
      <w:rPr>
        <w:rFonts w:eastAsia="Calibri" w:cs="Times New Roman" w:hint="default"/>
        <w:bCs/>
      </w:rPr>
    </w:lvl>
    <w:lvl w:ilvl="1">
      <w:start w:val="1"/>
      <w:numFmt w:val="decimal"/>
      <w:lvlText w:val="%1.%2."/>
      <w:lvlJc w:val="left"/>
      <w:pPr>
        <w:tabs>
          <w:tab w:val="num" w:pos="0"/>
        </w:tabs>
        <w:ind w:left="540" w:hanging="540"/>
      </w:pPr>
      <w:rPr>
        <w:rFonts w:eastAsia="Calibri" w:cs="Times New Roman" w:hint="default"/>
        <w:bCs/>
      </w:rPr>
    </w:lvl>
    <w:lvl w:ilvl="2">
      <w:start w:val="1"/>
      <w:numFmt w:val="decimal"/>
      <w:lvlText w:val="%1.%2.%3."/>
      <w:lvlJc w:val="left"/>
      <w:pPr>
        <w:tabs>
          <w:tab w:val="num" w:pos="0"/>
        </w:tabs>
        <w:ind w:left="720" w:hanging="720"/>
      </w:pPr>
      <w:rPr>
        <w:rFonts w:eastAsia="Calibri" w:cs="Times New Roman" w:hint="default"/>
        <w:bCs/>
      </w:rPr>
    </w:lvl>
    <w:lvl w:ilvl="3">
      <w:start w:val="1"/>
      <w:numFmt w:val="decimal"/>
      <w:lvlText w:val="%1.%2.%3.%4."/>
      <w:lvlJc w:val="left"/>
      <w:pPr>
        <w:tabs>
          <w:tab w:val="num" w:pos="0"/>
        </w:tabs>
        <w:ind w:left="720" w:hanging="720"/>
      </w:pPr>
      <w:rPr>
        <w:rFonts w:eastAsia="Calibri" w:cs="Times New Roman" w:hint="default"/>
        <w:bCs/>
      </w:rPr>
    </w:lvl>
    <w:lvl w:ilvl="4">
      <w:start w:val="1"/>
      <w:numFmt w:val="decimal"/>
      <w:lvlText w:val="%1.%2.%3.%4.%5."/>
      <w:lvlJc w:val="left"/>
      <w:pPr>
        <w:tabs>
          <w:tab w:val="num" w:pos="0"/>
        </w:tabs>
        <w:ind w:left="1080" w:hanging="1080"/>
      </w:pPr>
      <w:rPr>
        <w:rFonts w:eastAsia="Calibri" w:cs="Times New Roman" w:hint="default"/>
        <w:bCs/>
      </w:rPr>
    </w:lvl>
    <w:lvl w:ilvl="5">
      <w:start w:val="1"/>
      <w:numFmt w:val="decimal"/>
      <w:lvlText w:val="%1.%2.%3.%4.%5.%6."/>
      <w:lvlJc w:val="left"/>
      <w:pPr>
        <w:tabs>
          <w:tab w:val="num" w:pos="0"/>
        </w:tabs>
        <w:ind w:left="1080" w:hanging="1080"/>
      </w:pPr>
      <w:rPr>
        <w:rFonts w:eastAsia="Calibri" w:cs="Times New Roman" w:hint="default"/>
        <w:bCs/>
      </w:rPr>
    </w:lvl>
    <w:lvl w:ilvl="6">
      <w:start w:val="1"/>
      <w:numFmt w:val="decimal"/>
      <w:lvlText w:val="%1.%2.%3.%4.%5.%6.%7."/>
      <w:lvlJc w:val="left"/>
      <w:pPr>
        <w:tabs>
          <w:tab w:val="num" w:pos="0"/>
        </w:tabs>
        <w:ind w:left="1440" w:hanging="1440"/>
      </w:pPr>
      <w:rPr>
        <w:rFonts w:eastAsia="Calibri" w:cs="Times New Roman" w:hint="default"/>
        <w:bCs/>
      </w:rPr>
    </w:lvl>
    <w:lvl w:ilvl="7">
      <w:start w:val="1"/>
      <w:numFmt w:val="decimal"/>
      <w:lvlText w:val="%1.%2.%3.%4.%5.%6.%7.%8."/>
      <w:lvlJc w:val="left"/>
      <w:pPr>
        <w:tabs>
          <w:tab w:val="num" w:pos="0"/>
        </w:tabs>
        <w:ind w:left="1440" w:hanging="1440"/>
      </w:pPr>
      <w:rPr>
        <w:rFonts w:eastAsia="Calibri" w:cs="Times New Roman" w:hint="default"/>
        <w:bCs/>
      </w:rPr>
    </w:lvl>
    <w:lvl w:ilvl="8">
      <w:start w:val="1"/>
      <w:numFmt w:val="decimal"/>
      <w:lvlText w:val="%1.%2.%3.%4.%5.%6.%7.%8.%9."/>
      <w:lvlJc w:val="left"/>
      <w:pPr>
        <w:tabs>
          <w:tab w:val="num" w:pos="0"/>
        </w:tabs>
        <w:ind w:left="1800" w:hanging="1800"/>
      </w:pPr>
      <w:rPr>
        <w:rFonts w:eastAsia="Calibri" w:cs="Times New Roman" w:hint="default"/>
        <w:bCs/>
      </w:rPr>
    </w:lvl>
  </w:abstractNum>
  <w:abstractNum w:abstractNumId="5">
    <w:nsid w:val="00000025"/>
    <w:multiLevelType w:val="singleLevel"/>
    <w:tmpl w:val="00000025"/>
    <w:name w:val="WW8Num37"/>
    <w:lvl w:ilvl="0">
      <w:start w:val="1"/>
      <w:numFmt w:val="bullet"/>
      <w:lvlText w:val="-"/>
      <w:lvlJc w:val="left"/>
      <w:pPr>
        <w:tabs>
          <w:tab w:val="num" w:pos="834"/>
        </w:tabs>
        <w:ind w:left="1117" w:hanging="397"/>
      </w:pPr>
      <w:rPr>
        <w:rFonts w:ascii="Symbol" w:hAnsi="Symbol"/>
      </w:rPr>
    </w:lvl>
  </w:abstractNum>
  <w:abstractNum w:abstractNumId="6">
    <w:nsid w:val="000A326C"/>
    <w:multiLevelType w:val="multilevel"/>
    <w:tmpl w:val="AA2E5C1A"/>
    <w:lvl w:ilvl="0">
      <w:start w:val="467"/>
      <w:numFmt w:val="decimal"/>
      <w:pStyle w:val="a"/>
      <w:lvlText w:val="%1."/>
      <w:lvlJc w:val="center"/>
      <w:pPr>
        <w:ind w:left="-141" w:firstLine="481"/>
      </w:pPr>
      <w:rPr>
        <w:rFonts w:cs="Times New Roman" w:hint="default"/>
        <w:color w:val="auto"/>
        <w:sz w:val="20"/>
      </w:rPr>
    </w:lvl>
    <w:lvl w:ilvl="1">
      <w:start w:val="1"/>
      <w:numFmt w:val="decimal"/>
      <w:isLgl/>
      <w:suff w:val="space"/>
      <w:lvlText w:val="%1.%2"/>
      <w:lvlJc w:val="left"/>
      <w:pPr>
        <w:ind w:left="0" w:firstLine="567"/>
      </w:pPr>
      <w:rPr>
        <w:rFonts w:cs="Times New Roman" w:hint="default"/>
      </w:rPr>
    </w:lvl>
    <w:lvl w:ilvl="2">
      <w:start w:val="1"/>
      <w:numFmt w:val="decimal"/>
      <w:isLgl/>
      <w:suff w:val="space"/>
      <w:lvlText w:val="%1.%2.%3"/>
      <w:lvlJc w:val="left"/>
      <w:pPr>
        <w:ind w:left="0" w:firstLine="567"/>
      </w:pPr>
      <w:rPr>
        <w:rFonts w:cs="Times New Roman" w:hint="default"/>
      </w:rPr>
    </w:lvl>
    <w:lvl w:ilvl="3">
      <w:start w:val="1"/>
      <w:numFmt w:val="decimal"/>
      <w:isLgl/>
      <w:suff w:val="space"/>
      <w:lvlText w:val="%1.%2.%3.%4"/>
      <w:lvlJc w:val="left"/>
      <w:pPr>
        <w:ind w:left="0" w:firstLine="567"/>
      </w:pPr>
      <w:rPr>
        <w:rFonts w:cs="Times New Roman" w:hint="default"/>
      </w:rPr>
    </w:lvl>
    <w:lvl w:ilvl="4">
      <w:start w:val="1"/>
      <w:numFmt w:val="decimal"/>
      <w:isLgl/>
      <w:suff w:val="space"/>
      <w:lvlText w:val="%1.%2.%3.%4.%5"/>
      <w:lvlJc w:val="left"/>
      <w:pPr>
        <w:ind w:left="0" w:firstLine="567"/>
      </w:pPr>
      <w:rPr>
        <w:rFonts w:cs="Times New Roman" w:hint="default"/>
      </w:rPr>
    </w:lvl>
    <w:lvl w:ilvl="5">
      <w:start w:val="1"/>
      <w:numFmt w:val="decimal"/>
      <w:isLgl/>
      <w:suff w:val="space"/>
      <w:lvlText w:val="%1.%2.%3.%4.%5.%6"/>
      <w:lvlJc w:val="left"/>
      <w:pPr>
        <w:ind w:left="2268" w:firstLine="709"/>
      </w:pPr>
      <w:rPr>
        <w:rFonts w:cs="Times New Roman" w:hint="default"/>
      </w:rPr>
    </w:lvl>
    <w:lvl w:ilvl="6">
      <w:start w:val="1"/>
      <w:numFmt w:val="decimal"/>
      <w:isLgl/>
      <w:suff w:val="space"/>
      <w:lvlText w:val="%1.%2.%3.%4.%5.%6.%7"/>
      <w:lvlJc w:val="left"/>
      <w:pPr>
        <w:ind w:left="2268" w:firstLine="709"/>
      </w:pPr>
      <w:rPr>
        <w:rFonts w:cs="Times New Roman" w:hint="default"/>
      </w:rPr>
    </w:lvl>
    <w:lvl w:ilvl="7">
      <w:start w:val="1"/>
      <w:numFmt w:val="decimal"/>
      <w:suff w:val="space"/>
      <w:lvlText w:val="%1.%2.%3.%4.%5.%6.%7.%8"/>
      <w:lvlJc w:val="left"/>
      <w:pPr>
        <w:ind w:left="2268" w:firstLine="709"/>
      </w:pPr>
      <w:rPr>
        <w:rFonts w:cs="Times New Roman" w:hint="default"/>
      </w:rPr>
    </w:lvl>
    <w:lvl w:ilvl="8">
      <w:start w:val="1"/>
      <w:numFmt w:val="decimal"/>
      <w:suff w:val="space"/>
      <w:lvlText w:val="%1.%2.%3.%4.%5.%6.%7.%8.%9"/>
      <w:lvlJc w:val="left"/>
      <w:pPr>
        <w:ind w:left="2268" w:firstLine="709"/>
      </w:pPr>
      <w:rPr>
        <w:rFonts w:cs="Times New Roman" w:hint="default"/>
      </w:rPr>
    </w:lvl>
  </w:abstractNum>
  <w:abstractNum w:abstractNumId="7">
    <w:nsid w:val="002F35CE"/>
    <w:multiLevelType w:val="hybridMultilevel"/>
    <w:tmpl w:val="AC78EFD6"/>
    <w:lvl w:ilvl="0" w:tplc="1B9E0636">
      <w:start w:val="1"/>
      <w:numFmt w:val="bullet"/>
      <w:lvlText w:val=""/>
      <w:lvlJc w:val="left"/>
      <w:pPr>
        <w:ind w:left="1287" w:hanging="360"/>
      </w:pPr>
      <w:rPr>
        <w:rFonts w:ascii="Symbol" w:hAnsi="Symbol" w:cs="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02A64F1D"/>
    <w:multiLevelType w:val="hybridMultilevel"/>
    <w:tmpl w:val="B4B05F62"/>
    <w:lvl w:ilvl="0" w:tplc="1B9E0636">
      <w:start w:val="1"/>
      <w:numFmt w:val="bullet"/>
      <w:lvlText w:val=""/>
      <w:lvlJc w:val="left"/>
      <w:pPr>
        <w:ind w:left="1287" w:hanging="360"/>
      </w:pPr>
      <w:rPr>
        <w:rFonts w:ascii="Symbol" w:hAnsi="Symbol" w:cs="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03254AFA"/>
    <w:multiLevelType w:val="hybridMultilevel"/>
    <w:tmpl w:val="9C68ED8E"/>
    <w:lvl w:ilvl="0" w:tplc="ED56B97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nsid w:val="04427E70"/>
    <w:multiLevelType w:val="hybridMultilevel"/>
    <w:tmpl w:val="CA22F84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60363F9"/>
    <w:multiLevelType w:val="hybridMultilevel"/>
    <w:tmpl w:val="1800271E"/>
    <w:lvl w:ilvl="0" w:tplc="06A68BB8">
      <w:start w:val="1"/>
      <w:numFmt w:val="bullet"/>
      <w:pStyle w:val="a0"/>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BA61307"/>
    <w:multiLevelType w:val="hybridMultilevel"/>
    <w:tmpl w:val="482EA36A"/>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nsid w:val="0C971D8B"/>
    <w:multiLevelType w:val="hybridMultilevel"/>
    <w:tmpl w:val="6BAE8DEE"/>
    <w:lvl w:ilvl="0" w:tplc="6B3A3002">
      <w:start w:val="1"/>
      <w:numFmt w:val="bullet"/>
      <w:pStyle w:val="a1"/>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0FA73885"/>
    <w:multiLevelType w:val="hybridMultilevel"/>
    <w:tmpl w:val="E4F05EFA"/>
    <w:lvl w:ilvl="0" w:tplc="1B9E0636">
      <w:start w:val="1"/>
      <w:numFmt w:val="bullet"/>
      <w:lvlText w:val=""/>
      <w:lvlJc w:val="left"/>
      <w:pPr>
        <w:ind w:left="1287" w:hanging="360"/>
      </w:pPr>
      <w:rPr>
        <w:rFonts w:ascii="Symbol" w:hAnsi="Symbol" w:cs="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14BF1C03"/>
    <w:multiLevelType w:val="hybridMultilevel"/>
    <w:tmpl w:val="A45C0830"/>
    <w:lvl w:ilvl="0" w:tplc="1B9E0636">
      <w:start w:val="1"/>
      <w:numFmt w:val="bullet"/>
      <w:lvlText w:val=""/>
      <w:lvlJc w:val="left"/>
      <w:pPr>
        <w:ind w:left="1287" w:hanging="360"/>
      </w:pPr>
      <w:rPr>
        <w:rFonts w:ascii="Symbol" w:hAnsi="Symbol" w:cs="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15B44308"/>
    <w:multiLevelType w:val="hybridMultilevel"/>
    <w:tmpl w:val="B72825FA"/>
    <w:lvl w:ilvl="0" w:tplc="1B9E0636">
      <w:start w:val="1"/>
      <w:numFmt w:val="bullet"/>
      <w:lvlText w:val=""/>
      <w:lvlJc w:val="left"/>
      <w:pPr>
        <w:ind w:left="1287" w:hanging="360"/>
      </w:pPr>
      <w:rPr>
        <w:rFonts w:ascii="Symbol" w:hAnsi="Symbol" w:cs="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16C40847"/>
    <w:multiLevelType w:val="hybridMultilevel"/>
    <w:tmpl w:val="9BE64534"/>
    <w:lvl w:ilvl="0" w:tplc="1B9E0636">
      <w:start w:val="1"/>
      <w:numFmt w:val="bullet"/>
      <w:lvlText w:val=""/>
      <w:lvlJc w:val="left"/>
      <w:pPr>
        <w:ind w:left="1287" w:hanging="360"/>
      </w:pPr>
      <w:rPr>
        <w:rFonts w:ascii="Symbol" w:hAnsi="Symbol" w:cs="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184A72A0"/>
    <w:multiLevelType w:val="hybridMultilevel"/>
    <w:tmpl w:val="77126B30"/>
    <w:lvl w:ilvl="0" w:tplc="1B9E0636">
      <w:start w:val="1"/>
      <w:numFmt w:val="bullet"/>
      <w:lvlText w:val=""/>
      <w:lvlJc w:val="left"/>
      <w:pPr>
        <w:ind w:left="1287" w:hanging="360"/>
      </w:pPr>
      <w:rPr>
        <w:rFonts w:ascii="Symbol" w:hAnsi="Symbol" w:cs="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191D1269"/>
    <w:multiLevelType w:val="hybridMultilevel"/>
    <w:tmpl w:val="2BFA59D0"/>
    <w:lvl w:ilvl="0" w:tplc="F59021F6">
      <w:start w:val="1"/>
      <w:numFmt w:val="bullet"/>
      <w:pStyle w:val="---"/>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193D7710"/>
    <w:multiLevelType w:val="hybridMultilevel"/>
    <w:tmpl w:val="D5026508"/>
    <w:lvl w:ilvl="0" w:tplc="1B9E0636">
      <w:start w:val="1"/>
      <w:numFmt w:val="bullet"/>
      <w:lvlText w:val=""/>
      <w:lvlJc w:val="left"/>
      <w:pPr>
        <w:ind w:left="1287" w:hanging="360"/>
      </w:pPr>
      <w:rPr>
        <w:rFonts w:ascii="Symbol" w:hAnsi="Symbol" w:cs="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1A1A7A75"/>
    <w:multiLevelType w:val="hybridMultilevel"/>
    <w:tmpl w:val="68A4D1C4"/>
    <w:lvl w:ilvl="0" w:tplc="1B9E0636">
      <w:start w:val="1"/>
      <w:numFmt w:val="bullet"/>
      <w:lvlText w:val=""/>
      <w:lvlJc w:val="left"/>
      <w:pPr>
        <w:ind w:left="1287" w:hanging="360"/>
      </w:pPr>
      <w:rPr>
        <w:rFonts w:ascii="Symbol" w:hAnsi="Symbol" w:cs="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1AB42B2C"/>
    <w:multiLevelType w:val="hybridMultilevel"/>
    <w:tmpl w:val="C890F944"/>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3">
    <w:nsid w:val="1C8D01D5"/>
    <w:multiLevelType w:val="hybridMultilevel"/>
    <w:tmpl w:val="869212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1E253525"/>
    <w:multiLevelType w:val="hybridMultilevel"/>
    <w:tmpl w:val="032ADBEC"/>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5">
    <w:nsid w:val="26CE7708"/>
    <w:multiLevelType w:val="hybridMultilevel"/>
    <w:tmpl w:val="88F6D5F2"/>
    <w:lvl w:ilvl="0" w:tplc="ED56B97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6">
    <w:nsid w:val="27285085"/>
    <w:multiLevelType w:val="hybridMultilevel"/>
    <w:tmpl w:val="9DB6E03C"/>
    <w:lvl w:ilvl="0" w:tplc="1AE05E60">
      <w:start w:val="1"/>
      <w:numFmt w:val="bullet"/>
      <w:pStyle w:val="G"/>
      <w:lvlText w:val=""/>
      <w:lvlJc w:val="left"/>
      <w:pPr>
        <w:ind w:left="1420" w:hanging="360"/>
      </w:pPr>
      <w:rPr>
        <w:rFonts w:ascii="Symbol" w:hAnsi="Symbol"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27">
    <w:nsid w:val="29B06F99"/>
    <w:multiLevelType w:val="hybridMultilevel"/>
    <w:tmpl w:val="3D184674"/>
    <w:lvl w:ilvl="0" w:tplc="1B9E0636">
      <w:start w:val="1"/>
      <w:numFmt w:val="bullet"/>
      <w:lvlText w:val=""/>
      <w:lvlJc w:val="left"/>
      <w:pPr>
        <w:ind w:left="1287" w:hanging="360"/>
      </w:pPr>
      <w:rPr>
        <w:rFonts w:ascii="Symbol" w:hAnsi="Symbol" w:cs="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2C7E2643"/>
    <w:multiLevelType w:val="hybridMultilevel"/>
    <w:tmpl w:val="22742B3C"/>
    <w:lvl w:ilvl="0" w:tplc="1B9E0636">
      <w:start w:val="1"/>
      <w:numFmt w:val="bullet"/>
      <w:lvlText w:val=""/>
      <w:lvlJc w:val="left"/>
      <w:pPr>
        <w:ind w:left="1287" w:hanging="360"/>
      </w:pPr>
      <w:rPr>
        <w:rFonts w:ascii="Symbol" w:hAnsi="Symbol" w:cs="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2F201ED9"/>
    <w:multiLevelType w:val="hybridMultilevel"/>
    <w:tmpl w:val="1FC4FC16"/>
    <w:lvl w:ilvl="0" w:tplc="1B9E0636">
      <w:start w:val="1"/>
      <w:numFmt w:val="bullet"/>
      <w:lvlText w:val=""/>
      <w:lvlJc w:val="left"/>
      <w:pPr>
        <w:ind w:left="1287" w:hanging="360"/>
      </w:pPr>
      <w:rPr>
        <w:rFonts w:ascii="Symbol" w:hAnsi="Symbol" w:cs="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3034665C"/>
    <w:multiLevelType w:val="hybridMultilevel"/>
    <w:tmpl w:val="5CE40AC8"/>
    <w:lvl w:ilvl="0" w:tplc="1B9E0636">
      <w:start w:val="1"/>
      <w:numFmt w:val="bullet"/>
      <w:lvlText w:val=""/>
      <w:lvlJc w:val="left"/>
      <w:pPr>
        <w:ind w:left="1287" w:hanging="360"/>
      </w:pPr>
      <w:rPr>
        <w:rFonts w:ascii="Symbol" w:hAnsi="Symbol" w:cs="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nsid w:val="3454374F"/>
    <w:multiLevelType w:val="hybridMultilevel"/>
    <w:tmpl w:val="1038A2C6"/>
    <w:lvl w:ilvl="0" w:tplc="04190011">
      <w:start w:val="1"/>
      <w:numFmt w:val="decimal"/>
      <w:lvlText w:val="%1)"/>
      <w:lvlJc w:val="left"/>
      <w:pPr>
        <w:ind w:left="1287" w:hanging="360"/>
      </w:pPr>
      <w:rPr>
        <w:rFonts w:hint="default"/>
      </w:rPr>
    </w:lvl>
    <w:lvl w:ilvl="1" w:tplc="04190011">
      <w:start w:val="1"/>
      <w:numFmt w:val="decimal"/>
      <w:lvlText w:val="%2)"/>
      <w:lvlJc w:val="left"/>
      <w:pPr>
        <w:ind w:left="2007" w:hanging="360"/>
      </w:pPr>
      <w:rPr>
        <w:rFonts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346E1ED6"/>
    <w:multiLevelType w:val="hybridMultilevel"/>
    <w:tmpl w:val="4B0EE7B2"/>
    <w:lvl w:ilvl="0" w:tplc="ED56B970">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3">
    <w:nsid w:val="34C81F7F"/>
    <w:multiLevelType w:val="hybridMultilevel"/>
    <w:tmpl w:val="285818B2"/>
    <w:lvl w:ilvl="0" w:tplc="1B9E0636">
      <w:start w:val="1"/>
      <w:numFmt w:val="bullet"/>
      <w:lvlText w:val=""/>
      <w:lvlJc w:val="left"/>
      <w:pPr>
        <w:ind w:left="1287" w:hanging="360"/>
      </w:pPr>
      <w:rPr>
        <w:rFonts w:ascii="Symbol" w:hAnsi="Symbol" w:cs="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nsid w:val="35552930"/>
    <w:multiLevelType w:val="hybridMultilevel"/>
    <w:tmpl w:val="877C1EF4"/>
    <w:lvl w:ilvl="0" w:tplc="1B9E0636">
      <w:start w:val="1"/>
      <w:numFmt w:val="bullet"/>
      <w:lvlText w:val=""/>
      <w:lvlJc w:val="left"/>
      <w:pPr>
        <w:ind w:left="1287" w:hanging="360"/>
      </w:pPr>
      <w:rPr>
        <w:rFonts w:ascii="Symbol" w:hAnsi="Symbol" w:cs="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nsid w:val="394D6E1A"/>
    <w:multiLevelType w:val="hybridMultilevel"/>
    <w:tmpl w:val="3050BE96"/>
    <w:lvl w:ilvl="0" w:tplc="1B9E0636">
      <w:start w:val="1"/>
      <w:numFmt w:val="bullet"/>
      <w:lvlText w:val=""/>
      <w:lvlJc w:val="left"/>
      <w:pPr>
        <w:ind w:left="1350" w:hanging="360"/>
      </w:pPr>
      <w:rPr>
        <w:rFonts w:ascii="Symbol" w:hAnsi="Symbol" w:cs="Symbol" w:hint="default"/>
      </w:rPr>
    </w:lvl>
    <w:lvl w:ilvl="1" w:tplc="04190003" w:tentative="1">
      <w:start w:val="1"/>
      <w:numFmt w:val="bullet"/>
      <w:lvlText w:val="o"/>
      <w:lvlJc w:val="left"/>
      <w:pPr>
        <w:ind w:left="2070" w:hanging="360"/>
      </w:pPr>
      <w:rPr>
        <w:rFonts w:ascii="Courier New" w:hAnsi="Courier New" w:cs="Courier New" w:hint="default"/>
      </w:rPr>
    </w:lvl>
    <w:lvl w:ilvl="2" w:tplc="04190005" w:tentative="1">
      <w:start w:val="1"/>
      <w:numFmt w:val="bullet"/>
      <w:lvlText w:val=""/>
      <w:lvlJc w:val="left"/>
      <w:pPr>
        <w:ind w:left="2790" w:hanging="360"/>
      </w:pPr>
      <w:rPr>
        <w:rFonts w:ascii="Wingdings" w:hAnsi="Wingdings" w:hint="default"/>
      </w:rPr>
    </w:lvl>
    <w:lvl w:ilvl="3" w:tplc="04190001" w:tentative="1">
      <w:start w:val="1"/>
      <w:numFmt w:val="bullet"/>
      <w:lvlText w:val=""/>
      <w:lvlJc w:val="left"/>
      <w:pPr>
        <w:ind w:left="3510" w:hanging="360"/>
      </w:pPr>
      <w:rPr>
        <w:rFonts w:ascii="Symbol" w:hAnsi="Symbol" w:hint="default"/>
      </w:rPr>
    </w:lvl>
    <w:lvl w:ilvl="4" w:tplc="04190003" w:tentative="1">
      <w:start w:val="1"/>
      <w:numFmt w:val="bullet"/>
      <w:lvlText w:val="o"/>
      <w:lvlJc w:val="left"/>
      <w:pPr>
        <w:ind w:left="4230" w:hanging="360"/>
      </w:pPr>
      <w:rPr>
        <w:rFonts w:ascii="Courier New" w:hAnsi="Courier New" w:cs="Courier New" w:hint="default"/>
      </w:rPr>
    </w:lvl>
    <w:lvl w:ilvl="5" w:tplc="04190005" w:tentative="1">
      <w:start w:val="1"/>
      <w:numFmt w:val="bullet"/>
      <w:lvlText w:val=""/>
      <w:lvlJc w:val="left"/>
      <w:pPr>
        <w:ind w:left="4950" w:hanging="360"/>
      </w:pPr>
      <w:rPr>
        <w:rFonts w:ascii="Wingdings" w:hAnsi="Wingdings" w:hint="default"/>
      </w:rPr>
    </w:lvl>
    <w:lvl w:ilvl="6" w:tplc="04190001" w:tentative="1">
      <w:start w:val="1"/>
      <w:numFmt w:val="bullet"/>
      <w:lvlText w:val=""/>
      <w:lvlJc w:val="left"/>
      <w:pPr>
        <w:ind w:left="5670" w:hanging="360"/>
      </w:pPr>
      <w:rPr>
        <w:rFonts w:ascii="Symbol" w:hAnsi="Symbol" w:hint="default"/>
      </w:rPr>
    </w:lvl>
    <w:lvl w:ilvl="7" w:tplc="04190003" w:tentative="1">
      <w:start w:val="1"/>
      <w:numFmt w:val="bullet"/>
      <w:lvlText w:val="o"/>
      <w:lvlJc w:val="left"/>
      <w:pPr>
        <w:ind w:left="6390" w:hanging="360"/>
      </w:pPr>
      <w:rPr>
        <w:rFonts w:ascii="Courier New" w:hAnsi="Courier New" w:cs="Courier New" w:hint="default"/>
      </w:rPr>
    </w:lvl>
    <w:lvl w:ilvl="8" w:tplc="04190005" w:tentative="1">
      <w:start w:val="1"/>
      <w:numFmt w:val="bullet"/>
      <w:lvlText w:val=""/>
      <w:lvlJc w:val="left"/>
      <w:pPr>
        <w:ind w:left="7110" w:hanging="360"/>
      </w:pPr>
      <w:rPr>
        <w:rFonts w:ascii="Wingdings" w:hAnsi="Wingdings" w:hint="default"/>
      </w:rPr>
    </w:lvl>
  </w:abstractNum>
  <w:abstractNum w:abstractNumId="36">
    <w:nsid w:val="3C234FCD"/>
    <w:multiLevelType w:val="hybridMultilevel"/>
    <w:tmpl w:val="3E0CDAEC"/>
    <w:lvl w:ilvl="0" w:tplc="1B9E0636">
      <w:start w:val="1"/>
      <w:numFmt w:val="bullet"/>
      <w:lvlText w:val=""/>
      <w:lvlJc w:val="left"/>
      <w:pPr>
        <w:ind w:left="1287" w:hanging="360"/>
      </w:pPr>
      <w:rPr>
        <w:rFonts w:ascii="Symbol" w:hAnsi="Symbol" w:cs="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nsid w:val="3C5F5AD3"/>
    <w:multiLevelType w:val="hybridMultilevel"/>
    <w:tmpl w:val="423EA51A"/>
    <w:lvl w:ilvl="0" w:tplc="1B9E0636">
      <w:start w:val="1"/>
      <w:numFmt w:val="bullet"/>
      <w:lvlText w:val=""/>
      <w:lvlJc w:val="left"/>
      <w:pPr>
        <w:ind w:left="1287" w:hanging="360"/>
      </w:pPr>
      <w:rPr>
        <w:rFonts w:ascii="Symbol" w:hAnsi="Symbol" w:cs="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nsid w:val="3F7356F6"/>
    <w:multiLevelType w:val="hybridMultilevel"/>
    <w:tmpl w:val="BFA80B4E"/>
    <w:lvl w:ilvl="0" w:tplc="1B9E0636">
      <w:start w:val="1"/>
      <w:numFmt w:val="bullet"/>
      <w:lvlText w:val=""/>
      <w:lvlJc w:val="left"/>
      <w:pPr>
        <w:ind w:left="1287" w:hanging="360"/>
      </w:pPr>
      <w:rPr>
        <w:rFonts w:ascii="Symbol" w:hAnsi="Symbol" w:cs="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nsid w:val="434A3DF9"/>
    <w:multiLevelType w:val="hybridMultilevel"/>
    <w:tmpl w:val="7BB2F686"/>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0">
    <w:nsid w:val="43E26BE9"/>
    <w:multiLevelType w:val="hybridMultilevel"/>
    <w:tmpl w:val="B1D843DA"/>
    <w:lvl w:ilvl="0" w:tplc="ED56B97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1">
    <w:nsid w:val="46F43F46"/>
    <w:multiLevelType w:val="hybridMultilevel"/>
    <w:tmpl w:val="4AF6290A"/>
    <w:lvl w:ilvl="0" w:tplc="1B9E0636">
      <w:start w:val="1"/>
      <w:numFmt w:val="bullet"/>
      <w:lvlText w:val=""/>
      <w:lvlJc w:val="left"/>
      <w:pPr>
        <w:ind w:left="1287" w:hanging="360"/>
      </w:pPr>
      <w:rPr>
        <w:rFonts w:ascii="Symbol" w:hAnsi="Symbol" w:cs="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nsid w:val="4D7B3F68"/>
    <w:multiLevelType w:val="hybridMultilevel"/>
    <w:tmpl w:val="352ADB54"/>
    <w:lvl w:ilvl="0" w:tplc="B8CE388A">
      <w:start w:val="1"/>
      <w:numFmt w:val="decimal"/>
      <w:pStyle w:val="S"/>
      <w:lvlText w:val="Таблица %1"/>
      <w:lvlJc w:val="left"/>
      <w:pPr>
        <w:ind w:left="8441"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4E7E02CF"/>
    <w:multiLevelType w:val="hybridMultilevel"/>
    <w:tmpl w:val="C41E666E"/>
    <w:lvl w:ilvl="0" w:tplc="1B9E0636">
      <w:start w:val="1"/>
      <w:numFmt w:val="bullet"/>
      <w:lvlText w:val=""/>
      <w:lvlJc w:val="left"/>
      <w:pPr>
        <w:ind w:left="1647" w:hanging="360"/>
      </w:pPr>
      <w:rPr>
        <w:rFonts w:ascii="Symbol" w:hAnsi="Symbol" w:cs="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44">
    <w:nsid w:val="4F343928"/>
    <w:multiLevelType w:val="hybridMultilevel"/>
    <w:tmpl w:val="D6EEE3FC"/>
    <w:lvl w:ilvl="0" w:tplc="1B9E0636">
      <w:start w:val="1"/>
      <w:numFmt w:val="bullet"/>
      <w:lvlText w:val=""/>
      <w:lvlJc w:val="left"/>
      <w:pPr>
        <w:ind w:left="1287" w:hanging="360"/>
      </w:pPr>
      <w:rPr>
        <w:rFonts w:ascii="Symbol" w:hAnsi="Symbol" w:cs="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5">
    <w:nsid w:val="5249081D"/>
    <w:multiLevelType w:val="hybridMultilevel"/>
    <w:tmpl w:val="E8FCCEB6"/>
    <w:lvl w:ilvl="0" w:tplc="1B9E0636">
      <w:start w:val="1"/>
      <w:numFmt w:val="bullet"/>
      <w:lvlText w:val=""/>
      <w:lvlJc w:val="left"/>
      <w:pPr>
        <w:ind w:left="1287" w:hanging="360"/>
      </w:pPr>
      <w:rPr>
        <w:rFonts w:ascii="Symbol" w:hAnsi="Symbol" w:cs="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6">
    <w:nsid w:val="52693E58"/>
    <w:multiLevelType w:val="hybridMultilevel"/>
    <w:tmpl w:val="FABA76CC"/>
    <w:lvl w:ilvl="0" w:tplc="1B9E0636">
      <w:start w:val="1"/>
      <w:numFmt w:val="bullet"/>
      <w:lvlText w:val=""/>
      <w:lvlJc w:val="left"/>
      <w:pPr>
        <w:ind w:left="1287" w:hanging="360"/>
      </w:pPr>
      <w:rPr>
        <w:rFonts w:ascii="Symbol" w:hAnsi="Symbol" w:cs="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7">
    <w:nsid w:val="534F4CF9"/>
    <w:multiLevelType w:val="hybridMultilevel"/>
    <w:tmpl w:val="798A0060"/>
    <w:lvl w:ilvl="0" w:tplc="1B9E0636">
      <w:start w:val="1"/>
      <w:numFmt w:val="bullet"/>
      <w:lvlText w:val=""/>
      <w:lvlJc w:val="left"/>
      <w:pPr>
        <w:ind w:left="1287" w:hanging="360"/>
      </w:pPr>
      <w:rPr>
        <w:rFonts w:ascii="Symbol" w:hAnsi="Symbol" w:cs="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8">
    <w:nsid w:val="542C5CEE"/>
    <w:multiLevelType w:val="hybridMultilevel"/>
    <w:tmpl w:val="F3768B2C"/>
    <w:lvl w:ilvl="0" w:tplc="1B9E0636">
      <w:start w:val="1"/>
      <w:numFmt w:val="bullet"/>
      <w:lvlText w:val=""/>
      <w:lvlJc w:val="left"/>
      <w:pPr>
        <w:ind w:left="1287" w:hanging="360"/>
      </w:pPr>
      <w:rPr>
        <w:rFonts w:ascii="Symbol" w:hAnsi="Symbol" w:cs="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9">
    <w:nsid w:val="58DC3D92"/>
    <w:multiLevelType w:val="hybridMultilevel"/>
    <w:tmpl w:val="DAC42FAC"/>
    <w:lvl w:ilvl="0" w:tplc="06881346">
      <w:start w:val="1"/>
      <w:numFmt w:val="bullet"/>
      <w:suff w:val="spac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5AEC6900"/>
    <w:multiLevelType w:val="hybridMultilevel"/>
    <w:tmpl w:val="F77E45EC"/>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1">
    <w:nsid w:val="5CD53380"/>
    <w:multiLevelType w:val="hybridMultilevel"/>
    <w:tmpl w:val="C1BE5244"/>
    <w:lvl w:ilvl="0" w:tplc="1B9E0636">
      <w:start w:val="1"/>
      <w:numFmt w:val="bullet"/>
      <w:lvlText w:val=""/>
      <w:lvlJc w:val="left"/>
      <w:pPr>
        <w:ind w:left="1287" w:hanging="360"/>
      </w:pPr>
      <w:rPr>
        <w:rFonts w:ascii="Symbol" w:hAnsi="Symbol" w:cs="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2">
    <w:nsid w:val="5EE00F81"/>
    <w:multiLevelType w:val="hybridMultilevel"/>
    <w:tmpl w:val="FA3EE410"/>
    <w:lvl w:ilvl="0" w:tplc="1B9E0636">
      <w:start w:val="1"/>
      <w:numFmt w:val="bullet"/>
      <w:lvlText w:val=""/>
      <w:lvlJc w:val="left"/>
      <w:pPr>
        <w:ind w:left="1287" w:hanging="360"/>
      </w:pPr>
      <w:rPr>
        <w:rFonts w:ascii="Symbol" w:hAnsi="Symbol" w:cs="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3">
    <w:nsid w:val="5F672C55"/>
    <w:multiLevelType w:val="hybridMultilevel"/>
    <w:tmpl w:val="1132F8FA"/>
    <w:lvl w:ilvl="0" w:tplc="1B9E0636">
      <w:start w:val="1"/>
      <w:numFmt w:val="bullet"/>
      <w:lvlText w:val=""/>
      <w:lvlJc w:val="left"/>
      <w:pPr>
        <w:ind w:left="1287" w:hanging="360"/>
      </w:pPr>
      <w:rPr>
        <w:rFonts w:ascii="Symbol" w:hAnsi="Symbol" w:cs="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4">
    <w:nsid w:val="65D6021B"/>
    <w:multiLevelType w:val="hybridMultilevel"/>
    <w:tmpl w:val="FD040938"/>
    <w:lvl w:ilvl="0" w:tplc="1B9E0636">
      <w:start w:val="1"/>
      <w:numFmt w:val="bullet"/>
      <w:lvlText w:val=""/>
      <w:lvlJc w:val="left"/>
      <w:pPr>
        <w:ind w:left="1287" w:hanging="360"/>
      </w:pPr>
      <w:rPr>
        <w:rFonts w:ascii="Symbol" w:hAnsi="Symbol" w:cs="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5">
    <w:nsid w:val="6A3419EA"/>
    <w:multiLevelType w:val="hybridMultilevel"/>
    <w:tmpl w:val="D45A31E8"/>
    <w:lvl w:ilvl="0" w:tplc="1B9E0636">
      <w:start w:val="1"/>
      <w:numFmt w:val="bullet"/>
      <w:lvlText w:val=""/>
      <w:lvlJc w:val="left"/>
      <w:pPr>
        <w:ind w:left="1287" w:hanging="360"/>
      </w:pPr>
      <w:rPr>
        <w:rFonts w:ascii="Symbol" w:hAnsi="Symbol" w:cs="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6">
    <w:nsid w:val="6C804200"/>
    <w:multiLevelType w:val="hybridMultilevel"/>
    <w:tmpl w:val="72DCF3FC"/>
    <w:lvl w:ilvl="0" w:tplc="6436E59A">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7">
    <w:nsid w:val="6DBE6DF2"/>
    <w:multiLevelType w:val="hybridMultilevel"/>
    <w:tmpl w:val="6BF2A35C"/>
    <w:lvl w:ilvl="0" w:tplc="04190011">
      <w:start w:val="1"/>
      <w:numFmt w:val="decimal"/>
      <w:lvlText w:val="%1)"/>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8">
    <w:nsid w:val="6E1D2DEE"/>
    <w:multiLevelType w:val="hybridMultilevel"/>
    <w:tmpl w:val="8BF484EA"/>
    <w:lvl w:ilvl="0" w:tplc="1B9E0636">
      <w:start w:val="1"/>
      <w:numFmt w:val="bullet"/>
      <w:lvlText w:val=""/>
      <w:lvlJc w:val="left"/>
      <w:pPr>
        <w:ind w:left="1287" w:hanging="360"/>
      </w:pPr>
      <w:rPr>
        <w:rFonts w:ascii="Symbol" w:hAnsi="Symbol" w:cs="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9">
    <w:nsid w:val="744421BB"/>
    <w:multiLevelType w:val="hybridMultilevel"/>
    <w:tmpl w:val="CA5CDF66"/>
    <w:lvl w:ilvl="0" w:tplc="04190011">
      <w:start w:val="1"/>
      <w:numFmt w:val="decimal"/>
      <w:lvlText w:val="%1)"/>
      <w:lvlJc w:val="left"/>
      <w:pPr>
        <w:ind w:left="1287" w:hanging="360"/>
      </w:pPr>
      <w:rPr>
        <w:rFonts w:hint="default"/>
      </w:rPr>
    </w:lvl>
    <w:lvl w:ilvl="1" w:tplc="0E761F08">
      <w:start w:val="1"/>
      <w:numFmt w:val="decimal"/>
      <w:lvlText w:val="%2."/>
      <w:lvlJc w:val="left"/>
      <w:pPr>
        <w:ind w:left="2007" w:hanging="360"/>
      </w:pPr>
      <w:rPr>
        <w:rFonts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0">
    <w:nsid w:val="75702C80"/>
    <w:multiLevelType w:val="hybridMultilevel"/>
    <w:tmpl w:val="D1D22296"/>
    <w:lvl w:ilvl="0" w:tplc="1B9E0636">
      <w:start w:val="1"/>
      <w:numFmt w:val="bullet"/>
      <w:lvlText w:val=""/>
      <w:lvlJc w:val="left"/>
      <w:pPr>
        <w:ind w:left="1287" w:hanging="360"/>
      </w:pPr>
      <w:rPr>
        <w:rFonts w:ascii="Symbol" w:hAnsi="Symbol" w:cs="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1">
    <w:nsid w:val="77833C7D"/>
    <w:multiLevelType w:val="hybridMultilevel"/>
    <w:tmpl w:val="7518B84E"/>
    <w:lvl w:ilvl="0" w:tplc="1B9E0636">
      <w:start w:val="1"/>
      <w:numFmt w:val="bullet"/>
      <w:lvlText w:val=""/>
      <w:lvlJc w:val="left"/>
      <w:pPr>
        <w:ind w:left="1287" w:hanging="360"/>
      </w:pPr>
      <w:rPr>
        <w:rFonts w:ascii="Symbol" w:hAnsi="Symbol" w:cs="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2">
    <w:nsid w:val="7A6C46AA"/>
    <w:multiLevelType w:val="multilevel"/>
    <w:tmpl w:val="8A2ADD2C"/>
    <w:lvl w:ilvl="0">
      <w:start w:val="1"/>
      <w:numFmt w:val="decimal"/>
      <w:pStyle w:val="a2"/>
      <w:lvlText w:val="%1."/>
      <w:lvlJc w:val="left"/>
      <w:pPr>
        <w:ind w:left="720" w:hanging="360"/>
      </w:pPr>
      <w:rPr>
        <w:rFonts w:hint="default"/>
      </w:rPr>
    </w:lvl>
    <w:lvl w:ilvl="1">
      <w:start w:val="1"/>
      <w:numFmt w:val="decimal"/>
      <w:isLgl/>
      <w:lvlText w:val="%1.%2."/>
      <w:lvlJc w:val="left"/>
      <w:pPr>
        <w:ind w:left="1145"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505"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63">
    <w:nsid w:val="7D697E34"/>
    <w:multiLevelType w:val="hybridMultilevel"/>
    <w:tmpl w:val="C644B8F6"/>
    <w:lvl w:ilvl="0" w:tplc="1B9E0636">
      <w:start w:val="1"/>
      <w:numFmt w:val="bullet"/>
      <w:lvlText w:val=""/>
      <w:lvlJc w:val="left"/>
      <w:pPr>
        <w:ind w:left="1287" w:hanging="360"/>
      </w:pPr>
      <w:rPr>
        <w:rFonts w:ascii="Symbol" w:hAnsi="Symbol" w:cs="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4">
    <w:nsid w:val="7DCC5B10"/>
    <w:multiLevelType w:val="hybridMultilevel"/>
    <w:tmpl w:val="BB683DF6"/>
    <w:lvl w:ilvl="0" w:tplc="1B9E0636">
      <w:start w:val="1"/>
      <w:numFmt w:val="bullet"/>
      <w:lvlText w:val=""/>
      <w:lvlJc w:val="left"/>
      <w:pPr>
        <w:ind w:left="1287" w:hanging="360"/>
      </w:pPr>
      <w:rPr>
        <w:rFonts w:ascii="Symbol" w:hAnsi="Symbol" w:cs="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5">
    <w:nsid w:val="7EAF496B"/>
    <w:multiLevelType w:val="hybridMultilevel"/>
    <w:tmpl w:val="A6BAA736"/>
    <w:lvl w:ilvl="0" w:tplc="1B9E0636">
      <w:start w:val="1"/>
      <w:numFmt w:val="bullet"/>
      <w:lvlText w:val=""/>
      <w:lvlJc w:val="left"/>
      <w:pPr>
        <w:ind w:left="1287" w:hanging="360"/>
      </w:pPr>
      <w:rPr>
        <w:rFonts w:ascii="Symbol" w:hAnsi="Symbol" w:cs="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6">
    <w:nsid w:val="7F362064"/>
    <w:multiLevelType w:val="hybridMultilevel"/>
    <w:tmpl w:val="934E7B90"/>
    <w:lvl w:ilvl="0" w:tplc="1B9E0636">
      <w:start w:val="1"/>
      <w:numFmt w:val="bullet"/>
      <w:lvlText w:val=""/>
      <w:lvlJc w:val="left"/>
      <w:pPr>
        <w:ind w:left="1287" w:hanging="360"/>
      </w:pPr>
      <w:rPr>
        <w:rFonts w:ascii="Symbol" w:hAnsi="Symbol" w:cs="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7">
    <w:nsid w:val="7F802B1A"/>
    <w:multiLevelType w:val="hybridMultilevel"/>
    <w:tmpl w:val="746AA03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7F8E2DA4"/>
    <w:multiLevelType w:val="hybridMultilevel"/>
    <w:tmpl w:val="6DA01EF2"/>
    <w:lvl w:ilvl="0" w:tplc="1B9E0636">
      <w:start w:val="1"/>
      <w:numFmt w:val="bullet"/>
      <w:lvlText w:val=""/>
      <w:lvlJc w:val="left"/>
      <w:pPr>
        <w:ind w:left="1287" w:hanging="360"/>
      </w:pPr>
      <w:rPr>
        <w:rFonts w:ascii="Symbol" w:hAnsi="Symbol" w:cs="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42"/>
  </w:num>
  <w:num w:numId="2">
    <w:abstractNumId w:val="26"/>
  </w:num>
  <w:num w:numId="3">
    <w:abstractNumId w:val="19"/>
  </w:num>
  <w:num w:numId="4">
    <w:abstractNumId w:val="13"/>
  </w:num>
  <w:num w:numId="5">
    <w:abstractNumId w:val="6"/>
  </w:num>
  <w:num w:numId="6">
    <w:abstractNumId w:val="11"/>
  </w:num>
  <w:num w:numId="7">
    <w:abstractNumId w:val="68"/>
  </w:num>
  <w:num w:numId="8">
    <w:abstractNumId w:val="29"/>
  </w:num>
  <w:num w:numId="9">
    <w:abstractNumId w:val="23"/>
  </w:num>
  <w:num w:numId="10">
    <w:abstractNumId w:val="49"/>
  </w:num>
  <w:num w:numId="11">
    <w:abstractNumId w:val="30"/>
  </w:num>
  <w:num w:numId="12">
    <w:abstractNumId w:val="33"/>
  </w:num>
  <w:num w:numId="13">
    <w:abstractNumId w:val="16"/>
  </w:num>
  <w:num w:numId="14">
    <w:abstractNumId w:val="35"/>
  </w:num>
  <w:num w:numId="15">
    <w:abstractNumId w:val="47"/>
  </w:num>
  <w:num w:numId="16">
    <w:abstractNumId w:val="46"/>
  </w:num>
  <w:num w:numId="17">
    <w:abstractNumId w:val="15"/>
  </w:num>
  <w:num w:numId="18">
    <w:abstractNumId w:val="34"/>
  </w:num>
  <w:num w:numId="19">
    <w:abstractNumId w:val="8"/>
  </w:num>
  <w:num w:numId="20">
    <w:abstractNumId w:val="38"/>
  </w:num>
  <w:num w:numId="21">
    <w:abstractNumId w:val="24"/>
  </w:num>
  <w:num w:numId="22">
    <w:abstractNumId w:val="54"/>
  </w:num>
  <w:num w:numId="23">
    <w:abstractNumId w:val="22"/>
  </w:num>
  <w:num w:numId="24">
    <w:abstractNumId w:val="57"/>
  </w:num>
  <w:num w:numId="25">
    <w:abstractNumId w:val="39"/>
  </w:num>
  <w:num w:numId="26">
    <w:abstractNumId w:val="41"/>
  </w:num>
  <w:num w:numId="27">
    <w:abstractNumId w:val="43"/>
  </w:num>
  <w:num w:numId="28">
    <w:abstractNumId w:val="53"/>
  </w:num>
  <w:num w:numId="29">
    <w:abstractNumId w:val="48"/>
  </w:num>
  <w:num w:numId="30">
    <w:abstractNumId w:val="59"/>
  </w:num>
  <w:num w:numId="31">
    <w:abstractNumId w:val="20"/>
  </w:num>
  <w:num w:numId="32">
    <w:abstractNumId w:val="37"/>
  </w:num>
  <w:num w:numId="33">
    <w:abstractNumId w:val="7"/>
  </w:num>
  <w:num w:numId="34">
    <w:abstractNumId w:val="65"/>
  </w:num>
  <w:num w:numId="35">
    <w:abstractNumId w:val="18"/>
  </w:num>
  <w:num w:numId="36">
    <w:abstractNumId w:val="58"/>
  </w:num>
  <w:num w:numId="37">
    <w:abstractNumId w:val="63"/>
  </w:num>
  <w:num w:numId="38">
    <w:abstractNumId w:val="31"/>
  </w:num>
  <w:num w:numId="39">
    <w:abstractNumId w:val="55"/>
  </w:num>
  <w:num w:numId="40">
    <w:abstractNumId w:val="51"/>
  </w:num>
  <w:num w:numId="41">
    <w:abstractNumId w:val="61"/>
  </w:num>
  <w:num w:numId="42">
    <w:abstractNumId w:val="50"/>
  </w:num>
  <w:num w:numId="43">
    <w:abstractNumId w:val="60"/>
  </w:num>
  <w:num w:numId="44">
    <w:abstractNumId w:val="36"/>
  </w:num>
  <w:num w:numId="45">
    <w:abstractNumId w:val="66"/>
  </w:num>
  <w:num w:numId="46">
    <w:abstractNumId w:val="28"/>
  </w:num>
  <w:num w:numId="47">
    <w:abstractNumId w:val="12"/>
  </w:num>
  <w:num w:numId="48">
    <w:abstractNumId w:val="64"/>
  </w:num>
  <w:num w:numId="49">
    <w:abstractNumId w:val="45"/>
  </w:num>
  <w:num w:numId="50">
    <w:abstractNumId w:val="52"/>
  </w:num>
  <w:num w:numId="51">
    <w:abstractNumId w:val="27"/>
  </w:num>
  <w:num w:numId="52">
    <w:abstractNumId w:val="44"/>
  </w:num>
  <w:num w:numId="53">
    <w:abstractNumId w:val="10"/>
  </w:num>
  <w:num w:numId="54">
    <w:abstractNumId w:val="67"/>
  </w:num>
  <w:num w:numId="55">
    <w:abstractNumId w:val="40"/>
  </w:num>
  <w:num w:numId="56">
    <w:abstractNumId w:val="25"/>
  </w:num>
  <w:num w:numId="57">
    <w:abstractNumId w:val="14"/>
  </w:num>
  <w:num w:numId="58">
    <w:abstractNumId w:val="56"/>
  </w:num>
  <w:num w:numId="59">
    <w:abstractNumId w:val="21"/>
  </w:num>
  <w:num w:numId="60">
    <w:abstractNumId w:val="32"/>
  </w:num>
  <w:num w:numId="61">
    <w:abstractNumId w:val="9"/>
  </w:num>
  <w:num w:numId="62">
    <w:abstractNumId w:val="17"/>
  </w:num>
  <w:num w:numId="63">
    <w:abstractNumId w:val="62"/>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activeWritingStyle w:appName="MSWord" w:lang="ru-RU" w:vendorID="64" w:dllVersion="6" w:nlCheck="1" w:checkStyle="0"/>
  <w:activeWritingStyle w:appName="MSWord" w:lang="en-US" w:vendorID="64" w:dllVersion="6" w:nlCheck="1" w:checkStyle="1"/>
  <w:activeWritingStyle w:appName="MSWord" w:lang="ru-RU" w:vendorID="64" w:dllVersion="0" w:nlCheck="1" w:checkStyle="0"/>
  <w:activeWritingStyle w:appName="MSWord" w:lang="ru-RU" w:vendorID="64" w:dllVersion="131078" w:nlCheck="1" w:checkStyle="0"/>
  <w:activeWritingStyle w:appName="MSWord" w:lang="en-US" w:vendorID="64" w:dllVersion="131078" w:nlCheck="1" w:checkStyle="1"/>
  <w:proofState w:spelling="clean" w:grammar="clean"/>
  <w:defaultTabStop w:val="709"/>
  <w:characterSpacingControl w:val="doNotCompress"/>
  <w:hdrShapeDefaults>
    <o:shapedefaults v:ext="edit" spidmax="2211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1D82"/>
    <w:rsid w:val="000001F8"/>
    <w:rsid w:val="00000F9F"/>
    <w:rsid w:val="0000122A"/>
    <w:rsid w:val="00002161"/>
    <w:rsid w:val="000025CB"/>
    <w:rsid w:val="00002D35"/>
    <w:rsid w:val="0000415A"/>
    <w:rsid w:val="00004A4C"/>
    <w:rsid w:val="000050CB"/>
    <w:rsid w:val="00005AAF"/>
    <w:rsid w:val="00010F87"/>
    <w:rsid w:val="00013E12"/>
    <w:rsid w:val="00015225"/>
    <w:rsid w:val="0001575C"/>
    <w:rsid w:val="00015C24"/>
    <w:rsid w:val="000175AE"/>
    <w:rsid w:val="00020423"/>
    <w:rsid w:val="000206DB"/>
    <w:rsid w:val="000218B0"/>
    <w:rsid w:val="00021DAB"/>
    <w:rsid w:val="000226F5"/>
    <w:rsid w:val="00022CA1"/>
    <w:rsid w:val="0002540F"/>
    <w:rsid w:val="00025BBB"/>
    <w:rsid w:val="000262BD"/>
    <w:rsid w:val="00026327"/>
    <w:rsid w:val="00026D9E"/>
    <w:rsid w:val="0002766B"/>
    <w:rsid w:val="00027CBE"/>
    <w:rsid w:val="000309CF"/>
    <w:rsid w:val="00030B55"/>
    <w:rsid w:val="00031B09"/>
    <w:rsid w:val="00031E9F"/>
    <w:rsid w:val="00034540"/>
    <w:rsid w:val="00035410"/>
    <w:rsid w:val="000359A8"/>
    <w:rsid w:val="00035C97"/>
    <w:rsid w:val="00036689"/>
    <w:rsid w:val="0003680C"/>
    <w:rsid w:val="00037113"/>
    <w:rsid w:val="000379D5"/>
    <w:rsid w:val="00037C64"/>
    <w:rsid w:val="00040487"/>
    <w:rsid w:val="00041487"/>
    <w:rsid w:val="00041DF2"/>
    <w:rsid w:val="00042C5E"/>
    <w:rsid w:val="00045592"/>
    <w:rsid w:val="00045EED"/>
    <w:rsid w:val="00046062"/>
    <w:rsid w:val="00046800"/>
    <w:rsid w:val="00046A3D"/>
    <w:rsid w:val="000470B5"/>
    <w:rsid w:val="00047DC4"/>
    <w:rsid w:val="00050AD4"/>
    <w:rsid w:val="00050EBF"/>
    <w:rsid w:val="00051881"/>
    <w:rsid w:val="00052285"/>
    <w:rsid w:val="00053306"/>
    <w:rsid w:val="00053573"/>
    <w:rsid w:val="000547AA"/>
    <w:rsid w:val="00054DE0"/>
    <w:rsid w:val="00056775"/>
    <w:rsid w:val="00056E36"/>
    <w:rsid w:val="0005747E"/>
    <w:rsid w:val="00057557"/>
    <w:rsid w:val="00057564"/>
    <w:rsid w:val="000576E8"/>
    <w:rsid w:val="00060076"/>
    <w:rsid w:val="00061182"/>
    <w:rsid w:val="000615EB"/>
    <w:rsid w:val="0006175C"/>
    <w:rsid w:val="00061D1A"/>
    <w:rsid w:val="00062255"/>
    <w:rsid w:val="00062930"/>
    <w:rsid w:val="00063437"/>
    <w:rsid w:val="00063876"/>
    <w:rsid w:val="000645CB"/>
    <w:rsid w:val="00065B07"/>
    <w:rsid w:val="00065C01"/>
    <w:rsid w:val="00066772"/>
    <w:rsid w:val="000667D4"/>
    <w:rsid w:val="000676FD"/>
    <w:rsid w:val="00067F63"/>
    <w:rsid w:val="00070880"/>
    <w:rsid w:val="00070DBA"/>
    <w:rsid w:val="00070EA8"/>
    <w:rsid w:val="00070F28"/>
    <w:rsid w:val="00071305"/>
    <w:rsid w:val="00071C5F"/>
    <w:rsid w:val="0007309C"/>
    <w:rsid w:val="00073389"/>
    <w:rsid w:val="00073932"/>
    <w:rsid w:val="0007415D"/>
    <w:rsid w:val="00074DE9"/>
    <w:rsid w:val="0007507E"/>
    <w:rsid w:val="000750A5"/>
    <w:rsid w:val="00076862"/>
    <w:rsid w:val="00076D0C"/>
    <w:rsid w:val="00076D62"/>
    <w:rsid w:val="00076D89"/>
    <w:rsid w:val="000777B2"/>
    <w:rsid w:val="000778EF"/>
    <w:rsid w:val="0007794B"/>
    <w:rsid w:val="00077B0F"/>
    <w:rsid w:val="0008064E"/>
    <w:rsid w:val="00080742"/>
    <w:rsid w:val="000807F0"/>
    <w:rsid w:val="00081826"/>
    <w:rsid w:val="00081BD2"/>
    <w:rsid w:val="00082568"/>
    <w:rsid w:val="00082576"/>
    <w:rsid w:val="0008353B"/>
    <w:rsid w:val="00083B53"/>
    <w:rsid w:val="00084881"/>
    <w:rsid w:val="000848D4"/>
    <w:rsid w:val="00085967"/>
    <w:rsid w:val="00085B90"/>
    <w:rsid w:val="00085BB0"/>
    <w:rsid w:val="00085D30"/>
    <w:rsid w:val="00085F41"/>
    <w:rsid w:val="000863C3"/>
    <w:rsid w:val="00086AAD"/>
    <w:rsid w:val="0008707E"/>
    <w:rsid w:val="00087C8F"/>
    <w:rsid w:val="00090A1E"/>
    <w:rsid w:val="000915B0"/>
    <w:rsid w:val="000928F6"/>
    <w:rsid w:val="000931F8"/>
    <w:rsid w:val="0009326F"/>
    <w:rsid w:val="00093395"/>
    <w:rsid w:val="00093EE3"/>
    <w:rsid w:val="00093FDA"/>
    <w:rsid w:val="00094EE9"/>
    <w:rsid w:val="0009523B"/>
    <w:rsid w:val="000952BB"/>
    <w:rsid w:val="00095418"/>
    <w:rsid w:val="00095C0A"/>
    <w:rsid w:val="00095D24"/>
    <w:rsid w:val="00095D2A"/>
    <w:rsid w:val="00095FB8"/>
    <w:rsid w:val="000962BF"/>
    <w:rsid w:val="0009644D"/>
    <w:rsid w:val="00097C63"/>
    <w:rsid w:val="00097E8E"/>
    <w:rsid w:val="000A08B0"/>
    <w:rsid w:val="000A155B"/>
    <w:rsid w:val="000A1D91"/>
    <w:rsid w:val="000A2031"/>
    <w:rsid w:val="000A21A2"/>
    <w:rsid w:val="000A34A7"/>
    <w:rsid w:val="000A3D63"/>
    <w:rsid w:val="000A52FE"/>
    <w:rsid w:val="000A5551"/>
    <w:rsid w:val="000A62FB"/>
    <w:rsid w:val="000A64B3"/>
    <w:rsid w:val="000A65D6"/>
    <w:rsid w:val="000A7A09"/>
    <w:rsid w:val="000A7BC1"/>
    <w:rsid w:val="000B0830"/>
    <w:rsid w:val="000B0E14"/>
    <w:rsid w:val="000B20AA"/>
    <w:rsid w:val="000B2BC9"/>
    <w:rsid w:val="000B34D8"/>
    <w:rsid w:val="000B36E4"/>
    <w:rsid w:val="000B4647"/>
    <w:rsid w:val="000B4680"/>
    <w:rsid w:val="000B5386"/>
    <w:rsid w:val="000B6778"/>
    <w:rsid w:val="000B6CAA"/>
    <w:rsid w:val="000C187D"/>
    <w:rsid w:val="000C20AD"/>
    <w:rsid w:val="000C2625"/>
    <w:rsid w:val="000C28A5"/>
    <w:rsid w:val="000C347C"/>
    <w:rsid w:val="000C407C"/>
    <w:rsid w:val="000C4830"/>
    <w:rsid w:val="000C49E7"/>
    <w:rsid w:val="000C4A07"/>
    <w:rsid w:val="000C4A66"/>
    <w:rsid w:val="000C51B5"/>
    <w:rsid w:val="000C593F"/>
    <w:rsid w:val="000C5B76"/>
    <w:rsid w:val="000C72D9"/>
    <w:rsid w:val="000C78D6"/>
    <w:rsid w:val="000C7DCD"/>
    <w:rsid w:val="000D0263"/>
    <w:rsid w:val="000D1688"/>
    <w:rsid w:val="000D23C5"/>
    <w:rsid w:val="000D3209"/>
    <w:rsid w:val="000D343B"/>
    <w:rsid w:val="000D3EAD"/>
    <w:rsid w:val="000D4A5D"/>
    <w:rsid w:val="000D4C4B"/>
    <w:rsid w:val="000D52DD"/>
    <w:rsid w:val="000D5663"/>
    <w:rsid w:val="000D5AFF"/>
    <w:rsid w:val="000D6390"/>
    <w:rsid w:val="000D6615"/>
    <w:rsid w:val="000D6AC7"/>
    <w:rsid w:val="000D7539"/>
    <w:rsid w:val="000D7683"/>
    <w:rsid w:val="000E090C"/>
    <w:rsid w:val="000E11CB"/>
    <w:rsid w:val="000E2211"/>
    <w:rsid w:val="000E28BD"/>
    <w:rsid w:val="000E3806"/>
    <w:rsid w:val="000E3CBF"/>
    <w:rsid w:val="000E4135"/>
    <w:rsid w:val="000E4EDB"/>
    <w:rsid w:val="000E5334"/>
    <w:rsid w:val="000E59B1"/>
    <w:rsid w:val="000E5B9C"/>
    <w:rsid w:val="000E5D74"/>
    <w:rsid w:val="000E66FE"/>
    <w:rsid w:val="000E6E90"/>
    <w:rsid w:val="000E73DB"/>
    <w:rsid w:val="000E7969"/>
    <w:rsid w:val="000E7BB4"/>
    <w:rsid w:val="000F0574"/>
    <w:rsid w:val="000F08A9"/>
    <w:rsid w:val="000F106C"/>
    <w:rsid w:val="000F155C"/>
    <w:rsid w:val="000F27AD"/>
    <w:rsid w:val="000F3443"/>
    <w:rsid w:val="000F34CE"/>
    <w:rsid w:val="000F3633"/>
    <w:rsid w:val="000F3981"/>
    <w:rsid w:val="000F3D40"/>
    <w:rsid w:val="000F3E65"/>
    <w:rsid w:val="000F43E2"/>
    <w:rsid w:val="000F4BF8"/>
    <w:rsid w:val="000F6333"/>
    <w:rsid w:val="000F6B97"/>
    <w:rsid w:val="0010121F"/>
    <w:rsid w:val="001012B5"/>
    <w:rsid w:val="00101463"/>
    <w:rsid w:val="00102C8D"/>
    <w:rsid w:val="001036F4"/>
    <w:rsid w:val="001043E1"/>
    <w:rsid w:val="00104DB1"/>
    <w:rsid w:val="001052BA"/>
    <w:rsid w:val="00105396"/>
    <w:rsid w:val="00105A93"/>
    <w:rsid w:val="00105B01"/>
    <w:rsid w:val="00106869"/>
    <w:rsid w:val="001068F3"/>
    <w:rsid w:val="0010692B"/>
    <w:rsid w:val="00106974"/>
    <w:rsid w:val="001109BF"/>
    <w:rsid w:val="00110B6C"/>
    <w:rsid w:val="00112892"/>
    <w:rsid w:val="001149EA"/>
    <w:rsid w:val="00114BB2"/>
    <w:rsid w:val="0011584E"/>
    <w:rsid w:val="00116291"/>
    <w:rsid w:val="001165F5"/>
    <w:rsid w:val="00116981"/>
    <w:rsid w:val="0012001F"/>
    <w:rsid w:val="00121764"/>
    <w:rsid w:val="001228CE"/>
    <w:rsid w:val="00122B6E"/>
    <w:rsid w:val="00123858"/>
    <w:rsid w:val="00123F33"/>
    <w:rsid w:val="00124021"/>
    <w:rsid w:val="00124405"/>
    <w:rsid w:val="00124546"/>
    <w:rsid w:val="00124984"/>
    <w:rsid w:val="00125191"/>
    <w:rsid w:val="0012539E"/>
    <w:rsid w:val="0012576A"/>
    <w:rsid w:val="00125AE7"/>
    <w:rsid w:val="00125C7D"/>
    <w:rsid w:val="001269E3"/>
    <w:rsid w:val="00127606"/>
    <w:rsid w:val="00130122"/>
    <w:rsid w:val="00130A22"/>
    <w:rsid w:val="001310D4"/>
    <w:rsid w:val="00131999"/>
    <w:rsid w:val="00131ED7"/>
    <w:rsid w:val="00132032"/>
    <w:rsid w:val="0013232C"/>
    <w:rsid w:val="001324F9"/>
    <w:rsid w:val="0013346B"/>
    <w:rsid w:val="00133753"/>
    <w:rsid w:val="001340AE"/>
    <w:rsid w:val="00134277"/>
    <w:rsid w:val="00134934"/>
    <w:rsid w:val="00134D62"/>
    <w:rsid w:val="0013517C"/>
    <w:rsid w:val="001352B1"/>
    <w:rsid w:val="001357F9"/>
    <w:rsid w:val="00135CA5"/>
    <w:rsid w:val="0013636D"/>
    <w:rsid w:val="00136DEA"/>
    <w:rsid w:val="00141164"/>
    <w:rsid w:val="0014201D"/>
    <w:rsid w:val="001422FF"/>
    <w:rsid w:val="001423ED"/>
    <w:rsid w:val="0014246D"/>
    <w:rsid w:val="0014357D"/>
    <w:rsid w:val="001437A6"/>
    <w:rsid w:val="00144E7B"/>
    <w:rsid w:val="00145904"/>
    <w:rsid w:val="00146535"/>
    <w:rsid w:val="001508F9"/>
    <w:rsid w:val="00150E55"/>
    <w:rsid w:val="001517E1"/>
    <w:rsid w:val="0015189A"/>
    <w:rsid w:val="001524AC"/>
    <w:rsid w:val="00152F44"/>
    <w:rsid w:val="001543ED"/>
    <w:rsid w:val="00154545"/>
    <w:rsid w:val="001546C7"/>
    <w:rsid w:val="00154BED"/>
    <w:rsid w:val="00155600"/>
    <w:rsid w:val="001558FE"/>
    <w:rsid w:val="00155D55"/>
    <w:rsid w:val="00156AFE"/>
    <w:rsid w:val="00156F7B"/>
    <w:rsid w:val="00157253"/>
    <w:rsid w:val="001576E4"/>
    <w:rsid w:val="001579A5"/>
    <w:rsid w:val="00157C6B"/>
    <w:rsid w:val="00160B62"/>
    <w:rsid w:val="00162647"/>
    <w:rsid w:val="00162A89"/>
    <w:rsid w:val="00163689"/>
    <w:rsid w:val="00163825"/>
    <w:rsid w:val="00163A5E"/>
    <w:rsid w:val="00163D85"/>
    <w:rsid w:val="00164D0C"/>
    <w:rsid w:val="00166327"/>
    <w:rsid w:val="0016664E"/>
    <w:rsid w:val="00170217"/>
    <w:rsid w:val="00170CE0"/>
    <w:rsid w:val="00170DF0"/>
    <w:rsid w:val="001710EC"/>
    <w:rsid w:val="00171AA5"/>
    <w:rsid w:val="00171CFD"/>
    <w:rsid w:val="00172150"/>
    <w:rsid w:val="001723A3"/>
    <w:rsid w:val="00173373"/>
    <w:rsid w:val="00173B7C"/>
    <w:rsid w:val="0017463A"/>
    <w:rsid w:val="00174A27"/>
    <w:rsid w:val="00174C77"/>
    <w:rsid w:val="00174F72"/>
    <w:rsid w:val="001752D4"/>
    <w:rsid w:val="0017537F"/>
    <w:rsid w:val="00175440"/>
    <w:rsid w:val="001754B5"/>
    <w:rsid w:val="0017594A"/>
    <w:rsid w:val="00176AA3"/>
    <w:rsid w:val="00177F2A"/>
    <w:rsid w:val="00180A57"/>
    <w:rsid w:val="00180E55"/>
    <w:rsid w:val="00181E29"/>
    <w:rsid w:val="00181E57"/>
    <w:rsid w:val="0018204C"/>
    <w:rsid w:val="001821E4"/>
    <w:rsid w:val="00182670"/>
    <w:rsid w:val="00182B4C"/>
    <w:rsid w:val="00182B6F"/>
    <w:rsid w:val="00182F2E"/>
    <w:rsid w:val="00184FA3"/>
    <w:rsid w:val="00187934"/>
    <w:rsid w:val="00190745"/>
    <w:rsid w:val="00191F6F"/>
    <w:rsid w:val="0019234F"/>
    <w:rsid w:val="001926E3"/>
    <w:rsid w:val="00193C3B"/>
    <w:rsid w:val="0019410B"/>
    <w:rsid w:val="00194C5E"/>
    <w:rsid w:val="00195958"/>
    <w:rsid w:val="00195A15"/>
    <w:rsid w:val="00195EBC"/>
    <w:rsid w:val="0019613D"/>
    <w:rsid w:val="00196BDC"/>
    <w:rsid w:val="001970F7"/>
    <w:rsid w:val="001A04E1"/>
    <w:rsid w:val="001A0FAE"/>
    <w:rsid w:val="001A218A"/>
    <w:rsid w:val="001A21ED"/>
    <w:rsid w:val="001A2CDB"/>
    <w:rsid w:val="001A3084"/>
    <w:rsid w:val="001A402E"/>
    <w:rsid w:val="001A44B4"/>
    <w:rsid w:val="001A48BD"/>
    <w:rsid w:val="001A4B77"/>
    <w:rsid w:val="001A4BCE"/>
    <w:rsid w:val="001A51D1"/>
    <w:rsid w:val="001A5C10"/>
    <w:rsid w:val="001A660C"/>
    <w:rsid w:val="001A78E8"/>
    <w:rsid w:val="001B0CC4"/>
    <w:rsid w:val="001B10A2"/>
    <w:rsid w:val="001B1D68"/>
    <w:rsid w:val="001B257E"/>
    <w:rsid w:val="001B34E2"/>
    <w:rsid w:val="001B36EB"/>
    <w:rsid w:val="001B38D7"/>
    <w:rsid w:val="001B517C"/>
    <w:rsid w:val="001B5F84"/>
    <w:rsid w:val="001B5FE5"/>
    <w:rsid w:val="001B60AB"/>
    <w:rsid w:val="001B7DFE"/>
    <w:rsid w:val="001C0A7D"/>
    <w:rsid w:val="001C0B64"/>
    <w:rsid w:val="001C1D2E"/>
    <w:rsid w:val="001C22BB"/>
    <w:rsid w:val="001C2552"/>
    <w:rsid w:val="001C25E9"/>
    <w:rsid w:val="001C2CB3"/>
    <w:rsid w:val="001C3BA2"/>
    <w:rsid w:val="001C3F93"/>
    <w:rsid w:val="001C4258"/>
    <w:rsid w:val="001C64D5"/>
    <w:rsid w:val="001C6659"/>
    <w:rsid w:val="001C75A1"/>
    <w:rsid w:val="001C7BD4"/>
    <w:rsid w:val="001D02EA"/>
    <w:rsid w:val="001D036E"/>
    <w:rsid w:val="001D1E32"/>
    <w:rsid w:val="001D23A7"/>
    <w:rsid w:val="001D25E9"/>
    <w:rsid w:val="001D323A"/>
    <w:rsid w:val="001D370B"/>
    <w:rsid w:val="001D3A1A"/>
    <w:rsid w:val="001D4D83"/>
    <w:rsid w:val="001D5EC5"/>
    <w:rsid w:val="001D6031"/>
    <w:rsid w:val="001D63F7"/>
    <w:rsid w:val="001D78B2"/>
    <w:rsid w:val="001E008B"/>
    <w:rsid w:val="001E00A9"/>
    <w:rsid w:val="001E054F"/>
    <w:rsid w:val="001E0D2B"/>
    <w:rsid w:val="001E0E55"/>
    <w:rsid w:val="001E1097"/>
    <w:rsid w:val="001E16C9"/>
    <w:rsid w:val="001E1952"/>
    <w:rsid w:val="001E23FD"/>
    <w:rsid w:val="001E2E45"/>
    <w:rsid w:val="001E3232"/>
    <w:rsid w:val="001E384C"/>
    <w:rsid w:val="001E3ADD"/>
    <w:rsid w:val="001E458D"/>
    <w:rsid w:val="001E4E4F"/>
    <w:rsid w:val="001E5599"/>
    <w:rsid w:val="001E5C91"/>
    <w:rsid w:val="001E5EC0"/>
    <w:rsid w:val="001E5ED7"/>
    <w:rsid w:val="001E5FA7"/>
    <w:rsid w:val="001E6294"/>
    <w:rsid w:val="001E6C5C"/>
    <w:rsid w:val="001E73DF"/>
    <w:rsid w:val="001E7796"/>
    <w:rsid w:val="001E7D93"/>
    <w:rsid w:val="001E7F38"/>
    <w:rsid w:val="001F027B"/>
    <w:rsid w:val="001F0940"/>
    <w:rsid w:val="001F146D"/>
    <w:rsid w:val="001F323D"/>
    <w:rsid w:val="001F367F"/>
    <w:rsid w:val="001F4DD9"/>
    <w:rsid w:val="001F56DD"/>
    <w:rsid w:val="001F6B9C"/>
    <w:rsid w:val="001F7821"/>
    <w:rsid w:val="001F78C2"/>
    <w:rsid w:val="001F7CB5"/>
    <w:rsid w:val="0020049B"/>
    <w:rsid w:val="002006C1"/>
    <w:rsid w:val="002007D3"/>
    <w:rsid w:val="00200D2C"/>
    <w:rsid w:val="00201682"/>
    <w:rsid w:val="00202E1C"/>
    <w:rsid w:val="0020328A"/>
    <w:rsid w:val="00203884"/>
    <w:rsid w:val="00205D74"/>
    <w:rsid w:val="00205D77"/>
    <w:rsid w:val="00205FC6"/>
    <w:rsid w:val="00206825"/>
    <w:rsid w:val="00207139"/>
    <w:rsid w:val="002101FC"/>
    <w:rsid w:val="00211194"/>
    <w:rsid w:val="002127EB"/>
    <w:rsid w:val="0021406F"/>
    <w:rsid w:val="00215BC8"/>
    <w:rsid w:val="002167CD"/>
    <w:rsid w:val="00216975"/>
    <w:rsid w:val="00217A1E"/>
    <w:rsid w:val="00217AC8"/>
    <w:rsid w:val="00217FD2"/>
    <w:rsid w:val="00220A5F"/>
    <w:rsid w:val="002211B4"/>
    <w:rsid w:val="00221259"/>
    <w:rsid w:val="00221292"/>
    <w:rsid w:val="00221599"/>
    <w:rsid w:val="00221B02"/>
    <w:rsid w:val="00221BC4"/>
    <w:rsid w:val="00222DF7"/>
    <w:rsid w:val="00223820"/>
    <w:rsid w:val="00224075"/>
    <w:rsid w:val="0022441A"/>
    <w:rsid w:val="00224DFB"/>
    <w:rsid w:val="00225139"/>
    <w:rsid w:val="002255DC"/>
    <w:rsid w:val="00226ABE"/>
    <w:rsid w:val="0023220A"/>
    <w:rsid w:val="0023304C"/>
    <w:rsid w:val="00233977"/>
    <w:rsid w:val="002339DD"/>
    <w:rsid w:val="002349A8"/>
    <w:rsid w:val="002349FA"/>
    <w:rsid w:val="002352DD"/>
    <w:rsid w:val="00235D2A"/>
    <w:rsid w:val="0023686F"/>
    <w:rsid w:val="002403D8"/>
    <w:rsid w:val="00240443"/>
    <w:rsid w:val="002409D9"/>
    <w:rsid w:val="00241743"/>
    <w:rsid w:val="00242475"/>
    <w:rsid w:val="0024279F"/>
    <w:rsid w:val="0024338C"/>
    <w:rsid w:val="00243653"/>
    <w:rsid w:val="00244267"/>
    <w:rsid w:val="00245477"/>
    <w:rsid w:val="00245676"/>
    <w:rsid w:val="00245D35"/>
    <w:rsid w:val="00245FB4"/>
    <w:rsid w:val="00246756"/>
    <w:rsid w:val="002476D0"/>
    <w:rsid w:val="0024780E"/>
    <w:rsid w:val="00247D3A"/>
    <w:rsid w:val="002505DB"/>
    <w:rsid w:val="00250ED4"/>
    <w:rsid w:val="00250FD8"/>
    <w:rsid w:val="00251A2A"/>
    <w:rsid w:val="00251CDC"/>
    <w:rsid w:val="00252FA0"/>
    <w:rsid w:val="00254001"/>
    <w:rsid w:val="00254400"/>
    <w:rsid w:val="002547B9"/>
    <w:rsid w:val="0025573A"/>
    <w:rsid w:val="00255BF9"/>
    <w:rsid w:val="00256193"/>
    <w:rsid w:val="00256FE0"/>
    <w:rsid w:val="00257B90"/>
    <w:rsid w:val="0026027B"/>
    <w:rsid w:val="002618DC"/>
    <w:rsid w:val="002625D6"/>
    <w:rsid w:val="00262B1C"/>
    <w:rsid w:val="00263A97"/>
    <w:rsid w:val="0026535B"/>
    <w:rsid w:val="00265EFE"/>
    <w:rsid w:val="00266607"/>
    <w:rsid w:val="00266D2F"/>
    <w:rsid w:val="002706F0"/>
    <w:rsid w:val="00270915"/>
    <w:rsid w:val="00270B0F"/>
    <w:rsid w:val="002716B4"/>
    <w:rsid w:val="00272F76"/>
    <w:rsid w:val="0027379B"/>
    <w:rsid w:val="00273B0C"/>
    <w:rsid w:val="00273E53"/>
    <w:rsid w:val="0027624A"/>
    <w:rsid w:val="002772BD"/>
    <w:rsid w:val="0027765C"/>
    <w:rsid w:val="00277B44"/>
    <w:rsid w:val="00277E2A"/>
    <w:rsid w:val="00280638"/>
    <w:rsid w:val="0028163C"/>
    <w:rsid w:val="002819B2"/>
    <w:rsid w:val="002821C7"/>
    <w:rsid w:val="0028227A"/>
    <w:rsid w:val="00282E6A"/>
    <w:rsid w:val="002849BF"/>
    <w:rsid w:val="00285209"/>
    <w:rsid w:val="00285780"/>
    <w:rsid w:val="00291607"/>
    <w:rsid w:val="00291A68"/>
    <w:rsid w:val="0029269B"/>
    <w:rsid w:val="00293900"/>
    <w:rsid w:val="00296D44"/>
    <w:rsid w:val="002971CB"/>
    <w:rsid w:val="002A002D"/>
    <w:rsid w:val="002A041B"/>
    <w:rsid w:val="002A21DB"/>
    <w:rsid w:val="002A2576"/>
    <w:rsid w:val="002A369E"/>
    <w:rsid w:val="002A42CE"/>
    <w:rsid w:val="002A496B"/>
    <w:rsid w:val="002A4A86"/>
    <w:rsid w:val="002A6CC2"/>
    <w:rsid w:val="002B0193"/>
    <w:rsid w:val="002B0661"/>
    <w:rsid w:val="002B0922"/>
    <w:rsid w:val="002B092E"/>
    <w:rsid w:val="002B0A43"/>
    <w:rsid w:val="002B271E"/>
    <w:rsid w:val="002B2997"/>
    <w:rsid w:val="002B29D7"/>
    <w:rsid w:val="002B2BA7"/>
    <w:rsid w:val="002B42BD"/>
    <w:rsid w:val="002B5F55"/>
    <w:rsid w:val="002B60C1"/>
    <w:rsid w:val="002B6844"/>
    <w:rsid w:val="002B6D4D"/>
    <w:rsid w:val="002B7296"/>
    <w:rsid w:val="002B76EB"/>
    <w:rsid w:val="002B7833"/>
    <w:rsid w:val="002B78A1"/>
    <w:rsid w:val="002B7D04"/>
    <w:rsid w:val="002C05D5"/>
    <w:rsid w:val="002C060A"/>
    <w:rsid w:val="002C0AB2"/>
    <w:rsid w:val="002C14BB"/>
    <w:rsid w:val="002C2196"/>
    <w:rsid w:val="002C239B"/>
    <w:rsid w:val="002C2F8A"/>
    <w:rsid w:val="002C2FC1"/>
    <w:rsid w:val="002C3362"/>
    <w:rsid w:val="002C34C5"/>
    <w:rsid w:val="002C384A"/>
    <w:rsid w:val="002C56F4"/>
    <w:rsid w:val="002C5F48"/>
    <w:rsid w:val="002C6144"/>
    <w:rsid w:val="002C7383"/>
    <w:rsid w:val="002C7A58"/>
    <w:rsid w:val="002D03BC"/>
    <w:rsid w:val="002D0939"/>
    <w:rsid w:val="002D0CCB"/>
    <w:rsid w:val="002D1096"/>
    <w:rsid w:val="002D1264"/>
    <w:rsid w:val="002D1702"/>
    <w:rsid w:val="002D1EAC"/>
    <w:rsid w:val="002D2ED6"/>
    <w:rsid w:val="002D3A2C"/>
    <w:rsid w:val="002D423B"/>
    <w:rsid w:val="002D4718"/>
    <w:rsid w:val="002D4C14"/>
    <w:rsid w:val="002D5277"/>
    <w:rsid w:val="002D5411"/>
    <w:rsid w:val="002D6079"/>
    <w:rsid w:val="002D6EDF"/>
    <w:rsid w:val="002D7BDB"/>
    <w:rsid w:val="002D7E45"/>
    <w:rsid w:val="002D7F48"/>
    <w:rsid w:val="002E087C"/>
    <w:rsid w:val="002E1778"/>
    <w:rsid w:val="002E1A44"/>
    <w:rsid w:val="002E20F0"/>
    <w:rsid w:val="002E21A1"/>
    <w:rsid w:val="002E30D6"/>
    <w:rsid w:val="002E3F22"/>
    <w:rsid w:val="002E4968"/>
    <w:rsid w:val="002E4BDF"/>
    <w:rsid w:val="002E592B"/>
    <w:rsid w:val="002E5A38"/>
    <w:rsid w:val="002F0C70"/>
    <w:rsid w:val="002F1239"/>
    <w:rsid w:val="002F13AC"/>
    <w:rsid w:val="002F1EF3"/>
    <w:rsid w:val="002F20E7"/>
    <w:rsid w:val="002F255A"/>
    <w:rsid w:val="002F2E75"/>
    <w:rsid w:val="002F32C0"/>
    <w:rsid w:val="002F33F3"/>
    <w:rsid w:val="002F3F6E"/>
    <w:rsid w:val="002F44E1"/>
    <w:rsid w:val="002F535F"/>
    <w:rsid w:val="002F55F7"/>
    <w:rsid w:val="002F5655"/>
    <w:rsid w:val="002F597F"/>
    <w:rsid w:val="002F61FC"/>
    <w:rsid w:val="002F764B"/>
    <w:rsid w:val="002F76F7"/>
    <w:rsid w:val="002F795B"/>
    <w:rsid w:val="003005D7"/>
    <w:rsid w:val="003005F9"/>
    <w:rsid w:val="00301A72"/>
    <w:rsid w:val="00301F33"/>
    <w:rsid w:val="003033F9"/>
    <w:rsid w:val="003043F7"/>
    <w:rsid w:val="00304A11"/>
    <w:rsid w:val="00305403"/>
    <w:rsid w:val="00305857"/>
    <w:rsid w:val="00307675"/>
    <w:rsid w:val="0031004B"/>
    <w:rsid w:val="0031036E"/>
    <w:rsid w:val="00310AC4"/>
    <w:rsid w:val="0031153E"/>
    <w:rsid w:val="00311B38"/>
    <w:rsid w:val="00312308"/>
    <w:rsid w:val="00312499"/>
    <w:rsid w:val="00312871"/>
    <w:rsid w:val="0031382C"/>
    <w:rsid w:val="003139EB"/>
    <w:rsid w:val="0031499A"/>
    <w:rsid w:val="003153DC"/>
    <w:rsid w:val="0031665F"/>
    <w:rsid w:val="003171DC"/>
    <w:rsid w:val="00317949"/>
    <w:rsid w:val="00317EE0"/>
    <w:rsid w:val="00320783"/>
    <w:rsid w:val="00320AFB"/>
    <w:rsid w:val="00321743"/>
    <w:rsid w:val="00321FAE"/>
    <w:rsid w:val="00322099"/>
    <w:rsid w:val="003222E6"/>
    <w:rsid w:val="003223FE"/>
    <w:rsid w:val="003224A0"/>
    <w:rsid w:val="00322C38"/>
    <w:rsid w:val="00322F56"/>
    <w:rsid w:val="00322FD7"/>
    <w:rsid w:val="00323328"/>
    <w:rsid w:val="00323921"/>
    <w:rsid w:val="00323E5E"/>
    <w:rsid w:val="003246CC"/>
    <w:rsid w:val="003248A8"/>
    <w:rsid w:val="00326B5F"/>
    <w:rsid w:val="00326FBD"/>
    <w:rsid w:val="00331BA3"/>
    <w:rsid w:val="00331CBF"/>
    <w:rsid w:val="00331FFE"/>
    <w:rsid w:val="00332446"/>
    <w:rsid w:val="00332A05"/>
    <w:rsid w:val="003339C7"/>
    <w:rsid w:val="00334297"/>
    <w:rsid w:val="0033436B"/>
    <w:rsid w:val="0033456F"/>
    <w:rsid w:val="0033648B"/>
    <w:rsid w:val="0033672B"/>
    <w:rsid w:val="00337DF8"/>
    <w:rsid w:val="003403D4"/>
    <w:rsid w:val="00340C7A"/>
    <w:rsid w:val="00341AE9"/>
    <w:rsid w:val="00342548"/>
    <w:rsid w:val="0034281D"/>
    <w:rsid w:val="003429C6"/>
    <w:rsid w:val="00342B6B"/>
    <w:rsid w:val="00342FA3"/>
    <w:rsid w:val="0034372A"/>
    <w:rsid w:val="00343941"/>
    <w:rsid w:val="003439C4"/>
    <w:rsid w:val="00344F8E"/>
    <w:rsid w:val="003464A3"/>
    <w:rsid w:val="00346F9D"/>
    <w:rsid w:val="003473EC"/>
    <w:rsid w:val="003474FB"/>
    <w:rsid w:val="00347706"/>
    <w:rsid w:val="00347956"/>
    <w:rsid w:val="003504E3"/>
    <w:rsid w:val="00350BF3"/>
    <w:rsid w:val="00350E86"/>
    <w:rsid w:val="00351726"/>
    <w:rsid w:val="003522BE"/>
    <w:rsid w:val="00352AB6"/>
    <w:rsid w:val="00352D79"/>
    <w:rsid w:val="00353563"/>
    <w:rsid w:val="00353912"/>
    <w:rsid w:val="00353987"/>
    <w:rsid w:val="00354BC6"/>
    <w:rsid w:val="00354F0B"/>
    <w:rsid w:val="00355010"/>
    <w:rsid w:val="00355D3D"/>
    <w:rsid w:val="00355DF6"/>
    <w:rsid w:val="00355FA9"/>
    <w:rsid w:val="0035684B"/>
    <w:rsid w:val="00356A4E"/>
    <w:rsid w:val="00357C28"/>
    <w:rsid w:val="003600E9"/>
    <w:rsid w:val="00361541"/>
    <w:rsid w:val="003616A7"/>
    <w:rsid w:val="00361B2C"/>
    <w:rsid w:val="00362562"/>
    <w:rsid w:val="00362D79"/>
    <w:rsid w:val="00362DE4"/>
    <w:rsid w:val="0036329E"/>
    <w:rsid w:val="0036374A"/>
    <w:rsid w:val="00363DDF"/>
    <w:rsid w:val="00365201"/>
    <w:rsid w:val="00365751"/>
    <w:rsid w:val="00365809"/>
    <w:rsid w:val="00366F1F"/>
    <w:rsid w:val="00367026"/>
    <w:rsid w:val="00367727"/>
    <w:rsid w:val="00367B3F"/>
    <w:rsid w:val="00367FB2"/>
    <w:rsid w:val="00370450"/>
    <w:rsid w:val="00370C01"/>
    <w:rsid w:val="00371113"/>
    <w:rsid w:val="003712A4"/>
    <w:rsid w:val="003721FD"/>
    <w:rsid w:val="003731F0"/>
    <w:rsid w:val="0037350C"/>
    <w:rsid w:val="003745D2"/>
    <w:rsid w:val="003751CC"/>
    <w:rsid w:val="00375C65"/>
    <w:rsid w:val="0037679E"/>
    <w:rsid w:val="003768C2"/>
    <w:rsid w:val="003770A6"/>
    <w:rsid w:val="0038003E"/>
    <w:rsid w:val="00380882"/>
    <w:rsid w:val="00381152"/>
    <w:rsid w:val="0038210C"/>
    <w:rsid w:val="0038241E"/>
    <w:rsid w:val="0038251B"/>
    <w:rsid w:val="00382596"/>
    <w:rsid w:val="003834B1"/>
    <w:rsid w:val="003834C1"/>
    <w:rsid w:val="0038384D"/>
    <w:rsid w:val="003838D2"/>
    <w:rsid w:val="00384445"/>
    <w:rsid w:val="0038464A"/>
    <w:rsid w:val="00384BA8"/>
    <w:rsid w:val="00384DD7"/>
    <w:rsid w:val="0038518C"/>
    <w:rsid w:val="00385481"/>
    <w:rsid w:val="003867F2"/>
    <w:rsid w:val="00386B21"/>
    <w:rsid w:val="00386B91"/>
    <w:rsid w:val="00387D08"/>
    <w:rsid w:val="00390812"/>
    <w:rsid w:val="003909D1"/>
    <w:rsid w:val="0039264F"/>
    <w:rsid w:val="00392AC6"/>
    <w:rsid w:val="00392ADE"/>
    <w:rsid w:val="00393FD2"/>
    <w:rsid w:val="0039440F"/>
    <w:rsid w:val="003944E9"/>
    <w:rsid w:val="00395113"/>
    <w:rsid w:val="00395621"/>
    <w:rsid w:val="00395E76"/>
    <w:rsid w:val="00395EFA"/>
    <w:rsid w:val="0039608A"/>
    <w:rsid w:val="00396389"/>
    <w:rsid w:val="00396795"/>
    <w:rsid w:val="0039694F"/>
    <w:rsid w:val="00397146"/>
    <w:rsid w:val="00397154"/>
    <w:rsid w:val="003A079D"/>
    <w:rsid w:val="003A239A"/>
    <w:rsid w:val="003A2874"/>
    <w:rsid w:val="003A36A8"/>
    <w:rsid w:val="003A4382"/>
    <w:rsid w:val="003A7743"/>
    <w:rsid w:val="003A77A4"/>
    <w:rsid w:val="003B0CEF"/>
    <w:rsid w:val="003B178C"/>
    <w:rsid w:val="003B1BA4"/>
    <w:rsid w:val="003B2502"/>
    <w:rsid w:val="003B2C78"/>
    <w:rsid w:val="003B308D"/>
    <w:rsid w:val="003B35AB"/>
    <w:rsid w:val="003B5962"/>
    <w:rsid w:val="003B5D76"/>
    <w:rsid w:val="003B6A47"/>
    <w:rsid w:val="003B6D5D"/>
    <w:rsid w:val="003B716F"/>
    <w:rsid w:val="003C0F0A"/>
    <w:rsid w:val="003C190C"/>
    <w:rsid w:val="003C25D3"/>
    <w:rsid w:val="003C2A17"/>
    <w:rsid w:val="003C31B5"/>
    <w:rsid w:val="003C36D6"/>
    <w:rsid w:val="003C3C20"/>
    <w:rsid w:val="003C41ED"/>
    <w:rsid w:val="003C4FF2"/>
    <w:rsid w:val="003C5EE3"/>
    <w:rsid w:val="003C650A"/>
    <w:rsid w:val="003C6565"/>
    <w:rsid w:val="003C6A7D"/>
    <w:rsid w:val="003C6E48"/>
    <w:rsid w:val="003C7296"/>
    <w:rsid w:val="003C78FC"/>
    <w:rsid w:val="003D08C5"/>
    <w:rsid w:val="003D0C5B"/>
    <w:rsid w:val="003D1001"/>
    <w:rsid w:val="003D3790"/>
    <w:rsid w:val="003D3BA0"/>
    <w:rsid w:val="003D3F9F"/>
    <w:rsid w:val="003D4B16"/>
    <w:rsid w:val="003D5274"/>
    <w:rsid w:val="003D529B"/>
    <w:rsid w:val="003D5358"/>
    <w:rsid w:val="003D70C6"/>
    <w:rsid w:val="003D7B49"/>
    <w:rsid w:val="003E0D23"/>
    <w:rsid w:val="003E0EB6"/>
    <w:rsid w:val="003E0FA9"/>
    <w:rsid w:val="003E2451"/>
    <w:rsid w:val="003E27F7"/>
    <w:rsid w:val="003E2840"/>
    <w:rsid w:val="003E2B28"/>
    <w:rsid w:val="003E2D4A"/>
    <w:rsid w:val="003E2F91"/>
    <w:rsid w:val="003E4405"/>
    <w:rsid w:val="003E444D"/>
    <w:rsid w:val="003E459A"/>
    <w:rsid w:val="003E4702"/>
    <w:rsid w:val="003E4E46"/>
    <w:rsid w:val="003E5169"/>
    <w:rsid w:val="003E53A1"/>
    <w:rsid w:val="003E5D41"/>
    <w:rsid w:val="003E686C"/>
    <w:rsid w:val="003E7EB6"/>
    <w:rsid w:val="003F07F9"/>
    <w:rsid w:val="003F0D31"/>
    <w:rsid w:val="003F2887"/>
    <w:rsid w:val="003F2C18"/>
    <w:rsid w:val="003F2F03"/>
    <w:rsid w:val="003F402F"/>
    <w:rsid w:val="003F53DF"/>
    <w:rsid w:val="003F797E"/>
    <w:rsid w:val="003F7C98"/>
    <w:rsid w:val="004000F6"/>
    <w:rsid w:val="00400411"/>
    <w:rsid w:val="0040128B"/>
    <w:rsid w:val="00401E2A"/>
    <w:rsid w:val="0040242C"/>
    <w:rsid w:val="00402EB4"/>
    <w:rsid w:val="00404F67"/>
    <w:rsid w:val="0040652A"/>
    <w:rsid w:val="00406831"/>
    <w:rsid w:val="00406E69"/>
    <w:rsid w:val="004104DD"/>
    <w:rsid w:val="004107E2"/>
    <w:rsid w:val="00410C21"/>
    <w:rsid w:val="00410CE7"/>
    <w:rsid w:val="004116E7"/>
    <w:rsid w:val="00411D16"/>
    <w:rsid w:val="00411E83"/>
    <w:rsid w:val="00413183"/>
    <w:rsid w:val="00413AC8"/>
    <w:rsid w:val="00413EED"/>
    <w:rsid w:val="004141DB"/>
    <w:rsid w:val="0041429C"/>
    <w:rsid w:val="00414403"/>
    <w:rsid w:val="004157D2"/>
    <w:rsid w:val="00416267"/>
    <w:rsid w:val="00416DA3"/>
    <w:rsid w:val="00417FF6"/>
    <w:rsid w:val="0042033D"/>
    <w:rsid w:val="00421F82"/>
    <w:rsid w:val="00423355"/>
    <w:rsid w:val="00423A07"/>
    <w:rsid w:val="0042447D"/>
    <w:rsid w:val="00424733"/>
    <w:rsid w:val="004248E2"/>
    <w:rsid w:val="00425225"/>
    <w:rsid w:val="00425350"/>
    <w:rsid w:val="00425564"/>
    <w:rsid w:val="004260B2"/>
    <w:rsid w:val="004264E4"/>
    <w:rsid w:val="00427C22"/>
    <w:rsid w:val="00431360"/>
    <w:rsid w:val="00431E36"/>
    <w:rsid w:val="00432819"/>
    <w:rsid w:val="00432DCB"/>
    <w:rsid w:val="0043439C"/>
    <w:rsid w:val="00434476"/>
    <w:rsid w:val="00435832"/>
    <w:rsid w:val="0043584E"/>
    <w:rsid w:val="004358A5"/>
    <w:rsid w:val="004367D1"/>
    <w:rsid w:val="00436D72"/>
    <w:rsid w:val="00440A2F"/>
    <w:rsid w:val="00440F30"/>
    <w:rsid w:val="004419CD"/>
    <w:rsid w:val="00441F5B"/>
    <w:rsid w:val="00441F74"/>
    <w:rsid w:val="00442C15"/>
    <w:rsid w:val="00443F2F"/>
    <w:rsid w:val="0044464C"/>
    <w:rsid w:val="00444EC7"/>
    <w:rsid w:val="004452B3"/>
    <w:rsid w:val="00445BDD"/>
    <w:rsid w:val="00446D43"/>
    <w:rsid w:val="00446E54"/>
    <w:rsid w:val="00447F7E"/>
    <w:rsid w:val="00450541"/>
    <w:rsid w:val="00450B07"/>
    <w:rsid w:val="00450E42"/>
    <w:rsid w:val="00450E84"/>
    <w:rsid w:val="00453BAE"/>
    <w:rsid w:val="00453EB1"/>
    <w:rsid w:val="0045487D"/>
    <w:rsid w:val="00455279"/>
    <w:rsid w:val="0045561B"/>
    <w:rsid w:val="00455F95"/>
    <w:rsid w:val="0045671C"/>
    <w:rsid w:val="00456AFA"/>
    <w:rsid w:val="00456D3D"/>
    <w:rsid w:val="00457095"/>
    <w:rsid w:val="004571F2"/>
    <w:rsid w:val="00460CB3"/>
    <w:rsid w:val="00460E2A"/>
    <w:rsid w:val="00461451"/>
    <w:rsid w:val="004614A7"/>
    <w:rsid w:val="00462A60"/>
    <w:rsid w:val="0046333F"/>
    <w:rsid w:val="004634E0"/>
    <w:rsid w:val="0046399E"/>
    <w:rsid w:val="004642F1"/>
    <w:rsid w:val="0046434E"/>
    <w:rsid w:val="0046560C"/>
    <w:rsid w:val="00465A7E"/>
    <w:rsid w:val="004676C8"/>
    <w:rsid w:val="00467704"/>
    <w:rsid w:val="004678EB"/>
    <w:rsid w:val="00467EDB"/>
    <w:rsid w:val="004702B3"/>
    <w:rsid w:val="004707D0"/>
    <w:rsid w:val="004708D7"/>
    <w:rsid w:val="004708EB"/>
    <w:rsid w:val="00471F86"/>
    <w:rsid w:val="00472EBF"/>
    <w:rsid w:val="004730E0"/>
    <w:rsid w:val="00473341"/>
    <w:rsid w:val="004736BA"/>
    <w:rsid w:val="004737E9"/>
    <w:rsid w:val="00473A41"/>
    <w:rsid w:val="00476361"/>
    <w:rsid w:val="00476EB5"/>
    <w:rsid w:val="00477821"/>
    <w:rsid w:val="00477C4C"/>
    <w:rsid w:val="004806FE"/>
    <w:rsid w:val="0048092E"/>
    <w:rsid w:val="00480C05"/>
    <w:rsid w:val="00480E39"/>
    <w:rsid w:val="00481352"/>
    <w:rsid w:val="0048136C"/>
    <w:rsid w:val="0048137D"/>
    <w:rsid w:val="004817A2"/>
    <w:rsid w:val="00481899"/>
    <w:rsid w:val="004827A6"/>
    <w:rsid w:val="004828B4"/>
    <w:rsid w:val="00482960"/>
    <w:rsid w:val="00482D86"/>
    <w:rsid w:val="00483AD7"/>
    <w:rsid w:val="00483ECC"/>
    <w:rsid w:val="004843A8"/>
    <w:rsid w:val="00485BE0"/>
    <w:rsid w:val="00485D0E"/>
    <w:rsid w:val="004863E8"/>
    <w:rsid w:val="004869CE"/>
    <w:rsid w:val="00486D35"/>
    <w:rsid w:val="00486F27"/>
    <w:rsid w:val="004921C6"/>
    <w:rsid w:val="0049326F"/>
    <w:rsid w:val="00493C15"/>
    <w:rsid w:val="00493E6A"/>
    <w:rsid w:val="004958F5"/>
    <w:rsid w:val="00495D21"/>
    <w:rsid w:val="00496045"/>
    <w:rsid w:val="004966A0"/>
    <w:rsid w:val="00496CB5"/>
    <w:rsid w:val="004A023D"/>
    <w:rsid w:val="004A1237"/>
    <w:rsid w:val="004A125C"/>
    <w:rsid w:val="004A1291"/>
    <w:rsid w:val="004A30CB"/>
    <w:rsid w:val="004A323B"/>
    <w:rsid w:val="004A4DDB"/>
    <w:rsid w:val="004A59E1"/>
    <w:rsid w:val="004A687E"/>
    <w:rsid w:val="004A7102"/>
    <w:rsid w:val="004A789F"/>
    <w:rsid w:val="004A7970"/>
    <w:rsid w:val="004A7BE8"/>
    <w:rsid w:val="004A7D80"/>
    <w:rsid w:val="004B04C5"/>
    <w:rsid w:val="004B058F"/>
    <w:rsid w:val="004B19D4"/>
    <w:rsid w:val="004B2305"/>
    <w:rsid w:val="004B236A"/>
    <w:rsid w:val="004B2C26"/>
    <w:rsid w:val="004B2CE5"/>
    <w:rsid w:val="004B303C"/>
    <w:rsid w:val="004B3979"/>
    <w:rsid w:val="004B3D92"/>
    <w:rsid w:val="004B5398"/>
    <w:rsid w:val="004B55C4"/>
    <w:rsid w:val="004B5A92"/>
    <w:rsid w:val="004B5BCC"/>
    <w:rsid w:val="004B5D20"/>
    <w:rsid w:val="004B5EF6"/>
    <w:rsid w:val="004B6307"/>
    <w:rsid w:val="004B65A7"/>
    <w:rsid w:val="004B65B5"/>
    <w:rsid w:val="004B7BAF"/>
    <w:rsid w:val="004C0586"/>
    <w:rsid w:val="004C0592"/>
    <w:rsid w:val="004C0969"/>
    <w:rsid w:val="004C1285"/>
    <w:rsid w:val="004C12F4"/>
    <w:rsid w:val="004C1917"/>
    <w:rsid w:val="004C1932"/>
    <w:rsid w:val="004C2524"/>
    <w:rsid w:val="004C2F61"/>
    <w:rsid w:val="004C3184"/>
    <w:rsid w:val="004C4559"/>
    <w:rsid w:val="004C556D"/>
    <w:rsid w:val="004C6148"/>
    <w:rsid w:val="004C6230"/>
    <w:rsid w:val="004C6406"/>
    <w:rsid w:val="004C7099"/>
    <w:rsid w:val="004C70E3"/>
    <w:rsid w:val="004C784A"/>
    <w:rsid w:val="004C78C9"/>
    <w:rsid w:val="004D0C8C"/>
    <w:rsid w:val="004D1127"/>
    <w:rsid w:val="004D1C25"/>
    <w:rsid w:val="004D1D96"/>
    <w:rsid w:val="004D2929"/>
    <w:rsid w:val="004D3EB8"/>
    <w:rsid w:val="004D413C"/>
    <w:rsid w:val="004D45B1"/>
    <w:rsid w:val="004D49B5"/>
    <w:rsid w:val="004D5ADE"/>
    <w:rsid w:val="004D6505"/>
    <w:rsid w:val="004D6B13"/>
    <w:rsid w:val="004D6B33"/>
    <w:rsid w:val="004D6BF4"/>
    <w:rsid w:val="004D6E26"/>
    <w:rsid w:val="004D7A2B"/>
    <w:rsid w:val="004D7CA7"/>
    <w:rsid w:val="004E0C7C"/>
    <w:rsid w:val="004E11CA"/>
    <w:rsid w:val="004E24E3"/>
    <w:rsid w:val="004E2B8F"/>
    <w:rsid w:val="004E2DD9"/>
    <w:rsid w:val="004E44F7"/>
    <w:rsid w:val="004E4674"/>
    <w:rsid w:val="004E4688"/>
    <w:rsid w:val="004E4EA2"/>
    <w:rsid w:val="004E53FC"/>
    <w:rsid w:val="004E5719"/>
    <w:rsid w:val="004E5D11"/>
    <w:rsid w:val="004E632B"/>
    <w:rsid w:val="004F0D76"/>
    <w:rsid w:val="004F0F02"/>
    <w:rsid w:val="004F0F24"/>
    <w:rsid w:val="004F128D"/>
    <w:rsid w:val="004F150C"/>
    <w:rsid w:val="004F206C"/>
    <w:rsid w:val="004F213D"/>
    <w:rsid w:val="004F2291"/>
    <w:rsid w:val="004F31B3"/>
    <w:rsid w:val="004F391F"/>
    <w:rsid w:val="004F61BD"/>
    <w:rsid w:val="004F622A"/>
    <w:rsid w:val="004F63DF"/>
    <w:rsid w:val="004F72D4"/>
    <w:rsid w:val="004F7321"/>
    <w:rsid w:val="004F7A8E"/>
    <w:rsid w:val="0050082B"/>
    <w:rsid w:val="00500B8A"/>
    <w:rsid w:val="00502671"/>
    <w:rsid w:val="005030CB"/>
    <w:rsid w:val="00503BF9"/>
    <w:rsid w:val="00504365"/>
    <w:rsid w:val="005043AE"/>
    <w:rsid w:val="00505720"/>
    <w:rsid w:val="00505DCE"/>
    <w:rsid w:val="00506DC5"/>
    <w:rsid w:val="00506DD9"/>
    <w:rsid w:val="005070F4"/>
    <w:rsid w:val="00507A58"/>
    <w:rsid w:val="00510148"/>
    <w:rsid w:val="00510567"/>
    <w:rsid w:val="00510A37"/>
    <w:rsid w:val="00510C42"/>
    <w:rsid w:val="0051149F"/>
    <w:rsid w:val="005127CB"/>
    <w:rsid w:val="00512992"/>
    <w:rsid w:val="00512D56"/>
    <w:rsid w:val="00512F6A"/>
    <w:rsid w:val="00513153"/>
    <w:rsid w:val="005133A5"/>
    <w:rsid w:val="00513462"/>
    <w:rsid w:val="00513686"/>
    <w:rsid w:val="00513800"/>
    <w:rsid w:val="00514115"/>
    <w:rsid w:val="00514431"/>
    <w:rsid w:val="0051485A"/>
    <w:rsid w:val="00514B45"/>
    <w:rsid w:val="00514DB0"/>
    <w:rsid w:val="00514FA2"/>
    <w:rsid w:val="00515118"/>
    <w:rsid w:val="0051529F"/>
    <w:rsid w:val="005156C3"/>
    <w:rsid w:val="005156D9"/>
    <w:rsid w:val="005157B0"/>
    <w:rsid w:val="00515937"/>
    <w:rsid w:val="0051626D"/>
    <w:rsid w:val="00517387"/>
    <w:rsid w:val="00517A6E"/>
    <w:rsid w:val="00517B72"/>
    <w:rsid w:val="00517FB0"/>
    <w:rsid w:val="005206F4"/>
    <w:rsid w:val="00522FBC"/>
    <w:rsid w:val="00523462"/>
    <w:rsid w:val="00524250"/>
    <w:rsid w:val="00524262"/>
    <w:rsid w:val="00524C71"/>
    <w:rsid w:val="00525DA3"/>
    <w:rsid w:val="00525E5F"/>
    <w:rsid w:val="00526297"/>
    <w:rsid w:val="00526EA6"/>
    <w:rsid w:val="005270F4"/>
    <w:rsid w:val="00527637"/>
    <w:rsid w:val="00527AA6"/>
    <w:rsid w:val="00530528"/>
    <w:rsid w:val="0053273E"/>
    <w:rsid w:val="00532849"/>
    <w:rsid w:val="0053434A"/>
    <w:rsid w:val="00534C03"/>
    <w:rsid w:val="00537672"/>
    <w:rsid w:val="00537B1A"/>
    <w:rsid w:val="0054125B"/>
    <w:rsid w:val="005414CA"/>
    <w:rsid w:val="00541D82"/>
    <w:rsid w:val="00542B51"/>
    <w:rsid w:val="00545722"/>
    <w:rsid w:val="0054585C"/>
    <w:rsid w:val="00546F54"/>
    <w:rsid w:val="005479E3"/>
    <w:rsid w:val="005500D5"/>
    <w:rsid w:val="00550E44"/>
    <w:rsid w:val="00551004"/>
    <w:rsid w:val="0055294B"/>
    <w:rsid w:val="0055303A"/>
    <w:rsid w:val="00553497"/>
    <w:rsid w:val="005538E9"/>
    <w:rsid w:val="005545F1"/>
    <w:rsid w:val="0055484F"/>
    <w:rsid w:val="005560E4"/>
    <w:rsid w:val="00556361"/>
    <w:rsid w:val="00560D6C"/>
    <w:rsid w:val="005623CF"/>
    <w:rsid w:val="00562CB0"/>
    <w:rsid w:val="0056393B"/>
    <w:rsid w:val="00564205"/>
    <w:rsid w:val="00564ED5"/>
    <w:rsid w:val="00565ED7"/>
    <w:rsid w:val="00565FFB"/>
    <w:rsid w:val="005664B8"/>
    <w:rsid w:val="005676A3"/>
    <w:rsid w:val="00567D4B"/>
    <w:rsid w:val="00567ECB"/>
    <w:rsid w:val="005702CE"/>
    <w:rsid w:val="0057033F"/>
    <w:rsid w:val="0057050F"/>
    <w:rsid w:val="0057090C"/>
    <w:rsid w:val="00570A46"/>
    <w:rsid w:val="00570CA3"/>
    <w:rsid w:val="0057128E"/>
    <w:rsid w:val="00571A02"/>
    <w:rsid w:val="005728CA"/>
    <w:rsid w:val="00574432"/>
    <w:rsid w:val="0057514B"/>
    <w:rsid w:val="0057582D"/>
    <w:rsid w:val="00575EB2"/>
    <w:rsid w:val="00575F1B"/>
    <w:rsid w:val="00576F26"/>
    <w:rsid w:val="00577091"/>
    <w:rsid w:val="00577C54"/>
    <w:rsid w:val="00580136"/>
    <w:rsid w:val="00582036"/>
    <w:rsid w:val="00582924"/>
    <w:rsid w:val="005837A1"/>
    <w:rsid w:val="005839B9"/>
    <w:rsid w:val="00584F4B"/>
    <w:rsid w:val="0058552F"/>
    <w:rsid w:val="005855DB"/>
    <w:rsid w:val="0058728D"/>
    <w:rsid w:val="005872BB"/>
    <w:rsid w:val="00587601"/>
    <w:rsid w:val="00587FFB"/>
    <w:rsid w:val="005900D3"/>
    <w:rsid w:val="00590C59"/>
    <w:rsid w:val="005910E3"/>
    <w:rsid w:val="00592BCF"/>
    <w:rsid w:val="00593E93"/>
    <w:rsid w:val="0059486C"/>
    <w:rsid w:val="00594D14"/>
    <w:rsid w:val="00594DB7"/>
    <w:rsid w:val="00595506"/>
    <w:rsid w:val="00595DA6"/>
    <w:rsid w:val="00596545"/>
    <w:rsid w:val="00597637"/>
    <w:rsid w:val="005A01D3"/>
    <w:rsid w:val="005A04AB"/>
    <w:rsid w:val="005A0B9B"/>
    <w:rsid w:val="005A0DA2"/>
    <w:rsid w:val="005A1B86"/>
    <w:rsid w:val="005A1E61"/>
    <w:rsid w:val="005A20CA"/>
    <w:rsid w:val="005A29B8"/>
    <w:rsid w:val="005A2B91"/>
    <w:rsid w:val="005A30D9"/>
    <w:rsid w:val="005A337F"/>
    <w:rsid w:val="005A430D"/>
    <w:rsid w:val="005A5B42"/>
    <w:rsid w:val="005A754D"/>
    <w:rsid w:val="005A7E41"/>
    <w:rsid w:val="005B00B5"/>
    <w:rsid w:val="005B0128"/>
    <w:rsid w:val="005B019B"/>
    <w:rsid w:val="005B0C2A"/>
    <w:rsid w:val="005B0D83"/>
    <w:rsid w:val="005B1934"/>
    <w:rsid w:val="005B19CF"/>
    <w:rsid w:val="005B1B0B"/>
    <w:rsid w:val="005B1B81"/>
    <w:rsid w:val="005B29C4"/>
    <w:rsid w:val="005B3363"/>
    <w:rsid w:val="005B403C"/>
    <w:rsid w:val="005B45E6"/>
    <w:rsid w:val="005B45F6"/>
    <w:rsid w:val="005B4645"/>
    <w:rsid w:val="005B5327"/>
    <w:rsid w:val="005B5759"/>
    <w:rsid w:val="005B5D6E"/>
    <w:rsid w:val="005B7199"/>
    <w:rsid w:val="005B7983"/>
    <w:rsid w:val="005C063A"/>
    <w:rsid w:val="005C0C53"/>
    <w:rsid w:val="005C1971"/>
    <w:rsid w:val="005C2C14"/>
    <w:rsid w:val="005C2E61"/>
    <w:rsid w:val="005C2FF6"/>
    <w:rsid w:val="005C362D"/>
    <w:rsid w:val="005C3887"/>
    <w:rsid w:val="005C4481"/>
    <w:rsid w:val="005C49C6"/>
    <w:rsid w:val="005C588A"/>
    <w:rsid w:val="005C5D5A"/>
    <w:rsid w:val="005C72F3"/>
    <w:rsid w:val="005C74C4"/>
    <w:rsid w:val="005C795B"/>
    <w:rsid w:val="005D263B"/>
    <w:rsid w:val="005D2E6E"/>
    <w:rsid w:val="005D34CB"/>
    <w:rsid w:val="005D3BD4"/>
    <w:rsid w:val="005D3E63"/>
    <w:rsid w:val="005D4032"/>
    <w:rsid w:val="005D4664"/>
    <w:rsid w:val="005D53F9"/>
    <w:rsid w:val="005D5720"/>
    <w:rsid w:val="005D5B0E"/>
    <w:rsid w:val="005D6613"/>
    <w:rsid w:val="005D6C8C"/>
    <w:rsid w:val="005D6FE7"/>
    <w:rsid w:val="005D76A3"/>
    <w:rsid w:val="005D7886"/>
    <w:rsid w:val="005D79DA"/>
    <w:rsid w:val="005E0BC3"/>
    <w:rsid w:val="005E0CB2"/>
    <w:rsid w:val="005E0E1C"/>
    <w:rsid w:val="005E1735"/>
    <w:rsid w:val="005E192F"/>
    <w:rsid w:val="005E1CE7"/>
    <w:rsid w:val="005E2690"/>
    <w:rsid w:val="005E26B3"/>
    <w:rsid w:val="005E26E2"/>
    <w:rsid w:val="005E276D"/>
    <w:rsid w:val="005E2F78"/>
    <w:rsid w:val="005E3D7C"/>
    <w:rsid w:val="005E3F3F"/>
    <w:rsid w:val="005E46D3"/>
    <w:rsid w:val="005E4F7D"/>
    <w:rsid w:val="005E6917"/>
    <w:rsid w:val="005F03E6"/>
    <w:rsid w:val="005F052E"/>
    <w:rsid w:val="005F08F1"/>
    <w:rsid w:val="005F0E6E"/>
    <w:rsid w:val="005F1455"/>
    <w:rsid w:val="005F32E8"/>
    <w:rsid w:val="005F3A96"/>
    <w:rsid w:val="005F3B8C"/>
    <w:rsid w:val="005F3EC7"/>
    <w:rsid w:val="005F4F8D"/>
    <w:rsid w:val="005F544C"/>
    <w:rsid w:val="005F5A58"/>
    <w:rsid w:val="005F5BA8"/>
    <w:rsid w:val="005F6172"/>
    <w:rsid w:val="005F63B4"/>
    <w:rsid w:val="005F6752"/>
    <w:rsid w:val="005F6969"/>
    <w:rsid w:val="005F6A86"/>
    <w:rsid w:val="005F6BDA"/>
    <w:rsid w:val="005F7FF7"/>
    <w:rsid w:val="0060012D"/>
    <w:rsid w:val="00600806"/>
    <w:rsid w:val="00600B71"/>
    <w:rsid w:val="006016CE"/>
    <w:rsid w:val="00601D97"/>
    <w:rsid w:val="00601E74"/>
    <w:rsid w:val="0060223A"/>
    <w:rsid w:val="0060325B"/>
    <w:rsid w:val="00603818"/>
    <w:rsid w:val="0060417E"/>
    <w:rsid w:val="00605814"/>
    <w:rsid w:val="0060623D"/>
    <w:rsid w:val="00606753"/>
    <w:rsid w:val="00607288"/>
    <w:rsid w:val="00607329"/>
    <w:rsid w:val="00610284"/>
    <w:rsid w:val="00611FE0"/>
    <w:rsid w:val="00612D5B"/>
    <w:rsid w:val="00613170"/>
    <w:rsid w:val="00613533"/>
    <w:rsid w:val="00613CF8"/>
    <w:rsid w:val="00614FA4"/>
    <w:rsid w:val="00615050"/>
    <w:rsid w:val="006155D7"/>
    <w:rsid w:val="00615B01"/>
    <w:rsid w:val="00617086"/>
    <w:rsid w:val="00620C59"/>
    <w:rsid w:val="006215E3"/>
    <w:rsid w:val="0062162E"/>
    <w:rsid w:val="00622457"/>
    <w:rsid w:val="006224EF"/>
    <w:rsid w:val="006236D7"/>
    <w:rsid w:val="006257F7"/>
    <w:rsid w:val="00625AAD"/>
    <w:rsid w:val="0062640E"/>
    <w:rsid w:val="0062692A"/>
    <w:rsid w:val="00626AAF"/>
    <w:rsid w:val="00626C17"/>
    <w:rsid w:val="00627BF4"/>
    <w:rsid w:val="00627C62"/>
    <w:rsid w:val="00630436"/>
    <w:rsid w:val="00632260"/>
    <w:rsid w:val="0063301B"/>
    <w:rsid w:val="00634222"/>
    <w:rsid w:val="006345C8"/>
    <w:rsid w:val="00635431"/>
    <w:rsid w:val="00636C91"/>
    <w:rsid w:val="00636E9B"/>
    <w:rsid w:val="00636EA3"/>
    <w:rsid w:val="0063705E"/>
    <w:rsid w:val="006371F2"/>
    <w:rsid w:val="0064032E"/>
    <w:rsid w:val="0064079A"/>
    <w:rsid w:val="00640D02"/>
    <w:rsid w:val="00641236"/>
    <w:rsid w:val="006419E7"/>
    <w:rsid w:val="00642280"/>
    <w:rsid w:val="006429FE"/>
    <w:rsid w:val="00643368"/>
    <w:rsid w:val="00643722"/>
    <w:rsid w:val="00644F1F"/>
    <w:rsid w:val="0064500B"/>
    <w:rsid w:val="00646325"/>
    <w:rsid w:val="00646A84"/>
    <w:rsid w:val="006475D4"/>
    <w:rsid w:val="006501D7"/>
    <w:rsid w:val="00651CE2"/>
    <w:rsid w:val="00652A76"/>
    <w:rsid w:val="00652BB9"/>
    <w:rsid w:val="00653E03"/>
    <w:rsid w:val="006550E8"/>
    <w:rsid w:val="00655675"/>
    <w:rsid w:val="00655D4E"/>
    <w:rsid w:val="00655D60"/>
    <w:rsid w:val="00655E11"/>
    <w:rsid w:val="00655FFA"/>
    <w:rsid w:val="00656C69"/>
    <w:rsid w:val="00657BE9"/>
    <w:rsid w:val="00657EE0"/>
    <w:rsid w:val="006602FB"/>
    <w:rsid w:val="006604E3"/>
    <w:rsid w:val="00661A89"/>
    <w:rsid w:val="00661ED9"/>
    <w:rsid w:val="006628B7"/>
    <w:rsid w:val="0066290E"/>
    <w:rsid w:val="00662B0F"/>
    <w:rsid w:val="00663248"/>
    <w:rsid w:val="0066330B"/>
    <w:rsid w:val="00663895"/>
    <w:rsid w:val="006643DE"/>
    <w:rsid w:val="00664EAC"/>
    <w:rsid w:val="0066580D"/>
    <w:rsid w:val="00666884"/>
    <w:rsid w:val="00670441"/>
    <w:rsid w:val="006723E9"/>
    <w:rsid w:val="0067319E"/>
    <w:rsid w:val="00673729"/>
    <w:rsid w:val="0067421A"/>
    <w:rsid w:val="0067449A"/>
    <w:rsid w:val="006750DD"/>
    <w:rsid w:val="0067511B"/>
    <w:rsid w:val="006765F0"/>
    <w:rsid w:val="00676DA8"/>
    <w:rsid w:val="00677E27"/>
    <w:rsid w:val="00681C25"/>
    <w:rsid w:val="006821D8"/>
    <w:rsid w:val="00682421"/>
    <w:rsid w:val="00682F44"/>
    <w:rsid w:val="006830D8"/>
    <w:rsid w:val="00684562"/>
    <w:rsid w:val="006852F3"/>
    <w:rsid w:val="00685768"/>
    <w:rsid w:val="00685B12"/>
    <w:rsid w:val="00685F55"/>
    <w:rsid w:val="00686058"/>
    <w:rsid w:val="00686233"/>
    <w:rsid w:val="0069027D"/>
    <w:rsid w:val="00690510"/>
    <w:rsid w:val="006911E3"/>
    <w:rsid w:val="006920B6"/>
    <w:rsid w:val="00692FB7"/>
    <w:rsid w:val="0069344C"/>
    <w:rsid w:val="006934A4"/>
    <w:rsid w:val="00693AD9"/>
    <w:rsid w:val="0069452B"/>
    <w:rsid w:val="00695A2B"/>
    <w:rsid w:val="00696ACE"/>
    <w:rsid w:val="00696CB0"/>
    <w:rsid w:val="00697AEB"/>
    <w:rsid w:val="006A0FE9"/>
    <w:rsid w:val="006A1CB2"/>
    <w:rsid w:val="006A25F0"/>
    <w:rsid w:val="006A3A0A"/>
    <w:rsid w:val="006A49BC"/>
    <w:rsid w:val="006A4DAC"/>
    <w:rsid w:val="006A5417"/>
    <w:rsid w:val="006A614C"/>
    <w:rsid w:val="006A6423"/>
    <w:rsid w:val="006A69B3"/>
    <w:rsid w:val="006A77AF"/>
    <w:rsid w:val="006A7C81"/>
    <w:rsid w:val="006A7D65"/>
    <w:rsid w:val="006A7E35"/>
    <w:rsid w:val="006A7EA4"/>
    <w:rsid w:val="006B050A"/>
    <w:rsid w:val="006B0C66"/>
    <w:rsid w:val="006B0DB2"/>
    <w:rsid w:val="006B2467"/>
    <w:rsid w:val="006B3734"/>
    <w:rsid w:val="006B37D0"/>
    <w:rsid w:val="006B3A6D"/>
    <w:rsid w:val="006B3CF3"/>
    <w:rsid w:val="006B456A"/>
    <w:rsid w:val="006B5193"/>
    <w:rsid w:val="006B5820"/>
    <w:rsid w:val="006B63A6"/>
    <w:rsid w:val="006B689F"/>
    <w:rsid w:val="006B6CFA"/>
    <w:rsid w:val="006B7AAA"/>
    <w:rsid w:val="006C07CB"/>
    <w:rsid w:val="006C0947"/>
    <w:rsid w:val="006C0DD6"/>
    <w:rsid w:val="006C0FF1"/>
    <w:rsid w:val="006C1F0B"/>
    <w:rsid w:val="006C20CE"/>
    <w:rsid w:val="006C25E1"/>
    <w:rsid w:val="006C3083"/>
    <w:rsid w:val="006C3AFD"/>
    <w:rsid w:val="006C4520"/>
    <w:rsid w:val="006C4A0A"/>
    <w:rsid w:val="006C4C11"/>
    <w:rsid w:val="006C57EB"/>
    <w:rsid w:val="006C6817"/>
    <w:rsid w:val="006C6E09"/>
    <w:rsid w:val="006C7EAE"/>
    <w:rsid w:val="006D0FA9"/>
    <w:rsid w:val="006D0FC2"/>
    <w:rsid w:val="006D0FDC"/>
    <w:rsid w:val="006D1F9C"/>
    <w:rsid w:val="006D2162"/>
    <w:rsid w:val="006D230E"/>
    <w:rsid w:val="006D24BA"/>
    <w:rsid w:val="006D2894"/>
    <w:rsid w:val="006D29EB"/>
    <w:rsid w:val="006D356F"/>
    <w:rsid w:val="006D3742"/>
    <w:rsid w:val="006D4252"/>
    <w:rsid w:val="006D46DE"/>
    <w:rsid w:val="006D58FB"/>
    <w:rsid w:val="006D5BE1"/>
    <w:rsid w:val="006D62C8"/>
    <w:rsid w:val="006D6A65"/>
    <w:rsid w:val="006D6B4B"/>
    <w:rsid w:val="006D70E3"/>
    <w:rsid w:val="006D7919"/>
    <w:rsid w:val="006D7CC7"/>
    <w:rsid w:val="006D7E6E"/>
    <w:rsid w:val="006E01F2"/>
    <w:rsid w:val="006E0974"/>
    <w:rsid w:val="006E0C6D"/>
    <w:rsid w:val="006E1DE2"/>
    <w:rsid w:val="006E2770"/>
    <w:rsid w:val="006E2899"/>
    <w:rsid w:val="006E2D04"/>
    <w:rsid w:val="006E2FBA"/>
    <w:rsid w:val="006E324F"/>
    <w:rsid w:val="006E3624"/>
    <w:rsid w:val="006E39B1"/>
    <w:rsid w:val="006E3A0A"/>
    <w:rsid w:val="006E3A80"/>
    <w:rsid w:val="006E3C53"/>
    <w:rsid w:val="006E3F88"/>
    <w:rsid w:val="006E4517"/>
    <w:rsid w:val="006E4D3E"/>
    <w:rsid w:val="006E4D51"/>
    <w:rsid w:val="006E58F1"/>
    <w:rsid w:val="006E62BB"/>
    <w:rsid w:val="006E681D"/>
    <w:rsid w:val="006E6BFF"/>
    <w:rsid w:val="006E7D15"/>
    <w:rsid w:val="006F002C"/>
    <w:rsid w:val="006F22F1"/>
    <w:rsid w:val="006F4ACD"/>
    <w:rsid w:val="006F5BFD"/>
    <w:rsid w:val="006F6F68"/>
    <w:rsid w:val="006F7E1B"/>
    <w:rsid w:val="007003E6"/>
    <w:rsid w:val="00700A52"/>
    <w:rsid w:val="007013D0"/>
    <w:rsid w:val="007036CB"/>
    <w:rsid w:val="00703927"/>
    <w:rsid w:val="0070491C"/>
    <w:rsid w:val="00704B81"/>
    <w:rsid w:val="00705359"/>
    <w:rsid w:val="007059FF"/>
    <w:rsid w:val="00705A56"/>
    <w:rsid w:val="00705B27"/>
    <w:rsid w:val="007060EB"/>
    <w:rsid w:val="0070621D"/>
    <w:rsid w:val="0070651F"/>
    <w:rsid w:val="00706C3F"/>
    <w:rsid w:val="00706C9A"/>
    <w:rsid w:val="00706E86"/>
    <w:rsid w:val="0071073B"/>
    <w:rsid w:val="00710A44"/>
    <w:rsid w:val="0071123C"/>
    <w:rsid w:val="007114BF"/>
    <w:rsid w:val="007117C5"/>
    <w:rsid w:val="00712182"/>
    <w:rsid w:val="007123AF"/>
    <w:rsid w:val="00712453"/>
    <w:rsid w:val="007127D2"/>
    <w:rsid w:val="0071336B"/>
    <w:rsid w:val="00713BE7"/>
    <w:rsid w:val="007147E8"/>
    <w:rsid w:val="00714927"/>
    <w:rsid w:val="00715101"/>
    <w:rsid w:val="00716EB7"/>
    <w:rsid w:val="00721200"/>
    <w:rsid w:val="00721A1B"/>
    <w:rsid w:val="00721E26"/>
    <w:rsid w:val="00721F2B"/>
    <w:rsid w:val="0072209E"/>
    <w:rsid w:val="00722E84"/>
    <w:rsid w:val="007245D0"/>
    <w:rsid w:val="007246ED"/>
    <w:rsid w:val="0072488C"/>
    <w:rsid w:val="00725458"/>
    <w:rsid w:val="0072584E"/>
    <w:rsid w:val="00726266"/>
    <w:rsid w:val="0072633C"/>
    <w:rsid w:val="0072756F"/>
    <w:rsid w:val="00727D7B"/>
    <w:rsid w:val="00730A95"/>
    <w:rsid w:val="0073225A"/>
    <w:rsid w:val="00732CD3"/>
    <w:rsid w:val="00733020"/>
    <w:rsid w:val="007330A7"/>
    <w:rsid w:val="007335AC"/>
    <w:rsid w:val="007338D8"/>
    <w:rsid w:val="00733BE5"/>
    <w:rsid w:val="0073461E"/>
    <w:rsid w:val="00734C76"/>
    <w:rsid w:val="0073586A"/>
    <w:rsid w:val="007365CA"/>
    <w:rsid w:val="0073713E"/>
    <w:rsid w:val="00737E88"/>
    <w:rsid w:val="007401AC"/>
    <w:rsid w:val="00740885"/>
    <w:rsid w:val="00740F8F"/>
    <w:rsid w:val="0074231F"/>
    <w:rsid w:val="00742CF0"/>
    <w:rsid w:val="0074436E"/>
    <w:rsid w:val="00744E75"/>
    <w:rsid w:val="00744F81"/>
    <w:rsid w:val="00745287"/>
    <w:rsid w:val="0074593B"/>
    <w:rsid w:val="00745F44"/>
    <w:rsid w:val="00746701"/>
    <w:rsid w:val="00746A50"/>
    <w:rsid w:val="00747187"/>
    <w:rsid w:val="00747485"/>
    <w:rsid w:val="00747653"/>
    <w:rsid w:val="00747F84"/>
    <w:rsid w:val="00750560"/>
    <w:rsid w:val="00751253"/>
    <w:rsid w:val="0075136B"/>
    <w:rsid w:val="00751C7C"/>
    <w:rsid w:val="00752305"/>
    <w:rsid w:val="007532F1"/>
    <w:rsid w:val="0075532F"/>
    <w:rsid w:val="00755BA1"/>
    <w:rsid w:val="00755F9D"/>
    <w:rsid w:val="00756F7C"/>
    <w:rsid w:val="00757E1C"/>
    <w:rsid w:val="00757F9F"/>
    <w:rsid w:val="007604F3"/>
    <w:rsid w:val="007605C7"/>
    <w:rsid w:val="0076135E"/>
    <w:rsid w:val="0076146B"/>
    <w:rsid w:val="0076187B"/>
    <w:rsid w:val="00762A51"/>
    <w:rsid w:val="00762A70"/>
    <w:rsid w:val="00763C35"/>
    <w:rsid w:val="0076408B"/>
    <w:rsid w:val="007641B5"/>
    <w:rsid w:val="00765069"/>
    <w:rsid w:val="00765152"/>
    <w:rsid w:val="0076547B"/>
    <w:rsid w:val="00765EE5"/>
    <w:rsid w:val="007661A6"/>
    <w:rsid w:val="0076648B"/>
    <w:rsid w:val="00767C5D"/>
    <w:rsid w:val="00770A26"/>
    <w:rsid w:val="00771716"/>
    <w:rsid w:val="00772BD9"/>
    <w:rsid w:val="007731B4"/>
    <w:rsid w:val="00773AEE"/>
    <w:rsid w:val="00774000"/>
    <w:rsid w:val="0077444B"/>
    <w:rsid w:val="00774DA4"/>
    <w:rsid w:val="00774F62"/>
    <w:rsid w:val="00775277"/>
    <w:rsid w:val="00775484"/>
    <w:rsid w:val="00777B9E"/>
    <w:rsid w:val="00777CF6"/>
    <w:rsid w:val="0078007C"/>
    <w:rsid w:val="00780FB9"/>
    <w:rsid w:val="007824F2"/>
    <w:rsid w:val="007827E6"/>
    <w:rsid w:val="0078391A"/>
    <w:rsid w:val="00783AA5"/>
    <w:rsid w:val="00783C71"/>
    <w:rsid w:val="00783ED2"/>
    <w:rsid w:val="00783F4C"/>
    <w:rsid w:val="00784BC2"/>
    <w:rsid w:val="00784BDD"/>
    <w:rsid w:val="00785576"/>
    <w:rsid w:val="00787DE2"/>
    <w:rsid w:val="00790AE5"/>
    <w:rsid w:val="00791906"/>
    <w:rsid w:val="00792ED9"/>
    <w:rsid w:val="0079363A"/>
    <w:rsid w:val="0079469A"/>
    <w:rsid w:val="007959D2"/>
    <w:rsid w:val="00796158"/>
    <w:rsid w:val="007964C8"/>
    <w:rsid w:val="007966AF"/>
    <w:rsid w:val="00796F3F"/>
    <w:rsid w:val="007975E1"/>
    <w:rsid w:val="00797EC2"/>
    <w:rsid w:val="00797F7F"/>
    <w:rsid w:val="007A0038"/>
    <w:rsid w:val="007A02BB"/>
    <w:rsid w:val="007A2DA4"/>
    <w:rsid w:val="007A30A9"/>
    <w:rsid w:val="007A385F"/>
    <w:rsid w:val="007A3EE1"/>
    <w:rsid w:val="007A3F21"/>
    <w:rsid w:val="007A46F1"/>
    <w:rsid w:val="007A49F3"/>
    <w:rsid w:val="007A4EFF"/>
    <w:rsid w:val="007A53F8"/>
    <w:rsid w:val="007A5C7F"/>
    <w:rsid w:val="007A639D"/>
    <w:rsid w:val="007A7299"/>
    <w:rsid w:val="007A7439"/>
    <w:rsid w:val="007A7A91"/>
    <w:rsid w:val="007A7AA8"/>
    <w:rsid w:val="007A7E3C"/>
    <w:rsid w:val="007B0A4D"/>
    <w:rsid w:val="007B32C6"/>
    <w:rsid w:val="007B3BC1"/>
    <w:rsid w:val="007B4949"/>
    <w:rsid w:val="007B5616"/>
    <w:rsid w:val="007B5819"/>
    <w:rsid w:val="007B5A30"/>
    <w:rsid w:val="007B69D2"/>
    <w:rsid w:val="007B6E9E"/>
    <w:rsid w:val="007C0809"/>
    <w:rsid w:val="007C13E1"/>
    <w:rsid w:val="007C20BC"/>
    <w:rsid w:val="007C2506"/>
    <w:rsid w:val="007C2865"/>
    <w:rsid w:val="007C43E1"/>
    <w:rsid w:val="007C4452"/>
    <w:rsid w:val="007C4B7D"/>
    <w:rsid w:val="007C59DB"/>
    <w:rsid w:val="007D01C1"/>
    <w:rsid w:val="007D10DA"/>
    <w:rsid w:val="007D1540"/>
    <w:rsid w:val="007D1933"/>
    <w:rsid w:val="007D2129"/>
    <w:rsid w:val="007D4AAA"/>
    <w:rsid w:val="007D519D"/>
    <w:rsid w:val="007D56E6"/>
    <w:rsid w:val="007D60D8"/>
    <w:rsid w:val="007D618F"/>
    <w:rsid w:val="007D66FD"/>
    <w:rsid w:val="007D6C93"/>
    <w:rsid w:val="007D6F3F"/>
    <w:rsid w:val="007D7AF0"/>
    <w:rsid w:val="007D7D41"/>
    <w:rsid w:val="007D7DC7"/>
    <w:rsid w:val="007E02B7"/>
    <w:rsid w:val="007E0445"/>
    <w:rsid w:val="007E0BBC"/>
    <w:rsid w:val="007E1BD1"/>
    <w:rsid w:val="007E1F99"/>
    <w:rsid w:val="007E20FF"/>
    <w:rsid w:val="007E2E51"/>
    <w:rsid w:val="007E3401"/>
    <w:rsid w:val="007E35C6"/>
    <w:rsid w:val="007E3CFB"/>
    <w:rsid w:val="007E3DC6"/>
    <w:rsid w:val="007E49C0"/>
    <w:rsid w:val="007E523C"/>
    <w:rsid w:val="007E69D4"/>
    <w:rsid w:val="007E6AB1"/>
    <w:rsid w:val="007E6DE2"/>
    <w:rsid w:val="007E7B53"/>
    <w:rsid w:val="007F01A2"/>
    <w:rsid w:val="007F0397"/>
    <w:rsid w:val="007F0A86"/>
    <w:rsid w:val="007F0D57"/>
    <w:rsid w:val="007F1AED"/>
    <w:rsid w:val="007F1F70"/>
    <w:rsid w:val="007F20BB"/>
    <w:rsid w:val="007F2DBA"/>
    <w:rsid w:val="007F3C63"/>
    <w:rsid w:val="007F3CEF"/>
    <w:rsid w:val="007F4B28"/>
    <w:rsid w:val="007F59B7"/>
    <w:rsid w:val="007F633D"/>
    <w:rsid w:val="007F6867"/>
    <w:rsid w:val="007F6F7A"/>
    <w:rsid w:val="008000D5"/>
    <w:rsid w:val="00800178"/>
    <w:rsid w:val="00800C7B"/>
    <w:rsid w:val="00800ECF"/>
    <w:rsid w:val="00801B45"/>
    <w:rsid w:val="0080214A"/>
    <w:rsid w:val="00802315"/>
    <w:rsid w:val="00802614"/>
    <w:rsid w:val="008027B2"/>
    <w:rsid w:val="00802A79"/>
    <w:rsid w:val="00802C96"/>
    <w:rsid w:val="00804309"/>
    <w:rsid w:val="00804658"/>
    <w:rsid w:val="00804C10"/>
    <w:rsid w:val="00805A21"/>
    <w:rsid w:val="00805BEE"/>
    <w:rsid w:val="00805D92"/>
    <w:rsid w:val="008064C3"/>
    <w:rsid w:val="00807424"/>
    <w:rsid w:val="00807C33"/>
    <w:rsid w:val="008103A4"/>
    <w:rsid w:val="008109FB"/>
    <w:rsid w:val="00810A79"/>
    <w:rsid w:val="00811367"/>
    <w:rsid w:val="00812041"/>
    <w:rsid w:val="0081223E"/>
    <w:rsid w:val="00813246"/>
    <w:rsid w:val="00813430"/>
    <w:rsid w:val="00813C49"/>
    <w:rsid w:val="00814015"/>
    <w:rsid w:val="008140AC"/>
    <w:rsid w:val="00814C6A"/>
    <w:rsid w:val="00815103"/>
    <w:rsid w:val="00815513"/>
    <w:rsid w:val="00815E4B"/>
    <w:rsid w:val="0081625E"/>
    <w:rsid w:val="008172AF"/>
    <w:rsid w:val="00817F1C"/>
    <w:rsid w:val="00817F62"/>
    <w:rsid w:val="00820928"/>
    <w:rsid w:val="00820DE6"/>
    <w:rsid w:val="00820EAB"/>
    <w:rsid w:val="00821046"/>
    <w:rsid w:val="0082121A"/>
    <w:rsid w:val="0082236A"/>
    <w:rsid w:val="008223EF"/>
    <w:rsid w:val="00822B5E"/>
    <w:rsid w:val="00822EB1"/>
    <w:rsid w:val="008239EC"/>
    <w:rsid w:val="00823A6E"/>
    <w:rsid w:val="00824824"/>
    <w:rsid w:val="00825CCF"/>
    <w:rsid w:val="00825DE2"/>
    <w:rsid w:val="00825E88"/>
    <w:rsid w:val="00826041"/>
    <w:rsid w:val="008260BF"/>
    <w:rsid w:val="008268A6"/>
    <w:rsid w:val="00826954"/>
    <w:rsid w:val="00827415"/>
    <w:rsid w:val="008274A0"/>
    <w:rsid w:val="00827F76"/>
    <w:rsid w:val="008309B7"/>
    <w:rsid w:val="00830F1B"/>
    <w:rsid w:val="00831118"/>
    <w:rsid w:val="00831460"/>
    <w:rsid w:val="00831C4D"/>
    <w:rsid w:val="00831FF0"/>
    <w:rsid w:val="008331BD"/>
    <w:rsid w:val="0083351C"/>
    <w:rsid w:val="00833ED4"/>
    <w:rsid w:val="00834622"/>
    <w:rsid w:val="0083549B"/>
    <w:rsid w:val="00835544"/>
    <w:rsid w:val="00835975"/>
    <w:rsid w:val="00835AFC"/>
    <w:rsid w:val="00837390"/>
    <w:rsid w:val="00837D4D"/>
    <w:rsid w:val="00840ED3"/>
    <w:rsid w:val="008411BC"/>
    <w:rsid w:val="00841FE9"/>
    <w:rsid w:val="008422F5"/>
    <w:rsid w:val="00843244"/>
    <w:rsid w:val="00843CBB"/>
    <w:rsid w:val="00843DBB"/>
    <w:rsid w:val="00844112"/>
    <w:rsid w:val="00845BE0"/>
    <w:rsid w:val="00845E7C"/>
    <w:rsid w:val="00846E1F"/>
    <w:rsid w:val="0084726B"/>
    <w:rsid w:val="00847447"/>
    <w:rsid w:val="0084785E"/>
    <w:rsid w:val="00847B2D"/>
    <w:rsid w:val="00850423"/>
    <w:rsid w:val="00851106"/>
    <w:rsid w:val="008513C9"/>
    <w:rsid w:val="00851D9D"/>
    <w:rsid w:val="0085200F"/>
    <w:rsid w:val="008529D1"/>
    <w:rsid w:val="00852ECF"/>
    <w:rsid w:val="008530BB"/>
    <w:rsid w:val="008536E0"/>
    <w:rsid w:val="00853BD5"/>
    <w:rsid w:val="00853DB3"/>
    <w:rsid w:val="00854150"/>
    <w:rsid w:val="00854BBB"/>
    <w:rsid w:val="0085541C"/>
    <w:rsid w:val="00855920"/>
    <w:rsid w:val="008561F4"/>
    <w:rsid w:val="008571D2"/>
    <w:rsid w:val="00857891"/>
    <w:rsid w:val="00857A36"/>
    <w:rsid w:val="00857B7A"/>
    <w:rsid w:val="008601D6"/>
    <w:rsid w:val="008603AF"/>
    <w:rsid w:val="0086061A"/>
    <w:rsid w:val="00860FC3"/>
    <w:rsid w:val="0086113C"/>
    <w:rsid w:val="00861885"/>
    <w:rsid w:val="00861A40"/>
    <w:rsid w:val="00861CAF"/>
    <w:rsid w:val="008620FB"/>
    <w:rsid w:val="008627C6"/>
    <w:rsid w:val="00862959"/>
    <w:rsid w:val="00862D5A"/>
    <w:rsid w:val="00864FAD"/>
    <w:rsid w:val="0086503B"/>
    <w:rsid w:val="0086573B"/>
    <w:rsid w:val="00865AB5"/>
    <w:rsid w:val="00866001"/>
    <w:rsid w:val="00866A22"/>
    <w:rsid w:val="00866A7E"/>
    <w:rsid w:val="00867A78"/>
    <w:rsid w:val="00867AD5"/>
    <w:rsid w:val="00870BB2"/>
    <w:rsid w:val="00870FD3"/>
    <w:rsid w:val="008727A8"/>
    <w:rsid w:val="00872D39"/>
    <w:rsid w:val="00872D58"/>
    <w:rsid w:val="00872D7E"/>
    <w:rsid w:val="0087364E"/>
    <w:rsid w:val="0087368D"/>
    <w:rsid w:val="00874555"/>
    <w:rsid w:val="00874F4B"/>
    <w:rsid w:val="00875ABA"/>
    <w:rsid w:val="00875EB5"/>
    <w:rsid w:val="008768C8"/>
    <w:rsid w:val="00876B9E"/>
    <w:rsid w:val="00876DCB"/>
    <w:rsid w:val="00876EA1"/>
    <w:rsid w:val="008770EE"/>
    <w:rsid w:val="00880C24"/>
    <w:rsid w:val="00880E49"/>
    <w:rsid w:val="00881352"/>
    <w:rsid w:val="008816CF"/>
    <w:rsid w:val="00881F7B"/>
    <w:rsid w:val="00883483"/>
    <w:rsid w:val="00883744"/>
    <w:rsid w:val="00883DD3"/>
    <w:rsid w:val="00883E22"/>
    <w:rsid w:val="00885EDF"/>
    <w:rsid w:val="008860C9"/>
    <w:rsid w:val="0088614D"/>
    <w:rsid w:val="00886806"/>
    <w:rsid w:val="00887359"/>
    <w:rsid w:val="0088760B"/>
    <w:rsid w:val="008876E0"/>
    <w:rsid w:val="0088794B"/>
    <w:rsid w:val="0089010F"/>
    <w:rsid w:val="00890511"/>
    <w:rsid w:val="00890AE9"/>
    <w:rsid w:val="00890E81"/>
    <w:rsid w:val="008912E7"/>
    <w:rsid w:val="008918B3"/>
    <w:rsid w:val="008921D7"/>
    <w:rsid w:val="00893394"/>
    <w:rsid w:val="00894980"/>
    <w:rsid w:val="00894AFB"/>
    <w:rsid w:val="00895903"/>
    <w:rsid w:val="008971F6"/>
    <w:rsid w:val="008A053F"/>
    <w:rsid w:val="008A076E"/>
    <w:rsid w:val="008A0D46"/>
    <w:rsid w:val="008A1206"/>
    <w:rsid w:val="008A1E87"/>
    <w:rsid w:val="008A256D"/>
    <w:rsid w:val="008A4CDD"/>
    <w:rsid w:val="008A52FD"/>
    <w:rsid w:val="008A5679"/>
    <w:rsid w:val="008A5B57"/>
    <w:rsid w:val="008A5F47"/>
    <w:rsid w:val="008A605A"/>
    <w:rsid w:val="008A71CB"/>
    <w:rsid w:val="008A7CD8"/>
    <w:rsid w:val="008B024B"/>
    <w:rsid w:val="008B0F63"/>
    <w:rsid w:val="008B1388"/>
    <w:rsid w:val="008B20E1"/>
    <w:rsid w:val="008B24ED"/>
    <w:rsid w:val="008B3077"/>
    <w:rsid w:val="008B30A2"/>
    <w:rsid w:val="008B373C"/>
    <w:rsid w:val="008B46AC"/>
    <w:rsid w:val="008B4840"/>
    <w:rsid w:val="008B5D14"/>
    <w:rsid w:val="008B5E15"/>
    <w:rsid w:val="008B7C77"/>
    <w:rsid w:val="008C0E02"/>
    <w:rsid w:val="008C1575"/>
    <w:rsid w:val="008C15B2"/>
    <w:rsid w:val="008C1C2F"/>
    <w:rsid w:val="008C2006"/>
    <w:rsid w:val="008C2959"/>
    <w:rsid w:val="008C3B6F"/>
    <w:rsid w:val="008C3C0E"/>
    <w:rsid w:val="008C3D2D"/>
    <w:rsid w:val="008C403D"/>
    <w:rsid w:val="008C4374"/>
    <w:rsid w:val="008C51BC"/>
    <w:rsid w:val="008C5827"/>
    <w:rsid w:val="008C5F32"/>
    <w:rsid w:val="008C5F68"/>
    <w:rsid w:val="008C6627"/>
    <w:rsid w:val="008C682E"/>
    <w:rsid w:val="008C7AC7"/>
    <w:rsid w:val="008D0317"/>
    <w:rsid w:val="008D1369"/>
    <w:rsid w:val="008D3EAE"/>
    <w:rsid w:val="008D4203"/>
    <w:rsid w:val="008D44E9"/>
    <w:rsid w:val="008D465F"/>
    <w:rsid w:val="008D4A20"/>
    <w:rsid w:val="008D4BE0"/>
    <w:rsid w:val="008D57D7"/>
    <w:rsid w:val="008D63BB"/>
    <w:rsid w:val="008D683F"/>
    <w:rsid w:val="008E041C"/>
    <w:rsid w:val="008E089F"/>
    <w:rsid w:val="008E102E"/>
    <w:rsid w:val="008E11D9"/>
    <w:rsid w:val="008E120F"/>
    <w:rsid w:val="008E1A4C"/>
    <w:rsid w:val="008E1C15"/>
    <w:rsid w:val="008E36E2"/>
    <w:rsid w:val="008E396D"/>
    <w:rsid w:val="008E3AD5"/>
    <w:rsid w:val="008E3D01"/>
    <w:rsid w:val="008E5313"/>
    <w:rsid w:val="008E5634"/>
    <w:rsid w:val="008E6DE3"/>
    <w:rsid w:val="008E6EE3"/>
    <w:rsid w:val="008E725D"/>
    <w:rsid w:val="008F171A"/>
    <w:rsid w:val="008F1EA1"/>
    <w:rsid w:val="008F236B"/>
    <w:rsid w:val="008F36A7"/>
    <w:rsid w:val="008F401E"/>
    <w:rsid w:val="008F49B9"/>
    <w:rsid w:val="008F509C"/>
    <w:rsid w:val="008F52E1"/>
    <w:rsid w:val="008F59FD"/>
    <w:rsid w:val="008F6093"/>
    <w:rsid w:val="008F72F6"/>
    <w:rsid w:val="008F7E56"/>
    <w:rsid w:val="0090046F"/>
    <w:rsid w:val="0090096F"/>
    <w:rsid w:val="00901F7C"/>
    <w:rsid w:val="00902381"/>
    <w:rsid w:val="0090248C"/>
    <w:rsid w:val="00902DE1"/>
    <w:rsid w:val="00902FA4"/>
    <w:rsid w:val="00903099"/>
    <w:rsid w:val="00903DA5"/>
    <w:rsid w:val="00904A80"/>
    <w:rsid w:val="00904AA3"/>
    <w:rsid w:val="00904EBD"/>
    <w:rsid w:val="00904F61"/>
    <w:rsid w:val="009060BE"/>
    <w:rsid w:val="009064F8"/>
    <w:rsid w:val="009074BE"/>
    <w:rsid w:val="009074CD"/>
    <w:rsid w:val="009100AE"/>
    <w:rsid w:val="00910FB0"/>
    <w:rsid w:val="0091117A"/>
    <w:rsid w:val="00911594"/>
    <w:rsid w:val="009116F9"/>
    <w:rsid w:val="00911748"/>
    <w:rsid w:val="00911F7B"/>
    <w:rsid w:val="00912C09"/>
    <w:rsid w:val="00912CC7"/>
    <w:rsid w:val="00914696"/>
    <w:rsid w:val="0091472C"/>
    <w:rsid w:val="00915652"/>
    <w:rsid w:val="00915B15"/>
    <w:rsid w:val="00917A37"/>
    <w:rsid w:val="00917BCA"/>
    <w:rsid w:val="00917E89"/>
    <w:rsid w:val="00920503"/>
    <w:rsid w:val="00921184"/>
    <w:rsid w:val="009217BA"/>
    <w:rsid w:val="00921CCF"/>
    <w:rsid w:val="00921DBD"/>
    <w:rsid w:val="00921EF4"/>
    <w:rsid w:val="009232B2"/>
    <w:rsid w:val="00925562"/>
    <w:rsid w:val="00927326"/>
    <w:rsid w:val="00927580"/>
    <w:rsid w:val="009303DE"/>
    <w:rsid w:val="00930AB7"/>
    <w:rsid w:val="00931237"/>
    <w:rsid w:val="00931A6E"/>
    <w:rsid w:val="009328FA"/>
    <w:rsid w:val="00932C6A"/>
    <w:rsid w:val="009331CA"/>
    <w:rsid w:val="00933AA3"/>
    <w:rsid w:val="00934B28"/>
    <w:rsid w:val="00934C13"/>
    <w:rsid w:val="00934D51"/>
    <w:rsid w:val="00934E4B"/>
    <w:rsid w:val="00935266"/>
    <w:rsid w:val="0093546F"/>
    <w:rsid w:val="00935B89"/>
    <w:rsid w:val="009367CA"/>
    <w:rsid w:val="00937555"/>
    <w:rsid w:val="00940D77"/>
    <w:rsid w:val="00941A0C"/>
    <w:rsid w:val="00941B3E"/>
    <w:rsid w:val="00941FC2"/>
    <w:rsid w:val="00942206"/>
    <w:rsid w:val="00942797"/>
    <w:rsid w:val="009439E0"/>
    <w:rsid w:val="009445C4"/>
    <w:rsid w:val="00944C6A"/>
    <w:rsid w:val="00944E6F"/>
    <w:rsid w:val="00946265"/>
    <w:rsid w:val="0094699C"/>
    <w:rsid w:val="00947C1A"/>
    <w:rsid w:val="00952CA7"/>
    <w:rsid w:val="009559AF"/>
    <w:rsid w:val="00956822"/>
    <w:rsid w:val="0095687C"/>
    <w:rsid w:val="00956F64"/>
    <w:rsid w:val="00957B7E"/>
    <w:rsid w:val="00960923"/>
    <w:rsid w:val="00961097"/>
    <w:rsid w:val="009610E1"/>
    <w:rsid w:val="00961629"/>
    <w:rsid w:val="00961E29"/>
    <w:rsid w:val="009631E0"/>
    <w:rsid w:val="00963682"/>
    <w:rsid w:val="00964EBC"/>
    <w:rsid w:val="00965DD2"/>
    <w:rsid w:val="0096604B"/>
    <w:rsid w:val="009661C3"/>
    <w:rsid w:val="0096624B"/>
    <w:rsid w:val="0096704B"/>
    <w:rsid w:val="00967747"/>
    <w:rsid w:val="0097037F"/>
    <w:rsid w:val="00970AAB"/>
    <w:rsid w:val="00971AFA"/>
    <w:rsid w:val="00971D18"/>
    <w:rsid w:val="00972AC3"/>
    <w:rsid w:val="0097376B"/>
    <w:rsid w:val="009737B6"/>
    <w:rsid w:val="00973DA5"/>
    <w:rsid w:val="00974910"/>
    <w:rsid w:val="00976881"/>
    <w:rsid w:val="0097726F"/>
    <w:rsid w:val="00980661"/>
    <w:rsid w:val="00981323"/>
    <w:rsid w:val="00981530"/>
    <w:rsid w:val="00981F5C"/>
    <w:rsid w:val="00982266"/>
    <w:rsid w:val="0098278E"/>
    <w:rsid w:val="009828C5"/>
    <w:rsid w:val="009844C5"/>
    <w:rsid w:val="00985326"/>
    <w:rsid w:val="009874E5"/>
    <w:rsid w:val="00990522"/>
    <w:rsid w:val="00990AD3"/>
    <w:rsid w:val="00990C29"/>
    <w:rsid w:val="00991106"/>
    <w:rsid w:val="00991BD2"/>
    <w:rsid w:val="009924E1"/>
    <w:rsid w:val="00993FD4"/>
    <w:rsid w:val="00993FE5"/>
    <w:rsid w:val="0099450B"/>
    <w:rsid w:val="00995DAC"/>
    <w:rsid w:val="00995DC6"/>
    <w:rsid w:val="00996EDE"/>
    <w:rsid w:val="00997368"/>
    <w:rsid w:val="009974A8"/>
    <w:rsid w:val="00997993"/>
    <w:rsid w:val="009A03C9"/>
    <w:rsid w:val="009A0A8B"/>
    <w:rsid w:val="009A2D3B"/>
    <w:rsid w:val="009A33CC"/>
    <w:rsid w:val="009A3BDF"/>
    <w:rsid w:val="009A3E88"/>
    <w:rsid w:val="009A3FF3"/>
    <w:rsid w:val="009A4C34"/>
    <w:rsid w:val="009A4FFE"/>
    <w:rsid w:val="009A5207"/>
    <w:rsid w:val="009A6A65"/>
    <w:rsid w:val="009A79E7"/>
    <w:rsid w:val="009A7CAE"/>
    <w:rsid w:val="009B0496"/>
    <w:rsid w:val="009B34D2"/>
    <w:rsid w:val="009B394E"/>
    <w:rsid w:val="009B3A3C"/>
    <w:rsid w:val="009B4C33"/>
    <w:rsid w:val="009B5993"/>
    <w:rsid w:val="009B5DA3"/>
    <w:rsid w:val="009B6050"/>
    <w:rsid w:val="009B6462"/>
    <w:rsid w:val="009B6F4A"/>
    <w:rsid w:val="009B7145"/>
    <w:rsid w:val="009B7A6C"/>
    <w:rsid w:val="009B7ED3"/>
    <w:rsid w:val="009C0173"/>
    <w:rsid w:val="009C0CE2"/>
    <w:rsid w:val="009C1C4C"/>
    <w:rsid w:val="009C1D38"/>
    <w:rsid w:val="009C2069"/>
    <w:rsid w:val="009C22D0"/>
    <w:rsid w:val="009C2DFF"/>
    <w:rsid w:val="009C30ED"/>
    <w:rsid w:val="009C312F"/>
    <w:rsid w:val="009C357A"/>
    <w:rsid w:val="009C4D71"/>
    <w:rsid w:val="009C56C7"/>
    <w:rsid w:val="009C64CF"/>
    <w:rsid w:val="009C7241"/>
    <w:rsid w:val="009C7EDE"/>
    <w:rsid w:val="009D01E8"/>
    <w:rsid w:val="009D025F"/>
    <w:rsid w:val="009D0505"/>
    <w:rsid w:val="009D0C7C"/>
    <w:rsid w:val="009D164C"/>
    <w:rsid w:val="009D26D6"/>
    <w:rsid w:val="009D2AEA"/>
    <w:rsid w:val="009D2B03"/>
    <w:rsid w:val="009D2CA1"/>
    <w:rsid w:val="009D2DB5"/>
    <w:rsid w:val="009D5F22"/>
    <w:rsid w:val="009D66D2"/>
    <w:rsid w:val="009D69AC"/>
    <w:rsid w:val="009D70AA"/>
    <w:rsid w:val="009D712C"/>
    <w:rsid w:val="009E01B4"/>
    <w:rsid w:val="009E04AC"/>
    <w:rsid w:val="009E1036"/>
    <w:rsid w:val="009E1E2E"/>
    <w:rsid w:val="009E27B2"/>
    <w:rsid w:val="009E298E"/>
    <w:rsid w:val="009E2A31"/>
    <w:rsid w:val="009E40F7"/>
    <w:rsid w:val="009E471D"/>
    <w:rsid w:val="009E474D"/>
    <w:rsid w:val="009E4DB0"/>
    <w:rsid w:val="009E57EA"/>
    <w:rsid w:val="009E63B6"/>
    <w:rsid w:val="009E6858"/>
    <w:rsid w:val="009E72BF"/>
    <w:rsid w:val="009E76B1"/>
    <w:rsid w:val="009E7CCD"/>
    <w:rsid w:val="009F1E17"/>
    <w:rsid w:val="009F2383"/>
    <w:rsid w:val="009F295E"/>
    <w:rsid w:val="009F2A8D"/>
    <w:rsid w:val="009F3427"/>
    <w:rsid w:val="009F3CEA"/>
    <w:rsid w:val="009F418D"/>
    <w:rsid w:val="009F4873"/>
    <w:rsid w:val="009F58AF"/>
    <w:rsid w:val="009F59F2"/>
    <w:rsid w:val="009F5C2B"/>
    <w:rsid w:val="009F6465"/>
    <w:rsid w:val="009F6569"/>
    <w:rsid w:val="009F7225"/>
    <w:rsid w:val="00A0055C"/>
    <w:rsid w:val="00A006C9"/>
    <w:rsid w:val="00A00C7A"/>
    <w:rsid w:val="00A00D8F"/>
    <w:rsid w:val="00A00FA1"/>
    <w:rsid w:val="00A01017"/>
    <w:rsid w:val="00A01668"/>
    <w:rsid w:val="00A01978"/>
    <w:rsid w:val="00A02124"/>
    <w:rsid w:val="00A02ACE"/>
    <w:rsid w:val="00A0375E"/>
    <w:rsid w:val="00A03EA3"/>
    <w:rsid w:val="00A044D5"/>
    <w:rsid w:val="00A0480B"/>
    <w:rsid w:val="00A05748"/>
    <w:rsid w:val="00A063C3"/>
    <w:rsid w:val="00A0647C"/>
    <w:rsid w:val="00A06639"/>
    <w:rsid w:val="00A067FF"/>
    <w:rsid w:val="00A06918"/>
    <w:rsid w:val="00A06C9F"/>
    <w:rsid w:val="00A0754D"/>
    <w:rsid w:val="00A1051F"/>
    <w:rsid w:val="00A10F73"/>
    <w:rsid w:val="00A1138F"/>
    <w:rsid w:val="00A11A5B"/>
    <w:rsid w:val="00A11C5C"/>
    <w:rsid w:val="00A131EE"/>
    <w:rsid w:val="00A13795"/>
    <w:rsid w:val="00A13E0B"/>
    <w:rsid w:val="00A13E9E"/>
    <w:rsid w:val="00A14030"/>
    <w:rsid w:val="00A14A45"/>
    <w:rsid w:val="00A15574"/>
    <w:rsid w:val="00A161B7"/>
    <w:rsid w:val="00A16901"/>
    <w:rsid w:val="00A16976"/>
    <w:rsid w:val="00A16AEC"/>
    <w:rsid w:val="00A20CDF"/>
    <w:rsid w:val="00A211BF"/>
    <w:rsid w:val="00A217EB"/>
    <w:rsid w:val="00A219E0"/>
    <w:rsid w:val="00A22324"/>
    <w:rsid w:val="00A228AA"/>
    <w:rsid w:val="00A246E4"/>
    <w:rsid w:val="00A24BCD"/>
    <w:rsid w:val="00A255FA"/>
    <w:rsid w:val="00A25847"/>
    <w:rsid w:val="00A25B42"/>
    <w:rsid w:val="00A25ECF"/>
    <w:rsid w:val="00A26D2F"/>
    <w:rsid w:val="00A26DDD"/>
    <w:rsid w:val="00A26FDB"/>
    <w:rsid w:val="00A271B6"/>
    <w:rsid w:val="00A272CE"/>
    <w:rsid w:val="00A27E99"/>
    <w:rsid w:val="00A308A3"/>
    <w:rsid w:val="00A309AC"/>
    <w:rsid w:val="00A315FF"/>
    <w:rsid w:val="00A31AE0"/>
    <w:rsid w:val="00A33473"/>
    <w:rsid w:val="00A34563"/>
    <w:rsid w:val="00A34970"/>
    <w:rsid w:val="00A36367"/>
    <w:rsid w:val="00A37A38"/>
    <w:rsid w:val="00A4052F"/>
    <w:rsid w:val="00A406F4"/>
    <w:rsid w:val="00A40994"/>
    <w:rsid w:val="00A413B4"/>
    <w:rsid w:val="00A41F81"/>
    <w:rsid w:val="00A42BDC"/>
    <w:rsid w:val="00A42ED2"/>
    <w:rsid w:val="00A43214"/>
    <w:rsid w:val="00A43CC8"/>
    <w:rsid w:val="00A44985"/>
    <w:rsid w:val="00A44D3D"/>
    <w:rsid w:val="00A44E9B"/>
    <w:rsid w:val="00A45523"/>
    <w:rsid w:val="00A45ED1"/>
    <w:rsid w:val="00A4713C"/>
    <w:rsid w:val="00A50E79"/>
    <w:rsid w:val="00A510FA"/>
    <w:rsid w:val="00A5148D"/>
    <w:rsid w:val="00A521F6"/>
    <w:rsid w:val="00A52DD1"/>
    <w:rsid w:val="00A531BB"/>
    <w:rsid w:val="00A53D2E"/>
    <w:rsid w:val="00A5406B"/>
    <w:rsid w:val="00A543A1"/>
    <w:rsid w:val="00A5452F"/>
    <w:rsid w:val="00A549F3"/>
    <w:rsid w:val="00A55638"/>
    <w:rsid w:val="00A556E2"/>
    <w:rsid w:val="00A55D81"/>
    <w:rsid w:val="00A5686D"/>
    <w:rsid w:val="00A57F6A"/>
    <w:rsid w:val="00A60F50"/>
    <w:rsid w:val="00A6247A"/>
    <w:rsid w:val="00A62843"/>
    <w:rsid w:val="00A63E5F"/>
    <w:rsid w:val="00A648B9"/>
    <w:rsid w:val="00A64EB0"/>
    <w:rsid w:val="00A65605"/>
    <w:rsid w:val="00A6635B"/>
    <w:rsid w:val="00A66727"/>
    <w:rsid w:val="00A673F0"/>
    <w:rsid w:val="00A67876"/>
    <w:rsid w:val="00A67C35"/>
    <w:rsid w:val="00A7117E"/>
    <w:rsid w:val="00A71BFE"/>
    <w:rsid w:val="00A724AC"/>
    <w:rsid w:val="00A73821"/>
    <w:rsid w:val="00A73C45"/>
    <w:rsid w:val="00A73E47"/>
    <w:rsid w:val="00A73EAF"/>
    <w:rsid w:val="00A74304"/>
    <w:rsid w:val="00A7450B"/>
    <w:rsid w:val="00A74C42"/>
    <w:rsid w:val="00A74E5C"/>
    <w:rsid w:val="00A74E7C"/>
    <w:rsid w:val="00A74EE4"/>
    <w:rsid w:val="00A74FD4"/>
    <w:rsid w:val="00A7574C"/>
    <w:rsid w:val="00A75BF2"/>
    <w:rsid w:val="00A76326"/>
    <w:rsid w:val="00A763E9"/>
    <w:rsid w:val="00A76760"/>
    <w:rsid w:val="00A802EE"/>
    <w:rsid w:val="00A80605"/>
    <w:rsid w:val="00A80A8B"/>
    <w:rsid w:val="00A81428"/>
    <w:rsid w:val="00A82794"/>
    <w:rsid w:val="00A82905"/>
    <w:rsid w:val="00A82A93"/>
    <w:rsid w:val="00A8305C"/>
    <w:rsid w:val="00A831FC"/>
    <w:rsid w:val="00A837CC"/>
    <w:rsid w:val="00A848AF"/>
    <w:rsid w:val="00A84AA7"/>
    <w:rsid w:val="00A84B87"/>
    <w:rsid w:val="00A85158"/>
    <w:rsid w:val="00A85741"/>
    <w:rsid w:val="00A85D4E"/>
    <w:rsid w:val="00A87377"/>
    <w:rsid w:val="00A8754B"/>
    <w:rsid w:val="00A87669"/>
    <w:rsid w:val="00A90A05"/>
    <w:rsid w:val="00A91057"/>
    <w:rsid w:val="00A916D5"/>
    <w:rsid w:val="00A92D29"/>
    <w:rsid w:val="00A92ECE"/>
    <w:rsid w:val="00A93311"/>
    <w:rsid w:val="00A93765"/>
    <w:rsid w:val="00A94C92"/>
    <w:rsid w:val="00A94D82"/>
    <w:rsid w:val="00A9502B"/>
    <w:rsid w:val="00A95319"/>
    <w:rsid w:val="00A9605D"/>
    <w:rsid w:val="00A9607C"/>
    <w:rsid w:val="00A968AF"/>
    <w:rsid w:val="00A96EA8"/>
    <w:rsid w:val="00A97C3B"/>
    <w:rsid w:val="00A97E7E"/>
    <w:rsid w:val="00AA05F3"/>
    <w:rsid w:val="00AA08E8"/>
    <w:rsid w:val="00AA0BF9"/>
    <w:rsid w:val="00AA1897"/>
    <w:rsid w:val="00AA1BD9"/>
    <w:rsid w:val="00AA231F"/>
    <w:rsid w:val="00AA2648"/>
    <w:rsid w:val="00AA39E4"/>
    <w:rsid w:val="00AA45F6"/>
    <w:rsid w:val="00AA4740"/>
    <w:rsid w:val="00AA4A38"/>
    <w:rsid w:val="00AA4B4B"/>
    <w:rsid w:val="00AA5304"/>
    <w:rsid w:val="00AA736E"/>
    <w:rsid w:val="00AA76D2"/>
    <w:rsid w:val="00AA7BEF"/>
    <w:rsid w:val="00AB037F"/>
    <w:rsid w:val="00AB0604"/>
    <w:rsid w:val="00AB07C2"/>
    <w:rsid w:val="00AB293C"/>
    <w:rsid w:val="00AB3044"/>
    <w:rsid w:val="00AB4295"/>
    <w:rsid w:val="00AB4370"/>
    <w:rsid w:val="00AB50C6"/>
    <w:rsid w:val="00AB5338"/>
    <w:rsid w:val="00AB5831"/>
    <w:rsid w:val="00AB5BF5"/>
    <w:rsid w:val="00AB6357"/>
    <w:rsid w:val="00AB72BF"/>
    <w:rsid w:val="00AB7649"/>
    <w:rsid w:val="00AB78D2"/>
    <w:rsid w:val="00AC0343"/>
    <w:rsid w:val="00AC04A8"/>
    <w:rsid w:val="00AC0553"/>
    <w:rsid w:val="00AC1B20"/>
    <w:rsid w:val="00AC2D50"/>
    <w:rsid w:val="00AC2EE9"/>
    <w:rsid w:val="00AC3164"/>
    <w:rsid w:val="00AC36D3"/>
    <w:rsid w:val="00AC37AD"/>
    <w:rsid w:val="00AC3C80"/>
    <w:rsid w:val="00AC4411"/>
    <w:rsid w:val="00AC4E66"/>
    <w:rsid w:val="00AC50B4"/>
    <w:rsid w:val="00AC5390"/>
    <w:rsid w:val="00AC5859"/>
    <w:rsid w:val="00AC5E13"/>
    <w:rsid w:val="00AC7681"/>
    <w:rsid w:val="00AD0339"/>
    <w:rsid w:val="00AD0959"/>
    <w:rsid w:val="00AD0E23"/>
    <w:rsid w:val="00AD1686"/>
    <w:rsid w:val="00AD1A8D"/>
    <w:rsid w:val="00AD1D8A"/>
    <w:rsid w:val="00AD20E4"/>
    <w:rsid w:val="00AD2126"/>
    <w:rsid w:val="00AD296C"/>
    <w:rsid w:val="00AD3AE1"/>
    <w:rsid w:val="00AD3C52"/>
    <w:rsid w:val="00AD3DBC"/>
    <w:rsid w:val="00AD61A7"/>
    <w:rsid w:val="00AD64DE"/>
    <w:rsid w:val="00AD7502"/>
    <w:rsid w:val="00AD7F49"/>
    <w:rsid w:val="00AE011F"/>
    <w:rsid w:val="00AE0FB4"/>
    <w:rsid w:val="00AE11BB"/>
    <w:rsid w:val="00AE11EC"/>
    <w:rsid w:val="00AE2027"/>
    <w:rsid w:val="00AE2175"/>
    <w:rsid w:val="00AE40A7"/>
    <w:rsid w:val="00AE62A2"/>
    <w:rsid w:val="00AE6838"/>
    <w:rsid w:val="00AE6C80"/>
    <w:rsid w:val="00AE6FDA"/>
    <w:rsid w:val="00AE7596"/>
    <w:rsid w:val="00AE7967"/>
    <w:rsid w:val="00AF054E"/>
    <w:rsid w:val="00AF07D2"/>
    <w:rsid w:val="00AF1540"/>
    <w:rsid w:val="00AF169B"/>
    <w:rsid w:val="00AF18BA"/>
    <w:rsid w:val="00AF1A4C"/>
    <w:rsid w:val="00AF260B"/>
    <w:rsid w:val="00AF2B0A"/>
    <w:rsid w:val="00AF2D9A"/>
    <w:rsid w:val="00AF39C8"/>
    <w:rsid w:val="00AF3E89"/>
    <w:rsid w:val="00AF3F76"/>
    <w:rsid w:val="00AF4046"/>
    <w:rsid w:val="00AF4680"/>
    <w:rsid w:val="00AF511C"/>
    <w:rsid w:val="00AF54E7"/>
    <w:rsid w:val="00AF5ED6"/>
    <w:rsid w:val="00AF6334"/>
    <w:rsid w:val="00AF6B8F"/>
    <w:rsid w:val="00AF6E61"/>
    <w:rsid w:val="00AF6F08"/>
    <w:rsid w:val="00AF7259"/>
    <w:rsid w:val="00AF7D70"/>
    <w:rsid w:val="00B00749"/>
    <w:rsid w:val="00B0075E"/>
    <w:rsid w:val="00B00A5A"/>
    <w:rsid w:val="00B00CEA"/>
    <w:rsid w:val="00B00D21"/>
    <w:rsid w:val="00B015FF"/>
    <w:rsid w:val="00B020A4"/>
    <w:rsid w:val="00B0410E"/>
    <w:rsid w:val="00B048B9"/>
    <w:rsid w:val="00B05252"/>
    <w:rsid w:val="00B05B0A"/>
    <w:rsid w:val="00B06773"/>
    <w:rsid w:val="00B06B7E"/>
    <w:rsid w:val="00B06CF2"/>
    <w:rsid w:val="00B112AC"/>
    <w:rsid w:val="00B113C0"/>
    <w:rsid w:val="00B11826"/>
    <w:rsid w:val="00B11DAC"/>
    <w:rsid w:val="00B123C8"/>
    <w:rsid w:val="00B1262D"/>
    <w:rsid w:val="00B12E03"/>
    <w:rsid w:val="00B132FA"/>
    <w:rsid w:val="00B141C4"/>
    <w:rsid w:val="00B14645"/>
    <w:rsid w:val="00B15142"/>
    <w:rsid w:val="00B15527"/>
    <w:rsid w:val="00B15EC6"/>
    <w:rsid w:val="00B16DAD"/>
    <w:rsid w:val="00B1783B"/>
    <w:rsid w:val="00B207B5"/>
    <w:rsid w:val="00B208A1"/>
    <w:rsid w:val="00B219BC"/>
    <w:rsid w:val="00B21E23"/>
    <w:rsid w:val="00B22713"/>
    <w:rsid w:val="00B23475"/>
    <w:rsid w:val="00B24BC9"/>
    <w:rsid w:val="00B24F7C"/>
    <w:rsid w:val="00B24FD1"/>
    <w:rsid w:val="00B254F4"/>
    <w:rsid w:val="00B2574F"/>
    <w:rsid w:val="00B25F85"/>
    <w:rsid w:val="00B27055"/>
    <w:rsid w:val="00B30084"/>
    <w:rsid w:val="00B31546"/>
    <w:rsid w:val="00B3162E"/>
    <w:rsid w:val="00B32454"/>
    <w:rsid w:val="00B3251A"/>
    <w:rsid w:val="00B3281D"/>
    <w:rsid w:val="00B32B2A"/>
    <w:rsid w:val="00B33351"/>
    <w:rsid w:val="00B34079"/>
    <w:rsid w:val="00B34B33"/>
    <w:rsid w:val="00B3574A"/>
    <w:rsid w:val="00B35850"/>
    <w:rsid w:val="00B35B2A"/>
    <w:rsid w:val="00B35B56"/>
    <w:rsid w:val="00B3612A"/>
    <w:rsid w:val="00B36C49"/>
    <w:rsid w:val="00B36ED9"/>
    <w:rsid w:val="00B37150"/>
    <w:rsid w:val="00B3790E"/>
    <w:rsid w:val="00B401F9"/>
    <w:rsid w:val="00B40DD0"/>
    <w:rsid w:val="00B41103"/>
    <w:rsid w:val="00B415F2"/>
    <w:rsid w:val="00B42573"/>
    <w:rsid w:val="00B42C58"/>
    <w:rsid w:val="00B42E86"/>
    <w:rsid w:val="00B438A1"/>
    <w:rsid w:val="00B438CB"/>
    <w:rsid w:val="00B44763"/>
    <w:rsid w:val="00B45713"/>
    <w:rsid w:val="00B470EE"/>
    <w:rsid w:val="00B474B3"/>
    <w:rsid w:val="00B47505"/>
    <w:rsid w:val="00B47C57"/>
    <w:rsid w:val="00B50A4B"/>
    <w:rsid w:val="00B51473"/>
    <w:rsid w:val="00B52062"/>
    <w:rsid w:val="00B524D5"/>
    <w:rsid w:val="00B52873"/>
    <w:rsid w:val="00B52A08"/>
    <w:rsid w:val="00B53A76"/>
    <w:rsid w:val="00B53BFE"/>
    <w:rsid w:val="00B540E9"/>
    <w:rsid w:val="00B54771"/>
    <w:rsid w:val="00B54954"/>
    <w:rsid w:val="00B557F0"/>
    <w:rsid w:val="00B56175"/>
    <w:rsid w:val="00B56D41"/>
    <w:rsid w:val="00B570CE"/>
    <w:rsid w:val="00B57594"/>
    <w:rsid w:val="00B57A91"/>
    <w:rsid w:val="00B57FCC"/>
    <w:rsid w:val="00B6044A"/>
    <w:rsid w:val="00B6046F"/>
    <w:rsid w:val="00B60DC6"/>
    <w:rsid w:val="00B62831"/>
    <w:rsid w:val="00B63309"/>
    <w:rsid w:val="00B635C6"/>
    <w:rsid w:val="00B63C79"/>
    <w:rsid w:val="00B6424B"/>
    <w:rsid w:val="00B643AE"/>
    <w:rsid w:val="00B65AC2"/>
    <w:rsid w:val="00B66116"/>
    <w:rsid w:val="00B67087"/>
    <w:rsid w:val="00B67272"/>
    <w:rsid w:val="00B67835"/>
    <w:rsid w:val="00B67B7E"/>
    <w:rsid w:val="00B7054F"/>
    <w:rsid w:val="00B70577"/>
    <w:rsid w:val="00B71455"/>
    <w:rsid w:val="00B72009"/>
    <w:rsid w:val="00B72330"/>
    <w:rsid w:val="00B723BB"/>
    <w:rsid w:val="00B7271E"/>
    <w:rsid w:val="00B7392B"/>
    <w:rsid w:val="00B74E9D"/>
    <w:rsid w:val="00B74FFE"/>
    <w:rsid w:val="00B752DD"/>
    <w:rsid w:val="00B75FD6"/>
    <w:rsid w:val="00B760B2"/>
    <w:rsid w:val="00B763E6"/>
    <w:rsid w:val="00B76AED"/>
    <w:rsid w:val="00B76B67"/>
    <w:rsid w:val="00B76D35"/>
    <w:rsid w:val="00B76FBE"/>
    <w:rsid w:val="00B77888"/>
    <w:rsid w:val="00B77F5D"/>
    <w:rsid w:val="00B8009A"/>
    <w:rsid w:val="00B809FC"/>
    <w:rsid w:val="00B81BEA"/>
    <w:rsid w:val="00B81DF1"/>
    <w:rsid w:val="00B820D9"/>
    <w:rsid w:val="00B83061"/>
    <w:rsid w:val="00B8392C"/>
    <w:rsid w:val="00B85366"/>
    <w:rsid w:val="00B8591D"/>
    <w:rsid w:val="00B8703F"/>
    <w:rsid w:val="00B8707F"/>
    <w:rsid w:val="00B87E10"/>
    <w:rsid w:val="00B87F10"/>
    <w:rsid w:val="00B90265"/>
    <w:rsid w:val="00B910FF"/>
    <w:rsid w:val="00B91F41"/>
    <w:rsid w:val="00B91FE0"/>
    <w:rsid w:val="00B9215E"/>
    <w:rsid w:val="00B92653"/>
    <w:rsid w:val="00B92689"/>
    <w:rsid w:val="00B927D6"/>
    <w:rsid w:val="00B92FDC"/>
    <w:rsid w:val="00B93108"/>
    <w:rsid w:val="00B93620"/>
    <w:rsid w:val="00B94655"/>
    <w:rsid w:val="00B95D6F"/>
    <w:rsid w:val="00B96152"/>
    <w:rsid w:val="00BA1C4F"/>
    <w:rsid w:val="00BA2008"/>
    <w:rsid w:val="00BA27C4"/>
    <w:rsid w:val="00BA29BC"/>
    <w:rsid w:val="00BA2BCF"/>
    <w:rsid w:val="00BA35FE"/>
    <w:rsid w:val="00BA3AFF"/>
    <w:rsid w:val="00BA3D36"/>
    <w:rsid w:val="00BA526D"/>
    <w:rsid w:val="00BA694E"/>
    <w:rsid w:val="00BA6EA1"/>
    <w:rsid w:val="00BA7635"/>
    <w:rsid w:val="00BA76CA"/>
    <w:rsid w:val="00BA7C7B"/>
    <w:rsid w:val="00BB06C0"/>
    <w:rsid w:val="00BB09C2"/>
    <w:rsid w:val="00BB0BB0"/>
    <w:rsid w:val="00BB0DCB"/>
    <w:rsid w:val="00BB1B05"/>
    <w:rsid w:val="00BB2463"/>
    <w:rsid w:val="00BB2540"/>
    <w:rsid w:val="00BB2D1F"/>
    <w:rsid w:val="00BB2F22"/>
    <w:rsid w:val="00BB3D07"/>
    <w:rsid w:val="00BB3E41"/>
    <w:rsid w:val="00BB4F00"/>
    <w:rsid w:val="00BB5099"/>
    <w:rsid w:val="00BB6D2C"/>
    <w:rsid w:val="00BB6EAF"/>
    <w:rsid w:val="00BB7673"/>
    <w:rsid w:val="00BB77EB"/>
    <w:rsid w:val="00BC0103"/>
    <w:rsid w:val="00BC0300"/>
    <w:rsid w:val="00BC03A3"/>
    <w:rsid w:val="00BC0BFF"/>
    <w:rsid w:val="00BC14AC"/>
    <w:rsid w:val="00BC190B"/>
    <w:rsid w:val="00BC2350"/>
    <w:rsid w:val="00BC24EA"/>
    <w:rsid w:val="00BC38A3"/>
    <w:rsid w:val="00BC56AF"/>
    <w:rsid w:val="00BC5EE2"/>
    <w:rsid w:val="00BC782D"/>
    <w:rsid w:val="00BC7890"/>
    <w:rsid w:val="00BD0198"/>
    <w:rsid w:val="00BD0A6F"/>
    <w:rsid w:val="00BD361E"/>
    <w:rsid w:val="00BD3FBB"/>
    <w:rsid w:val="00BD4291"/>
    <w:rsid w:val="00BD46E1"/>
    <w:rsid w:val="00BD48ED"/>
    <w:rsid w:val="00BD5BA1"/>
    <w:rsid w:val="00BD7490"/>
    <w:rsid w:val="00BD7573"/>
    <w:rsid w:val="00BE02FD"/>
    <w:rsid w:val="00BE08B4"/>
    <w:rsid w:val="00BE1159"/>
    <w:rsid w:val="00BE16FF"/>
    <w:rsid w:val="00BE26F2"/>
    <w:rsid w:val="00BE27BF"/>
    <w:rsid w:val="00BE37C4"/>
    <w:rsid w:val="00BE40B9"/>
    <w:rsid w:val="00BE472E"/>
    <w:rsid w:val="00BE52AB"/>
    <w:rsid w:val="00BE596A"/>
    <w:rsid w:val="00BE628C"/>
    <w:rsid w:val="00BE7308"/>
    <w:rsid w:val="00BE7A85"/>
    <w:rsid w:val="00BE7F3A"/>
    <w:rsid w:val="00BF0B8B"/>
    <w:rsid w:val="00BF0EC2"/>
    <w:rsid w:val="00BF0EDF"/>
    <w:rsid w:val="00BF1126"/>
    <w:rsid w:val="00BF1826"/>
    <w:rsid w:val="00BF245D"/>
    <w:rsid w:val="00BF2964"/>
    <w:rsid w:val="00BF4AE1"/>
    <w:rsid w:val="00BF50BA"/>
    <w:rsid w:val="00BF61EF"/>
    <w:rsid w:val="00BF7045"/>
    <w:rsid w:val="00BF75FF"/>
    <w:rsid w:val="00C00461"/>
    <w:rsid w:val="00C00C34"/>
    <w:rsid w:val="00C01929"/>
    <w:rsid w:val="00C02844"/>
    <w:rsid w:val="00C02A3C"/>
    <w:rsid w:val="00C03121"/>
    <w:rsid w:val="00C04441"/>
    <w:rsid w:val="00C04E1F"/>
    <w:rsid w:val="00C05B0D"/>
    <w:rsid w:val="00C05CB1"/>
    <w:rsid w:val="00C06055"/>
    <w:rsid w:val="00C06FEC"/>
    <w:rsid w:val="00C0732D"/>
    <w:rsid w:val="00C078AB"/>
    <w:rsid w:val="00C108B8"/>
    <w:rsid w:val="00C10A6E"/>
    <w:rsid w:val="00C1158E"/>
    <w:rsid w:val="00C11AB7"/>
    <w:rsid w:val="00C12551"/>
    <w:rsid w:val="00C12B3A"/>
    <w:rsid w:val="00C13A62"/>
    <w:rsid w:val="00C13E38"/>
    <w:rsid w:val="00C141F4"/>
    <w:rsid w:val="00C14695"/>
    <w:rsid w:val="00C15145"/>
    <w:rsid w:val="00C15B26"/>
    <w:rsid w:val="00C15DC7"/>
    <w:rsid w:val="00C15DD2"/>
    <w:rsid w:val="00C1630B"/>
    <w:rsid w:val="00C1648D"/>
    <w:rsid w:val="00C17126"/>
    <w:rsid w:val="00C207EB"/>
    <w:rsid w:val="00C210FA"/>
    <w:rsid w:val="00C21290"/>
    <w:rsid w:val="00C21FD5"/>
    <w:rsid w:val="00C22E04"/>
    <w:rsid w:val="00C23372"/>
    <w:rsid w:val="00C26B86"/>
    <w:rsid w:val="00C26D13"/>
    <w:rsid w:val="00C270FC"/>
    <w:rsid w:val="00C275F1"/>
    <w:rsid w:val="00C27A58"/>
    <w:rsid w:val="00C3145B"/>
    <w:rsid w:val="00C32204"/>
    <w:rsid w:val="00C33180"/>
    <w:rsid w:val="00C3328E"/>
    <w:rsid w:val="00C33884"/>
    <w:rsid w:val="00C33929"/>
    <w:rsid w:val="00C34C78"/>
    <w:rsid w:val="00C34E23"/>
    <w:rsid w:val="00C3530B"/>
    <w:rsid w:val="00C357E0"/>
    <w:rsid w:val="00C3628A"/>
    <w:rsid w:val="00C36866"/>
    <w:rsid w:val="00C37ED0"/>
    <w:rsid w:val="00C4109D"/>
    <w:rsid w:val="00C41E92"/>
    <w:rsid w:val="00C423A9"/>
    <w:rsid w:val="00C424A8"/>
    <w:rsid w:val="00C4299F"/>
    <w:rsid w:val="00C42E2F"/>
    <w:rsid w:val="00C43091"/>
    <w:rsid w:val="00C43A83"/>
    <w:rsid w:val="00C43AF3"/>
    <w:rsid w:val="00C43D1C"/>
    <w:rsid w:val="00C444F9"/>
    <w:rsid w:val="00C45396"/>
    <w:rsid w:val="00C46B0E"/>
    <w:rsid w:val="00C46B5C"/>
    <w:rsid w:val="00C47CB5"/>
    <w:rsid w:val="00C5057E"/>
    <w:rsid w:val="00C508B7"/>
    <w:rsid w:val="00C50970"/>
    <w:rsid w:val="00C50A8B"/>
    <w:rsid w:val="00C50D5E"/>
    <w:rsid w:val="00C51A0A"/>
    <w:rsid w:val="00C52409"/>
    <w:rsid w:val="00C52AB5"/>
    <w:rsid w:val="00C53010"/>
    <w:rsid w:val="00C5376D"/>
    <w:rsid w:val="00C5384B"/>
    <w:rsid w:val="00C54791"/>
    <w:rsid w:val="00C56844"/>
    <w:rsid w:val="00C56D92"/>
    <w:rsid w:val="00C579C3"/>
    <w:rsid w:val="00C605C0"/>
    <w:rsid w:val="00C61389"/>
    <w:rsid w:val="00C6145F"/>
    <w:rsid w:val="00C61A34"/>
    <w:rsid w:val="00C62493"/>
    <w:rsid w:val="00C628F7"/>
    <w:rsid w:val="00C63714"/>
    <w:rsid w:val="00C63954"/>
    <w:rsid w:val="00C63CCC"/>
    <w:rsid w:val="00C655A6"/>
    <w:rsid w:val="00C6596B"/>
    <w:rsid w:val="00C65C84"/>
    <w:rsid w:val="00C669A8"/>
    <w:rsid w:val="00C66A08"/>
    <w:rsid w:val="00C673CD"/>
    <w:rsid w:val="00C7081A"/>
    <w:rsid w:val="00C70841"/>
    <w:rsid w:val="00C71A65"/>
    <w:rsid w:val="00C72D93"/>
    <w:rsid w:val="00C736B1"/>
    <w:rsid w:val="00C73B94"/>
    <w:rsid w:val="00C73B96"/>
    <w:rsid w:val="00C74D35"/>
    <w:rsid w:val="00C74E7F"/>
    <w:rsid w:val="00C75DB1"/>
    <w:rsid w:val="00C76381"/>
    <w:rsid w:val="00C77BE8"/>
    <w:rsid w:val="00C77E5E"/>
    <w:rsid w:val="00C77F68"/>
    <w:rsid w:val="00C80769"/>
    <w:rsid w:val="00C8157C"/>
    <w:rsid w:val="00C81AF1"/>
    <w:rsid w:val="00C82101"/>
    <w:rsid w:val="00C825D3"/>
    <w:rsid w:val="00C829BB"/>
    <w:rsid w:val="00C83502"/>
    <w:rsid w:val="00C84DF3"/>
    <w:rsid w:val="00C85103"/>
    <w:rsid w:val="00C85A14"/>
    <w:rsid w:val="00C85A76"/>
    <w:rsid w:val="00C864FD"/>
    <w:rsid w:val="00C8661A"/>
    <w:rsid w:val="00C86CA8"/>
    <w:rsid w:val="00C87B84"/>
    <w:rsid w:val="00C901BF"/>
    <w:rsid w:val="00C902A5"/>
    <w:rsid w:val="00C90C8B"/>
    <w:rsid w:val="00C919C0"/>
    <w:rsid w:val="00C92019"/>
    <w:rsid w:val="00C920A4"/>
    <w:rsid w:val="00C9221D"/>
    <w:rsid w:val="00C92696"/>
    <w:rsid w:val="00C92BE3"/>
    <w:rsid w:val="00C939ED"/>
    <w:rsid w:val="00C93C62"/>
    <w:rsid w:val="00C93D53"/>
    <w:rsid w:val="00C93E86"/>
    <w:rsid w:val="00C942A5"/>
    <w:rsid w:val="00C943B3"/>
    <w:rsid w:val="00C94646"/>
    <w:rsid w:val="00C94A73"/>
    <w:rsid w:val="00C95262"/>
    <w:rsid w:val="00C9548D"/>
    <w:rsid w:val="00C95CB7"/>
    <w:rsid w:val="00C96589"/>
    <w:rsid w:val="00C96726"/>
    <w:rsid w:val="00C96D6D"/>
    <w:rsid w:val="00C970CC"/>
    <w:rsid w:val="00C973B3"/>
    <w:rsid w:val="00C976FD"/>
    <w:rsid w:val="00C97A35"/>
    <w:rsid w:val="00CA0CAD"/>
    <w:rsid w:val="00CA1348"/>
    <w:rsid w:val="00CA1C32"/>
    <w:rsid w:val="00CA2F53"/>
    <w:rsid w:val="00CA30D7"/>
    <w:rsid w:val="00CA39DA"/>
    <w:rsid w:val="00CA3A1E"/>
    <w:rsid w:val="00CA3C6A"/>
    <w:rsid w:val="00CA3FB4"/>
    <w:rsid w:val="00CB0A60"/>
    <w:rsid w:val="00CB0CF7"/>
    <w:rsid w:val="00CB1DCF"/>
    <w:rsid w:val="00CB217B"/>
    <w:rsid w:val="00CB25D4"/>
    <w:rsid w:val="00CB2D2E"/>
    <w:rsid w:val="00CB2DB0"/>
    <w:rsid w:val="00CB2FD4"/>
    <w:rsid w:val="00CB361C"/>
    <w:rsid w:val="00CB3B35"/>
    <w:rsid w:val="00CB4895"/>
    <w:rsid w:val="00CB49C0"/>
    <w:rsid w:val="00CB4B79"/>
    <w:rsid w:val="00CB4E92"/>
    <w:rsid w:val="00CB5775"/>
    <w:rsid w:val="00CB57D9"/>
    <w:rsid w:val="00CB6DD9"/>
    <w:rsid w:val="00CB7191"/>
    <w:rsid w:val="00CB7442"/>
    <w:rsid w:val="00CB7C12"/>
    <w:rsid w:val="00CC03FA"/>
    <w:rsid w:val="00CC0FF9"/>
    <w:rsid w:val="00CC125F"/>
    <w:rsid w:val="00CC282F"/>
    <w:rsid w:val="00CC3527"/>
    <w:rsid w:val="00CC4246"/>
    <w:rsid w:val="00CC489A"/>
    <w:rsid w:val="00CC4A0F"/>
    <w:rsid w:val="00CC4BD5"/>
    <w:rsid w:val="00CC72B1"/>
    <w:rsid w:val="00CD012A"/>
    <w:rsid w:val="00CD1CC5"/>
    <w:rsid w:val="00CD1F62"/>
    <w:rsid w:val="00CD238C"/>
    <w:rsid w:val="00CD29AA"/>
    <w:rsid w:val="00CD342B"/>
    <w:rsid w:val="00CD34DB"/>
    <w:rsid w:val="00CD439E"/>
    <w:rsid w:val="00CD4603"/>
    <w:rsid w:val="00CD5794"/>
    <w:rsid w:val="00CD5F29"/>
    <w:rsid w:val="00CD64D8"/>
    <w:rsid w:val="00CD7579"/>
    <w:rsid w:val="00CE017B"/>
    <w:rsid w:val="00CE1C65"/>
    <w:rsid w:val="00CE21F9"/>
    <w:rsid w:val="00CE268F"/>
    <w:rsid w:val="00CE2C54"/>
    <w:rsid w:val="00CE32BE"/>
    <w:rsid w:val="00CE34FF"/>
    <w:rsid w:val="00CE3852"/>
    <w:rsid w:val="00CE3E55"/>
    <w:rsid w:val="00CE4EFC"/>
    <w:rsid w:val="00CE51C1"/>
    <w:rsid w:val="00CE54E3"/>
    <w:rsid w:val="00CE64B0"/>
    <w:rsid w:val="00CE735C"/>
    <w:rsid w:val="00CF074E"/>
    <w:rsid w:val="00CF0B95"/>
    <w:rsid w:val="00CF1826"/>
    <w:rsid w:val="00CF18AA"/>
    <w:rsid w:val="00CF1957"/>
    <w:rsid w:val="00CF1F44"/>
    <w:rsid w:val="00CF268E"/>
    <w:rsid w:val="00CF3FD3"/>
    <w:rsid w:val="00CF55DE"/>
    <w:rsid w:val="00CF6871"/>
    <w:rsid w:val="00CF774A"/>
    <w:rsid w:val="00CF775E"/>
    <w:rsid w:val="00D003B5"/>
    <w:rsid w:val="00D02172"/>
    <w:rsid w:val="00D02303"/>
    <w:rsid w:val="00D02731"/>
    <w:rsid w:val="00D03A39"/>
    <w:rsid w:val="00D044C9"/>
    <w:rsid w:val="00D051E7"/>
    <w:rsid w:val="00D0523B"/>
    <w:rsid w:val="00D053AF"/>
    <w:rsid w:val="00D053EB"/>
    <w:rsid w:val="00D05658"/>
    <w:rsid w:val="00D0608F"/>
    <w:rsid w:val="00D0690F"/>
    <w:rsid w:val="00D07A0D"/>
    <w:rsid w:val="00D100CF"/>
    <w:rsid w:val="00D101E9"/>
    <w:rsid w:val="00D10731"/>
    <w:rsid w:val="00D10CE2"/>
    <w:rsid w:val="00D1144E"/>
    <w:rsid w:val="00D11544"/>
    <w:rsid w:val="00D116CF"/>
    <w:rsid w:val="00D1188F"/>
    <w:rsid w:val="00D11DB8"/>
    <w:rsid w:val="00D121FB"/>
    <w:rsid w:val="00D12D87"/>
    <w:rsid w:val="00D12E01"/>
    <w:rsid w:val="00D13BA5"/>
    <w:rsid w:val="00D13EC7"/>
    <w:rsid w:val="00D13F3C"/>
    <w:rsid w:val="00D1471B"/>
    <w:rsid w:val="00D16024"/>
    <w:rsid w:val="00D17B4B"/>
    <w:rsid w:val="00D20901"/>
    <w:rsid w:val="00D20A74"/>
    <w:rsid w:val="00D210BA"/>
    <w:rsid w:val="00D21E7A"/>
    <w:rsid w:val="00D22F81"/>
    <w:rsid w:val="00D2588C"/>
    <w:rsid w:val="00D25A2E"/>
    <w:rsid w:val="00D25CA5"/>
    <w:rsid w:val="00D26053"/>
    <w:rsid w:val="00D26D09"/>
    <w:rsid w:val="00D27454"/>
    <w:rsid w:val="00D3017A"/>
    <w:rsid w:val="00D30D32"/>
    <w:rsid w:val="00D3157E"/>
    <w:rsid w:val="00D3161A"/>
    <w:rsid w:val="00D341C9"/>
    <w:rsid w:val="00D348A2"/>
    <w:rsid w:val="00D34ADE"/>
    <w:rsid w:val="00D36D75"/>
    <w:rsid w:val="00D37456"/>
    <w:rsid w:val="00D378B6"/>
    <w:rsid w:val="00D400CE"/>
    <w:rsid w:val="00D401E1"/>
    <w:rsid w:val="00D423AC"/>
    <w:rsid w:val="00D42817"/>
    <w:rsid w:val="00D43557"/>
    <w:rsid w:val="00D45478"/>
    <w:rsid w:val="00D47A3C"/>
    <w:rsid w:val="00D50D7E"/>
    <w:rsid w:val="00D51656"/>
    <w:rsid w:val="00D51E8C"/>
    <w:rsid w:val="00D5209B"/>
    <w:rsid w:val="00D52620"/>
    <w:rsid w:val="00D52AE8"/>
    <w:rsid w:val="00D52CB5"/>
    <w:rsid w:val="00D52CDC"/>
    <w:rsid w:val="00D53420"/>
    <w:rsid w:val="00D537D9"/>
    <w:rsid w:val="00D53B3F"/>
    <w:rsid w:val="00D53B87"/>
    <w:rsid w:val="00D545B4"/>
    <w:rsid w:val="00D54E85"/>
    <w:rsid w:val="00D551D4"/>
    <w:rsid w:val="00D559DC"/>
    <w:rsid w:val="00D56883"/>
    <w:rsid w:val="00D56CB6"/>
    <w:rsid w:val="00D56E85"/>
    <w:rsid w:val="00D575AC"/>
    <w:rsid w:val="00D577BF"/>
    <w:rsid w:val="00D623AD"/>
    <w:rsid w:val="00D624C5"/>
    <w:rsid w:val="00D63244"/>
    <w:rsid w:val="00D6391D"/>
    <w:rsid w:val="00D63980"/>
    <w:rsid w:val="00D63B8D"/>
    <w:rsid w:val="00D64D8C"/>
    <w:rsid w:val="00D65753"/>
    <w:rsid w:val="00D65D53"/>
    <w:rsid w:val="00D67173"/>
    <w:rsid w:val="00D672E3"/>
    <w:rsid w:val="00D673DE"/>
    <w:rsid w:val="00D703B3"/>
    <w:rsid w:val="00D711B3"/>
    <w:rsid w:val="00D737F5"/>
    <w:rsid w:val="00D73E88"/>
    <w:rsid w:val="00D74512"/>
    <w:rsid w:val="00D745F8"/>
    <w:rsid w:val="00D7661B"/>
    <w:rsid w:val="00D77D4E"/>
    <w:rsid w:val="00D80A7D"/>
    <w:rsid w:val="00D80BF1"/>
    <w:rsid w:val="00D81AA3"/>
    <w:rsid w:val="00D820B1"/>
    <w:rsid w:val="00D83570"/>
    <w:rsid w:val="00D83659"/>
    <w:rsid w:val="00D837D3"/>
    <w:rsid w:val="00D83A52"/>
    <w:rsid w:val="00D83B82"/>
    <w:rsid w:val="00D8439B"/>
    <w:rsid w:val="00D8681F"/>
    <w:rsid w:val="00D8744C"/>
    <w:rsid w:val="00D878C4"/>
    <w:rsid w:val="00D87E79"/>
    <w:rsid w:val="00D87EBC"/>
    <w:rsid w:val="00D903F3"/>
    <w:rsid w:val="00D918EC"/>
    <w:rsid w:val="00D91EB0"/>
    <w:rsid w:val="00D92F5F"/>
    <w:rsid w:val="00D930F6"/>
    <w:rsid w:val="00D93D80"/>
    <w:rsid w:val="00D94493"/>
    <w:rsid w:val="00D951C0"/>
    <w:rsid w:val="00D956A4"/>
    <w:rsid w:val="00D956CC"/>
    <w:rsid w:val="00D95A14"/>
    <w:rsid w:val="00D95B6E"/>
    <w:rsid w:val="00D961B3"/>
    <w:rsid w:val="00D967D3"/>
    <w:rsid w:val="00D96F1E"/>
    <w:rsid w:val="00D97446"/>
    <w:rsid w:val="00D976EC"/>
    <w:rsid w:val="00D97739"/>
    <w:rsid w:val="00D97C67"/>
    <w:rsid w:val="00DA0429"/>
    <w:rsid w:val="00DA127A"/>
    <w:rsid w:val="00DA1865"/>
    <w:rsid w:val="00DA198E"/>
    <w:rsid w:val="00DA1E51"/>
    <w:rsid w:val="00DA26A6"/>
    <w:rsid w:val="00DA3725"/>
    <w:rsid w:val="00DA3D67"/>
    <w:rsid w:val="00DA4056"/>
    <w:rsid w:val="00DA4428"/>
    <w:rsid w:val="00DA55AC"/>
    <w:rsid w:val="00DA562D"/>
    <w:rsid w:val="00DA636A"/>
    <w:rsid w:val="00DA78C8"/>
    <w:rsid w:val="00DA7988"/>
    <w:rsid w:val="00DB050F"/>
    <w:rsid w:val="00DB25F1"/>
    <w:rsid w:val="00DB3009"/>
    <w:rsid w:val="00DB32AE"/>
    <w:rsid w:val="00DB3C2C"/>
    <w:rsid w:val="00DB4BFB"/>
    <w:rsid w:val="00DB4C15"/>
    <w:rsid w:val="00DC0AE6"/>
    <w:rsid w:val="00DC1F9B"/>
    <w:rsid w:val="00DC34AA"/>
    <w:rsid w:val="00DC4084"/>
    <w:rsid w:val="00DC49B8"/>
    <w:rsid w:val="00DC4C28"/>
    <w:rsid w:val="00DC53E0"/>
    <w:rsid w:val="00DC5857"/>
    <w:rsid w:val="00DC5CAB"/>
    <w:rsid w:val="00DC613C"/>
    <w:rsid w:val="00DC622E"/>
    <w:rsid w:val="00DC6288"/>
    <w:rsid w:val="00DC649D"/>
    <w:rsid w:val="00DC6BF2"/>
    <w:rsid w:val="00DC6F09"/>
    <w:rsid w:val="00DC73F9"/>
    <w:rsid w:val="00DC7F44"/>
    <w:rsid w:val="00DC7F9C"/>
    <w:rsid w:val="00DD0499"/>
    <w:rsid w:val="00DD287C"/>
    <w:rsid w:val="00DD2D4B"/>
    <w:rsid w:val="00DD2E79"/>
    <w:rsid w:val="00DD3B2C"/>
    <w:rsid w:val="00DD3EBF"/>
    <w:rsid w:val="00DD5A7D"/>
    <w:rsid w:val="00DD621C"/>
    <w:rsid w:val="00DD6AAB"/>
    <w:rsid w:val="00DD72C3"/>
    <w:rsid w:val="00DE0271"/>
    <w:rsid w:val="00DE027C"/>
    <w:rsid w:val="00DE1A1B"/>
    <w:rsid w:val="00DE2DBA"/>
    <w:rsid w:val="00DE388D"/>
    <w:rsid w:val="00DE3FBB"/>
    <w:rsid w:val="00DE5B86"/>
    <w:rsid w:val="00DE6058"/>
    <w:rsid w:val="00DE6928"/>
    <w:rsid w:val="00DE6CC2"/>
    <w:rsid w:val="00DE6E8B"/>
    <w:rsid w:val="00DE7002"/>
    <w:rsid w:val="00DE70D6"/>
    <w:rsid w:val="00DE7C44"/>
    <w:rsid w:val="00DF20E7"/>
    <w:rsid w:val="00DF2E51"/>
    <w:rsid w:val="00DF38BC"/>
    <w:rsid w:val="00DF391F"/>
    <w:rsid w:val="00DF3CE2"/>
    <w:rsid w:val="00DF3D42"/>
    <w:rsid w:val="00DF3E71"/>
    <w:rsid w:val="00DF3F73"/>
    <w:rsid w:val="00DF435F"/>
    <w:rsid w:val="00DF49A5"/>
    <w:rsid w:val="00DF4B2C"/>
    <w:rsid w:val="00DF571B"/>
    <w:rsid w:val="00DF5873"/>
    <w:rsid w:val="00DF5B66"/>
    <w:rsid w:val="00DF5BB6"/>
    <w:rsid w:val="00DF5BD5"/>
    <w:rsid w:val="00DF5E77"/>
    <w:rsid w:val="00E0003B"/>
    <w:rsid w:val="00E003C1"/>
    <w:rsid w:val="00E00632"/>
    <w:rsid w:val="00E00700"/>
    <w:rsid w:val="00E00803"/>
    <w:rsid w:val="00E00ABF"/>
    <w:rsid w:val="00E00B43"/>
    <w:rsid w:val="00E012AF"/>
    <w:rsid w:val="00E01F2D"/>
    <w:rsid w:val="00E0222A"/>
    <w:rsid w:val="00E02CD3"/>
    <w:rsid w:val="00E03EB8"/>
    <w:rsid w:val="00E04715"/>
    <w:rsid w:val="00E0481C"/>
    <w:rsid w:val="00E04A4A"/>
    <w:rsid w:val="00E04C7C"/>
    <w:rsid w:val="00E052B1"/>
    <w:rsid w:val="00E05946"/>
    <w:rsid w:val="00E06A6D"/>
    <w:rsid w:val="00E06C13"/>
    <w:rsid w:val="00E070C6"/>
    <w:rsid w:val="00E0774C"/>
    <w:rsid w:val="00E07B93"/>
    <w:rsid w:val="00E10A71"/>
    <w:rsid w:val="00E10A84"/>
    <w:rsid w:val="00E10DDE"/>
    <w:rsid w:val="00E11A78"/>
    <w:rsid w:val="00E135E4"/>
    <w:rsid w:val="00E141B5"/>
    <w:rsid w:val="00E15018"/>
    <w:rsid w:val="00E1548D"/>
    <w:rsid w:val="00E1587B"/>
    <w:rsid w:val="00E16B0C"/>
    <w:rsid w:val="00E2018D"/>
    <w:rsid w:val="00E20DEC"/>
    <w:rsid w:val="00E2106E"/>
    <w:rsid w:val="00E21171"/>
    <w:rsid w:val="00E21CD5"/>
    <w:rsid w:val="00E21E0C"/>
    <w:rsid w:val="00E226B9"/>
    <w:rsid w:val="00E22D3D"/>
    <w:rsid w:val="00E22E59"/>
    <w:rsid w:val="00E2340F"/>
    <w:rsid w:val="00E2348D"/>
    <w:rsid w:val="00E24CB8"/>
    <w:rsid w:val="00E260C4"/>
    <w:rsid w:val="00E31669"/>
    <w:rsid w:val="00E32DE4"/>
    <w:rsid w:val="00E342F0"/>
    <w:rsid w:val="00E34300"/>
    <w:rsid w:val="00E348C0"/>
    <w:rsid w:val="00E34D7C"/>
    <w:rsid w:val="00E35D4C"/>
    <w:rsid w:val="00E36306"/>
    <w:rsid w:val="00E3652D"/>
    <w:rsid w:val="00E3654A"/>
    <w:rsid w:val="00E37179"/>
    <w:rsid w:val="00E402E9"/>
    <w:rsid w:val="00E40C42"/>
    <w:rsid w:val="00E4262F"/>
    <w:rsid w:val="00E434CB"/>
    <w:rsid w:val="00E439C4"/>
    <w:rsid w:val="00E43A7C"/>
    <w:rsid w:val="00E44253"/>
    <w:rsid w:val="00E449D4"/>
    <w:rsid w:val="00E45CFF"/>
    <w:rsid w:val="00E460A4"/>
    <w:rsid w:val="00E461F3"/>
    <w:rsid w:val="00E4638B"/>
    <w:rsid w:val="00E47B30"/>
    <w:rsid w:val="00E503D6"/>
    <w:rsid w:val="00E5070F"/>
    <w:rsid w:val="00E50DF6"/>
    <w:rsid w:val="00E517E7"/>
    <w:rsid w:val="00E51D0D"/>
    <w:rsid w:val="00E5221C"/>
    <w:rsid w:val="00E52233"/>
    <w:rsid w:val="00E52F7B"/>
    <w:rsid w:val="00E5389C"/>
    <w:rsid w:val="00E548B3"/>
    <w:rsid w:val="00E55ECD"/>
    <w:rsid w:val="00E562BB"/>
    <w:rsid w:val="00E5657C"/>
    <w:rsid w:val="00E57B6C"/>
    <w:rsid w:val="00E600EF"/>
    <w:rsid w:val="00E60266"/>
    <w:rsid w:val="00E60C02"/>
    <w:rsid w:val="00E61487"/>
    <w:rsid w:val="00E61644"/>
    <w:rsid w:val="00E619A8"/>
    <w:rsid w:val="00E61B92"/>
    <w:rsid w:val="00E61EB4"/>
    <w:rsid w:val="00E621B0"/>
    <w:rsid w:val="00E6244E"/>
    <w:rsid w:val="00E63BA4"/>
    <w:rsid w:val="00E63F32"/>
    <w:rsid w:val="00E656BE"/>
    <w:rsid w:val="00E666D3"/>
    <w:rsid w:val="00E668C2"/>
    <w:rsid w:val="00E673BA"/>
    <w:rsid w:val="00E678D2"/>
    <w:rsid w:val="00E67C6D"/>
    <w:rsid w:val="00E73B99"/>
    <w:rsid w:val="00E74BE2"/>
    <w:rsid w:val="00E74CB2"/>
    <w:rsid w:val="00E75B3D"/>
    <w:rsid w:val="00E76748"/>
    <w:rsid w:val="00E77816"/>
    <w:rsid w:val="00E8003B"/>
    <w:rsid w:val="00E80040"/>
    <w:rsid w:val="00E809B9"/>
    <w:rsid w:val="00E8141F"/>
    <w:rsid w:val="00E8169A"/>
    <w:rsid w:val="00E818C9"/>
    <w:rsid w:val="00E81C64"/>
    <w:rsid w:val="00E820F0"/>
    <w:rsid w:val="00E8216A"/>
    <w:rsid w:val="00E82A21"/>
    <w:rsid w:val="00E8323A"/>
    <w:rsid w:val="00E836E2"/>
    <w:rsid w:val="00E83C87"/>
    <w:rsid w:val="00E83EA1"/>
    <w:rsid w:val="00E840F8"/>
    <w:rsid w:val="00E8422E"/>
    <w:rsid w:val="00E84556"/>
    <w:rsid w:val="00E852C2"/>
    <w:rsid w:val="00E86187"/>
    <w:rsid w:val="00E87436"/>
    <w:rsid w:val="00E879F6"/>
    <w:rsid w:val="00E87A6B"/>
    <w:rsid w:val="00E87D77"/>
    <w:rsid w:val="00E9017B"/>
    <w:rsid w:val="00E90823"/>
    <w:rsid w:val="00E90D68"/>
    <w:rsid w:val="00E90DD4"/>
    <w:rsid w:val="00E9184A"/>
    <w:rsid w:val="00E9259B"/>
    <w:rsid w:val="00E92675"/>
    <w:rsid w:val="00E9281F"/>
    <w:rsid w:val="00E935B2"/>
    <w:rsid w:val="00E94201"/>
    <w:rsid w:val="00E94832"/>
    <w:rsid w:val="00E95907"/>
    <w:rsid w:val="00E95922"/>
    <w:rsid w:val="00E95F0E"/>
    <w:rsid w:val="00E95F1C"/>
    <w:rsid w:val="00E96A69"/>
    <w:rsid w:val="00E974F8"/>
    <w:rsid w:val="00E97769"/>
    <w:rsid w:val="00E97CCF"/>
    <w:rsid w:val="00EA0A41"/>
    <w:rsid w:val="00EA12B6"/>
    <w:rsid w:val="00EA18D3"/>
    <w:rsid w:val="00EA2B94"/>
    <w:rsid w:val="00EA3413"/>
    <w:rsid w:val="00EA3DE8"/>
    <w:rsid w:val="00EA3F1B"/>
    <w:rsid w:val="00EA4F67"/>
    <w:rsid w:val="00EA6412"/>
    <w:rsid w:val="00EA680D"/>
    <w:rsid w:val="00EA6D90"/>
    <w:rsid w:val="00EA6DD6"/>
    <w:rsid w:val="00EA7573"/>
    <w:rsid w:val="00EA7F16"/>
    <w:rsid w:val="00EB0A1E"/>
    <w:rsid w:val="00EB0D68"/>
    <w:rsid w:val="00EB0F06"/>
    <w:rsid w:val="00EB12F3"/>
    <w:rsid w:val="00EB1E79"/>
    <w:rsid w:val="00EB2505"/>
    <w:rsid w:val="00EB39EF"/>
    <w:rsid w:val="00EB5526"/>
    <w:rsid w:val="00EB5C0F"/>
    <w:rsid w:val="00EB64AE"/>
    <w:rsid w:val="00EB6D15"/>
    <w:rsid w:val="00EB7BCB"/>
    <w:rsid w:val="00EC0953"/>
    <w:rsid w:val="00EC0A7A"/>
    <w:rsid w:val="00EC0E62"/>
    <w:rsid w:val="00EC198A"/>
    <w:rsid w:val="00EC21A8"/>
    <w:rsid w:val="00EC3846"/>
    <w:rsid w:val="00EC4250"/>
    <w:rsid w:val="00EC4B94"/>
    <w:rsid w:val="00EC4F6F"/>
    <w:rsid w:val="00EC63C0"/>
    <w:rsid w:val="00ED0937"/>
    <w:rsid w:val="00ED1716"/>
    <w:rsid w:val="00ED1938"/>
    <w:rsid w:val="00ED1EEA"/>
    <w:rsid w:val="00ED345E"/>
    <w:rsid w:val="00ED3EE0"/>
    <w:rsid w:val="00ED3F74"/>
    <w:rsid w:val="00ED4001"/>
    <w:rsid w:val="00ED4223"/>
    <w:rsid w:val="00ED45BE"/>
    <w:rsid w:val="00ED4707"/>
    <w:rsid w:val="00ED4C68"/>
    <w:rsid w:val="00ED4FF2"/>
    <w:rsid w:val="00ED5895"/>
    <w:rsid w:val="00ED6995"/>
    <w:rsid w:val="00ED7EEC"/>
    <w:rsid w:val="00EE06C7"/>
    <w:rsid w:val="00EE088E"/>
    <w:rsid w:val="00EE0C8A"/>
    <w:rsid w:val="00EE0D99"/>
    <w:rsid w:val="00EE1523"/>
    <w:rsid w:val="00EE16E7"/>
    <w:rsid w:val="00EE2014"/>
    <w:rsid w:val="00EE3447"/>
    <w:rsid w:val="00EE3A46"/>
    <w:rsid w:val="00EE3B27"/>
    <w:rsid w:val="00EE41AB"/>
    <w:rsid w:val="00EE520D"/>
    <w:rsid w:val="00EE5417"/>
    <w:rsid w:val="00EE5EE3"/>
    <w:rsid w:val="00EE6604"/>
    <w:rsid w:val="00EE707A"/>
    <w:rsid w:val="00EE70EC"/>
    <w:rsid w:val="00EE7FBB"/>
    <w:rsid w:val="00EF0AF8"/>
    <w:rsid w:val="00EF1B6F"/>
    <w:rsid w:val="00EF1EEA"/>
    <w:rsid w:val="00EF3C82"/>
    <w:rsid w:val="00EF47EC"/>
    <w:rsid w:val="00EF4DD3"/>
    <w:rsid w:val="00EF551F"/>
    <w:rsid w:val="00EF5A91"/>
    <w:rsid w:val="00EF5D8B"/>
    <w:rsid w:val="00EF62D0"/>
    <w:rsid w:val="00EF65BB"/>
    <w:rsid w:val="00EF673F"/>
    <w:rsid w:val="00EF70E7"/>
    <w:rsid w:val="00F00084"/>
    <w:rsid w:val="00F000BB"/>
    <w:rsid w:val="00F00A3E"/>
    <w:rsid w:val="00F012A5"/>
    <w:rsid w:val="00F01473"/>
    <w:rsid w:val="00F021F7"/>
    <w:rsid w:val="00F0228E"/>
    <w:rsid w:val="00F030D1"/>
    <w:rsid w:val="00F03117"/>
    <w:rsid w:val="00F040DE"/>
    <w:rsid w:val="00F0485A"/>
    <w:rsid w:val="00F04DCA"/>
    <w:rsid w:val="00F05742"/>
    <w:rsid w:val="00F067F1"/>
    <w:rsid w:val="00F10201"/>
    <w:rsid w:val="00F10884"/>
    <w:rsid w:val="00F10B54"/>
    <w:rsid w:val="00F10DF5"/>
    <w:rsid w:val="00F11ACA"/>
    <w:rsid w:val="00F12292"/>
    <w:rsid w:val="00F124A1"/>
    <w:rsid w:val="00F1294B"/>
    <w:rsid w:val="00F1397A"/>
    <w:rsid w:val="00F14945"/>
    <w:rsid w:val="00F15710"/>
    <w:rsid w:val="00F16580"/>
    <w:rsid w:val="00F16751"/>
    <w:rsid w:val="00F173A1"/>
    <w:rsid w:val="00F176C0"/>
    <w:rsid w:val="00F20AF4"/>
    <w:rsid w:val="00F22F34"/>
    <w:rsid w:val="00F235E7"/>
    <w:rsid w:val="00F23C9C"/>
    <w:rsid w:val="00F24194"/>
    <w:rsid w:val="00F24E2D"/>
    <w:rsid w:val="00F251B6"/>
    <w:rsid w:val="00F25F7B"/>
    <w:rsid w:val="00F263B2"/>
    <w:rsid w:val="00F26737"/>
    <w:rsid w:val="00F27AB8"/>
    <w:rsid w:val="00F31218"/>
    <w:rsid w:val="00F31F1D"/>
    <w:rsid w:val="00F322BE"/>
    <w:rsid w:val="00F33018"/>
    <w:rsid w:val="00F331C8"/>
    <w:rsid w:val="00F33540"/>
    <w:rsid w:val="00F336C5"/>
    <w:rsid w:val="00F33EB3"/>
    <w:rsid w:val="00F34989"/>
    <w:rsid w:val="00F35D10"/>
    <w:rsid w:val="00F362DD"/>
    <w:rsid w:val="00F36E75"/>
    <w:rsid w:val="00F37F03"/>
    <w:rsid w:val="00F4178A"/>
    <w:rsid w:val="00F42146"/>
    <w:rsid w:val="00F422AD"/>
    <w:rsid w:val="00F42623"/>
    <w:rsid w:val="00F42826"/>
    <w:rsid w:val="00F43287"/>
    <w:rsid w:val="00F43C56"/>
    <w:rsid w:val="00F44161"/>
    <w:rsid w:val="00F441D6"/>
    <w:rsid w:val="00F4488A"/>
    <w:rsid w:val="00F44F9E"/>
    <w:rsid w:val="00F4534A"/>
    <w:rsid w:val="00F46539"/>
    <w:rsid w:val="00F46E30"/>
    <w:rsid w:val="00F476EB"/>
    <w:rsid w:val="00F479FF"/>
    <w:rsid w:val="00F50129"/>
    <w:rsid w:val="00F50845"/>
    <w:rsid w:val="00F519B9"/>
    <w:rsid w:val="00F51CB0"/>
    <w:rsid w:val="00F51E45"/>
    <w:rsid w:val="00F53105"/>
    <w:rsid w:val="00F54A71"/>
    <w:rsid w:val="00F55540"/>
    <w:rsid w:val="00F55F47"/>
    <w:rsid w:val="00F56058"/>
    <w:rsid w:val="00F564B5"/>
    <w:rsid w:val="00F57450"/>
    <w:rsid w:val="00F600BE"/>
    <w:rsid w:val="00F6026C"/>
    <w:rsid w:val="00F60D4A"/>
    <w:rsid w:val="00F60D4C"/>
    <w:rsid w:val="00F611B7"/>
    <w:rsid w:val="00F613F0"/>
    <w:rsid w:val="00F61635"/>
    <w:rsid w:val="00F62055"/>
    <w:rsid w:val="00F62713"/>
    <w:rsid w:val="00F62E5A"/>
    <w:rsid w:val="00F64CCE"/>
    <w:rsid w:val="00F661AF"/>
    <w:rsid w:val="00F6632E"/>
    <w:rsid w:val="00F66CE3"/>
    <w:rsid w:val="00F67382"/>
    <w:rsid w:val="00F673B9"/>
    <w:rsid w:val="00F67AA6"/>
    <w:rsid w:val="00F67D12"/>
    <w:rsid w:val="00F67FF3"/>
    <w:rsid w:val="00F71341"/>
    <w:rsid w:val="00F71A37"/>
    <w:rsid w:val="00F722E7"/>
    <w:rsid w:val="00F724C0"/>
    <w:rsid w:val="00F72703"/>
    <w:rsid w:val="00F72FDB"/>
    <w:rsid w:val="00F73AA1"/>
    <w:rsid w:val="00F75B6E"/>
    <w:rsid w:val="00F75CD0"/>
    <w:rsid w:val="00F7610B"/>
    <w:rsid w:val="00F76299"/>
    <w:rsid w:val="00F77136"/>
    <w:rsid w:val="00F802A6"/>
    <w:rsid w:val="00F82C80"/>
    <w:rsid w:val="00F830D3"/>
    <w:rsid w:val="00F830F9"/>
    <w:rsid w:val="00F8323D"/>
    <w:rsid w:val="00F83B03"/>
    <w:rsid w:val="00F84260"/>
    <w:rsid w:val="00F851B2"/>
    <w:rsid w:val="00F859E7"/>
    <w:rsid w:val="00F8602A"/>
    <w:rsid w:val="00F8695E"/>
    <w:rsid w:val="00F86C31"/>
    <w:rsid w:val="00F87A0F"/>
    <w:rsid w:val="00F87A9E"/>
    <w:rsid w:val="00F87B67"/>
    <w:rsid w:val="00F90541"/>
    <w:rsid w:val="00F90B84"/>
    <w:rsid w:val="00F91BAC"/>
    <w:rsid w:val="00F91DF3"/>
    <w:rsid w:val="00F92FE0"/>
    <w:rsid w:val="00F93787"/>
    <w:rsid w:val="00F93E65"/>
    <w:rsid w:val="00F94874"/>
    <w:rsid w:val="00F95B27"/>
    <w:rsid w:val="00F96567"/>
    <w:rsid w:val="00F9668A"/>
    <w:rsid w:val="00F96C82"/>
    <w:rsid w:val="00F96F99"/>
    <w:rsid w:val="00F978C0"/>
    <w:rsid w:val="00F979A2"/>
    <w:rsid w:val="00F97A19"/>
    <w:rsid w:val="00F97DF5"/>
    <w:rsid w:val="00FA1161"/>
    <w:rsid w:val="00FA1347"/>
    <w:rsid w:val="00FA30AA"/>
    <w:rsid w:val="00FA3B6F"/>
    <w:rsid w:val="00FA437B"/>
    <w:rsid w:val="00FA4B46"/>
    <w:rsid w:val="00FA7940"/>
    <w:rsid w:val="00FB08A4"/>
    <w:rsid w:val="00FB0A2F"/>
    <w:rsid w:val="00FB131A"/>
    <w:rsid w:val="00FB138D"/>
    <w:rsid w:val="00FB183D"/>
    <w:rsid w:val="00FB1AAC"/>
    <w:rsid w:val="00FB1B7D"/>
    <w:rsid w:val="00FB1C8F"/>
    <w:rsid w:val="00FB2558"/>
    <w:rsid w:val="00FB287A"/>
    <w:rsid w:val="00FB2B46"/>
    <w:rsid w:val="00FB2ED3"/>
    <w:rsid w:val="00FB3CB1"/>
    <w:rsid w:val="00FB484F"/>
    <w:rsid w:val="00FB4A27"/>
    <w:rsid w:val="00FB4D5B"/>
    <w:rsid w:val="00FB4E06"/>
    <w:rsid w:val="00FB61DF"/>
    <w:rsid w:val="00FB6A29"/>
    <w:rsid w:val="00FB6AD7"/>
    <w:rsid w:val="00FB6D7F"/>
    <w:rsid w:val="00FC007C"/>
    <w:rsid w:val="00FC0BB5"/>
    <w:rsid w:val="00FC0DDB"/>
    <w:rsid w:val="00FC1402"/>
    <w:rsid w:val="00FC163F"/>
    <w:rsid w:val="00FC1C8C"/>
    <w:rsid w:val="00FC2338"/>
    <w:rsid w:val="00FC244E"/>
    <w:rsid w:val="00FC35C4"/>
    <w:rsid w:val="00FC4879"/>
    <w:rsid w:val="00FC4ABF"/>
    <w:rsid w:val="00FC540B"/>
    <w:rsid w:val="00FC5E98"/>
    <w:rsid w:val="00FC65B3"/>
    <w:rsid w:val="00FC6DEC"/>
    <w:rsid w:val="00FC6F6D"/>
    <w:rsid w:val="00FD1875"/>
    <w:rsid w:val="00FD2348"/>
    <w:rsid w:val="00FD34FF"/>
    <w:rsid w:val="00FD394E"/>
    <w:rsid w:val="00FD468B"/>
    <w:rsid w:val="00FD54D9"/>
    <w:rsid w:val="00FD55D1"/>
    <w:rsid w:val="00FD5D7D"/>
    <w:rsid w:val="00FD7620"/>
    <w:rsid w:val="00FE003F"/>
    <w:rsid w:val="00FE1140"/>
    <w:rsid w:val="00FE211B"/>
    <w:rsid w:val="00FE403E"/>
    <w:rsid w:val="00FE4AF2"/>
    <w:rsid w:val="00FE50C6"/>
    <w:rsid w:val="00FE56FB"/>
    <w:rsid w:val="00FE5889"/>
    <w:rsid w:val="00FE7505"/>
    <w:rsid w:val="00FE787B"/>
    <w:rsid w:val="00FE79DF"/>
    <w:rsid w:val="00FE7B77"/>
    <w:rsid w:val="00FF0B73"/>
    <w:rsid w:val="00FF18A7"/>
    <w:rsid w:val="00FF2D3F"/>
    <w:rsid w:val="00FF31E3"/>
    <w:rsid w:val="00FF3F0F"/>
    <w:rsid w:val="00FF47D7"/>
    <w:rsid w:val="00FF48F2"/>
    <w:rsid w:val="00FF4C7E"/>
    <w:rsid w:val="00FF6ADE"/>
    <w:rsid w:val="00FF6DAA"/>
    <w:rsid w:val="00FF7258"/>
    <w:rsid w:val="00FF7A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21185"/>
    <o:shapelayout v:ext="edit">
      <o:idmap v:ext="edit" data="1"/>
    </o:shapelayout>
  </w:shapeDefaults>
  <w:decimalSymbol w:val=","/>
  <w:listSeparator w:val=";"/>
  <w14:docId w14:val="47E4B975"/>
  <w15:docId w15:val="{71CD947F-53C3-40DA-A9A2-85DDB18178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qFormat/>
    <w:rsid w:val="001F027B"/>
  </w:style>
  <w:style w:type="paragraph" w:styleId="1">
    <w:name w:val="heading 1"/>
    <w:basedOn w:val="a3"/>
    <w:next w:val="a3"/>
    <w:link w:val="10"/>
    <w:qFormat/>
    <w:rsid w:val="00BC0103"/>
    <w:pPr>
      <w:keepNext/>
      <w:keepLines/>
      <w:spacing w:before="240" w:after="0"/>
      <w:outlineLvl w:val="0"/>
    </w:pPr>
    <w:rPr>
      <w:rFonts w:asciiTheme="majorHAnsi" w:eastAsiaTheme="majorEastAsia" w:hAnsiTheme="majorHAnsi" w:cstheme="majorBidi"/>
      <w:color w:val="A5A5A5" w:themeColor="accent1" w:themeShade="BF"/>
      <w:sz w:val="32"/>
      <w:szCs w:val="32"/>
    </w:rPr>
  </w:style>
  <w:style w:type="paragraph" w:styleId="2">
    <w:name w:val="heading 2"/>
    <w:basedOn w:val="a3"/>
    <w:next w:val="a3"/>
    <w:link w:val="20"/>
    <w:unhideWhenUsed/>
    <w:qFormat/>
    <w:rsid w:val="00081BD2"/>
    <w:pPr>
      <w:keepNext/>
      <w:keepLines/>
      <w:spacing w:before="200" w:after="0"/>
      <w:outlineLvl w:val="1"/>
    </w:pPr>
    <w:rPr>
      <w:rFonts w:asciiTheme="majorHAnsi" w:eastAsiaTheme="majorEastAsia" w:hAnsiTheme="majorHAnsi" w:cstheme="majorBidi"/>
      <w:b/>
      <w:bCs/>
      <w:color w:val="DDDDDD" w:themeColor="accent1"/>
      <w:sz w:val="26"/>
      <w:szCs w:val="26"/>
    </w:rPr>
  </w:style>
  <w:style w:type="paragraph" w:styleId="3">
    <w:name w:val="heading 3"/>
    <w:basedOn w:val="a3"/>
    <w:next w:val="a3"/>
    <w:link w:val="30"/>
    <w:unhideWhenUsed/>
    <w:qFormat/>
    <w:rsid w:val="00081BD2"/>
    <w:pPr>
      <w:keepNext/>
      <w:keepLines/>
      <w:spacing w:before="200" w:after="0"/>
      <w:outlineLvl w:val="2"/>
    </w:pPr>
    <w:rPr>
      <w:rFonts w:asciiTheme="majorHAnsi" w:eastAsiaTheme="majorEastAsia" w:hAnsiTheme="majorHAnsi" w:cstheme="majorBidi"/>
      <w:b/>
      <w:bCs/>
      <w:color w:val="DDDDDD" w:themeColor="accent1"/>
    </w:rPr>
  </w:style>
  <w:style w:type="paragraph" w:styleId="4">
    <w:name w:val="heading 4"/>
    <w:basedOn w:val="a3"/>
    <w:next w:val="a3"/>
    <w:link w:val="40"/>
    <w:uiPriority w:val="9"/>
    <w:unhideWhenUsed/>
    <w:qFormat/>
    <w:rsid w:val="00813246"/>
    <w:pPr>
      <w:keepNext/>
      <w:keepLines/>
      <w:spacing w:before="40" w:after="0"/>
      <w:outlineLvl w:val="3"/>
    </w:pPr>
    <w:rPr>
      <w:rFonts w:asciiTheme="majorHAnsi" w:eastAsiaTheme="majorEastAsia" w:hAnsiTheme="majorHAnsi" w:cstheme="majorBidi"/>
      <w:i/>
      <w:iCs/>
      <w:color w:val="A5A5A5" w:themeColor="accent1" w:themeShade="BF"/>
    </w:rPr>
  </w:style>
  <w:style w:type="paragraph" w:styleId="5">
    <w:name w:val="heading 5"/>
    <w:basedOn w:val="a3"/>
    <w:next w:val="a3"/>
    <w:link w:val="50"/>
    <w:uiPriority w:val="9"/>
    <w:semiHidden/>
    <w:unhideWhenUsed/>
    <w:qFormat/>
    <w:rsid w:val="00A87669"/>
    <w:pPr>
      <w:keepNext/>
      <w:keepLines/>
      <w:spacing w:before="40" w:after="0"/>
      <w:outlineLvl w:val="4"/>
    </w:pPr>
    <w:rPr>
      <w:rFonts w:asciiTheme="majorHAnsi" w:eastAsiaTheme="majorEastAsia" w:hAnsiTheme="majorHAnsi" w:cstheme="majorBidi"/>
      <w:color w:val="A5A5A5" w:themeColor="accent1" w:themeShade="BF"/>
    </w:rPr>
  </w:style>
  <w:style w:type="paragraph" w:styleId="6">
    <w:name w:val="heading 6"/>
    <w:basedOn w:val="a3"/>
    <w:next w:val="a3"/>
    <w:link w:val="60"/>
    <w:qFormat/>
    <w:rsid w:val="00661ED9"/>
    <w:pPr>
      <w:spacing w:before="240" w:after="60" w:line="240" w:lineRule="auto"/>
      <w:outlineLvl w:val="5"/>
    </w:pPr>
    <w:rPr>
      <w:rFonts w:ascii="Times New Roman" w:eastAsia="Times New Roman" w:hAnsi="Times New Roman" w:cs="Times New Roman"/>
      <w:b/>
      <w:bCs/>
      <w:lang w:eastAsia="ru-RU"/>
    </w:rPr>
  </w:style>
  <w:style w:type="paragraph" w:styleId="9">
    <w:name w:val="heading 9"/>
    <w:basedOn w:val="a3"/>
    <w:next w:val="a3"/>
    <w:link w:val="90"/>
    <w:uiPriority w:val="9"/>
    <w:qFormat/>
    <w:rsid w:val="00661ED9"/>
    <w:pPr>
      <w:spacing w:before="240" w:after="60" w:line="240" w:lineRule="auto"/>
      <w:outlineLvl w:val="8"/>
    </w:pPr>
    <w:rPr>
      <w:rFonts w:ascii="Cambria" w:eastAsia="Times New Roman" w:hAnsi="Cambria" w:cs="Times New Roman"/>
      <w:lang w:eastAsia="ru-RU"/>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header"/>
    <w:basedOn w:val="a3"/>
    <w:link w:val="a8"/>
    <w:unhideWhenUsed/>
    <w:rsid w:val="00541D82"/>
    <w:pPr>
      <w:tabs>
        <w:tab w:val="center" w:pos="4677"/>
        <w:tab w:val="right" w:pos="9355"/>
      </w:tabs>
      <w:spacing w:after="0" w:line="240" w:lineRule="auto"/>
    </w:pPr>
  </w:style>
  <w:style w:type="character" w:customStyle="1" w:styleId="a8">
    <w:name w:val="Верхний колонтитул Знак"/>
    <w:basedOn w:val="a4"/>
    <w:link w:val="a7"/>
    <w:rsid w:val="00541D82"/>
  </w:style>
  <w:style w:type="paragraph" w:styleId="a9">
    <w:name w:val="footer"/>
    <w:basedOn w:val="a3"/>
    <w:link w:val="aa"/>
    <w:unhideWhenUsed/>
    <w:rsid w:val="00541D82"/>
    <w:pPr>
      <w:tabs>
        <w:tab w:val="center" w:pos="4677"/>
        <w:tab w:val="right" w:pos="9355"/>
      </w:tabs>
      <w:spacing w:after="0" w:line="240" w:lineRule="auto"/>
    </w:pPr>
  </w:style>
  <w:style w:type="character" w:customStyle="1" w:styleId="aa">
    <w:name w:val="Нижний колонтитул Знак"/>
    <w:basedOn w:val="a4"/>
    <w:link w:val="a9"/>
    <w:rsid w:val="00541D82"/>
  </w:style>
  <w:style w:type="paragraph" w:styleId="ab">
    <w:name w:val="footnote text"/>
    <w:basedOn w:val="a3"/>
    <w:link w:val="ac"/>
    <w:semiHidden/>
    <w:unhideWhenUsed/>
    <w:rsid w:val="00206825"/>
    <w:pPr>
      <w:spacing w:after="0" w:line="240" w:lineRule="auto"/>
    </w:pPr>
    <w:rPr>
      <w:sz w:val="20"/>
      <w:szCs w:val="20"/>
    </w:rPr>
  </w:style>
  <w:style w:type="character" w:customStyle="1" w:styleId="ac">
    <w:name w:val="Текст сноски Знак"/>
    <w:basedOn w:val="a4"/>
    <w:link w:val="ab"/>
    <w:semiHidden/>
    <w:rsid w:val="00206825"/>
    <w:rPr>
      <w:sz w:val="20"/>
      <w:szCs w:val="20"/>
    </w:rPr>
  </w:style>
  <w:style w:type="character" w:styleId="ad">
    <w:name w:val="footnote reference"/>
    <w:basedOn w:val="a4"/>
    <w:uiPriority w:val="99"/>
    <w:semiHidden/>
    <w:unhideWhenUsed/>
    <w:rsid w:val="00206825"/>
    <w:rPr>
      <w:vertAlign w:val="superscript"/>
    </w:rPr>
  </w:style>
  <w:style w:type="paragraph" w:styleId="ae">
    <w:name w:val="List Paragraph"/>
    <w:aliases w:val="Абзац2,Абзац 2,List Paragraph,Заголовок 3 Шелестов1"/>
    <w:basedOn w:val="a3"/>
    <w:link w:val="af"/>
    <w:uiPriority w:val="99"/>
    <w:qFormat/>
    <w:rsid w:val="00E60C02"/>
    <w:pPr>
      <w:ind w:left="720"/>
      <w:contextualSpacing/>
    </w:pPr>
  </w:style>
  <w:style w:type="table" w:styleId="af0">
    <w:name w:val="Table Grid"/>
    <w:basedOn w:val="a5"/>
    <w:uiPriority w:val="39"/>
    <w:rsid w:val="008A0D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1">
    <w:name w:val="annotation reference"/>
    <w:basedOn w:val="a4"/>
    <w:uiPriority w:val="99"/>
    <w:semiHidden/>
    <w:unhideWhenUsed/>
    <w:rsid w:val="00B57594"/>
    <w:rPr>
      <w:sz w:val="16"/>
      <w:szCs w:val="16"/>
    </w:rPr>
  </w:style>
  <w:style w:type="paragraph" w:styleId="af2">
    <w:name w:val="annotation text"/>
    <w:basedOn w:val="a3"/>
    <w:link w:val="af3"/>
    <w:unhideWhenUsed/>
    <w:rsid w:val="00B57594"/>
    <w:pPr>
      <w:spacing w:line="240" w:lineRule="auto"/>
    </w:pPr>
    <w:rPr>
      <w:sz w:val="20"/>
      <w:szCs w:val="20"/>
    </w:rPr>
  </w:style>
  <w:style w:type="character" w:customStyle="1" w:styleId="af3">
    <w:name w:val="Текст примечания Знак"/>
    <w:basedOn w:val="a4"/>
    <w:link w:val="af2"/>
    <w:semiHidden/>
    <w:rsid w:val="00B57594"/>
    <w:rPr>
      <w:sz w:val="20"/>
      <w:szCs w:val="20"/>
    </w:rPr>
  </w:style>
  <w:style w:type="paragraph" w:styleId="af4">
    <w:name w:val="annotation subject"/>
    <w:basedOn w:val="af2"/>
    <w:next w:val="af2"/>
    <w:link w:val="af5"/>
    <w:semiHidden/>
    <w:unhideWhenUsed/>
    <w:rsid w:val="00B57594"/>
    <w:rPr>
      <w:b/>
      <w:bCs/>
    </w:rPr>
  </w:style>
  <w:style w:type="character" w:customStyle="1" w:styleId="af5">
    <w:name w:val="Тема примечания Знак"/>
    <w:basedOn w:val="af3"/>
    <w:link w:val="af4"/>
    <w:semiHidden/>
    <w:rsid w:val="00B57594"/>
    <w:rPr>
      <w:b/>
      <w:bCs/>
      <w:sz w:val="20"/>
      <w:szCs w:val="20"/>
    </w:rPr>
  </w:style>
  <w:style w:type="paragraph" w:styleId="af6">
    <w:name w:val="Balloon Text"/>
    <w:basedOn w:val="a3"/>
    <w:link w:val="af7"/>
    <w:unhideWhenUsed/>
    <w:rsid w:val="00B57594"/>
    <w:pPr>
      <w:spacing w:after="0" w:line="240" w:lineRule="auto"/>
    </w:pPr>
    <w:rPr>
      <w:rFonts w:ascii="Segoe UI" w:hAnsi="Segoe UI" w:cs="Segoe UI"/>
      <w:sz w:val="18"/>
      <w:szCs w:val="18"/>
    </w:rPr>
  </w:style>
  <w:style w:type="character" w:customStyle="1" w:styleId="af7">
    <w:name w:val="Текст выноски Знак"/>
    <w:basedOn w:val="a4"/>
    <w:link w:val="af6"/>
    <w:rsid w:val="00B57594"/>
    <w:rPr>
      <w:rFonts w:ascii="Segoe UI" w:hAnsi="Segoe UI" w:cs="Segoe UI"/>
      <w:sz w:val="18"/>
      <w:szCs w:val="18"/>
    </w:rPr>
  </w:style>
  <w:style w:type="character" w:customStyle="1" w:styleId="10">
    <w:name w:val="Заголовок 1 Знак"/>
    <w:basedOn w:val="a4"/>
    <w:link w:val="1"/>
    <w:rsid w:val="00BC0103"/>
    <w:rPr>
      <w:rFonts w:asciiTheme="majorHAnsi" w:eastAsiaTheme="majorEastAsia" w:hAnsiTheme="majorHAnsi" w:cstheme="majorBidi"/>
      <w:color w:val="A5A5A5" w:themeColor="accent1" w:themeShade="BF"/>
      <w:sz w:val="32"/>
      <w:szCs w:val="32"/>
    </w:rPr>
  </w:style>
  <w:style w:type="paragraph" w:styleId="af8">
    <w:name w:val="TOC Heading"/>
    <w:basedOn w:val="1"/>
    <w:next w:val="a3"/>
    <w:uiPriority w:val="39"/>
    <w:qFormat/>
    <w:rsid w:val="00BC0103"/>
    <w:pPr>
      <w:spacing w:before="480" w:line="276" w:lineRule="auto"/>
      <w:outlineLvl w:val="9"/>
    </w:pPr>
    <w:rPr>
      <w:rFonts w:ascii="Cambria" w:eastAsia="Times New Roman" w:hAnsi="Cambria" w:cs="Times New Roman"/>
      <w:b/>
      <w:bCs/>
      <w:color w:val="365F91"/>
      <w:sz w:val="28"/>
      <w:szCs w:val="28"/>
    </w:rPr>
  </w:style>
  <w:style w:type="paragraph" w:customStyle="1" w:styleId="11">
    <w:name w:val="Абзац списка1"/>
    <w:basedOn w:val="a3"/>
    <w:rsid w:val="00BC0103"/>
    <w:pPr>
      <w:suppressAutoHyphens/>
      <w:spacing w:after="0" w:line="276" w:lineRule="auto"/>
      <w:ind w:left="720"/>
    </w:pPr>
    <w:rPr>
      <w:rFonts w:ascii="Calibri" w:eastAsia="Calibri" w:hAnsi="Calibri" w:cs="Times New Roman"/>
      <w:kern w:val="1"/>
      <w:lang w:eastAsia="ar-SA"/>
    </w:rPr>
  </w:style>
  <w:style w:type="character" w:customStyle="1" w:styleId="20">
    <w:name w:val="Заголовок 2 Знак"/>
    <w:basedOn w:val="a4"/>
    <w:link w:val="2"/>
    <w:rsid w:val="00081BD2"/>
    <w:rPr>
      <w:rFonts w:asciiTheme="majorHAnsi" w:eastAsiaTheme="majorEastAsia" w:hAnsiTheme="majorHAnsi" w:cstheme="majorBidi"/>
      <w:b/>
      <w:bCs/>
      <w:color w:val="DDDDDD" w:themeColor="accent1"/>
      <w:sz w:val="26"/>
      <w:szCs w:val="26"/>
    </w:rPr>
  </w:style>
  <w:style w:type="character" w:customStyle="1" w:styleId="30">
    <w:name w:val="Заголовок 3 Знак"/>
    <w:basedOn w:val="a4"/>
    <w:link w:val="3"/>
    <w:rsid w:val="00081BD2"/>
    <w:rPr>
      <w:rFonts w:asciiTheme="majorHAnsi" w:eastAsiaTheme="majorEastAsia" w:hAnsiTheme="majorHAnsi" w:cstheme="majorBidi"/>
      <w:b/>
      <w:bCs/>
      <w:color w:val="DDDDDD" w:themeColor="accent1"/>
    </w:rPr>
  </w:style>
  <w:style w:type="paragraph" w:customStyle="1" w:styleId="af9">
    <w:name w:val="ох"/>
    <w:basedOn w:val="a3"/>
    <w:link w:val="afa"/>
    <w:qFormat/>
    <w:rsid w:val="00081BD2"/>
    <w:pPr>
      <w:widowControl w:val="0"/>
      <w:autoSpaceDE w:val="0"/>
      <w:autoSpaceDN w:val="0"/>
      <w:adjustRightInd w:val="0"/>
      <w:spacing w:after="0" w:line="264" w:lineRule="auto"/>
      <w:ind w:firstLine="709"/>
      <w:jc w:val="both"/>
    </w:pPr>
    <w:rPr>
      <w:rFonts w:ascii="Times New Roman" w:eastAsia="Times New Roman" w:hAnsi="Times New Roman" w:cs="Times New Roman"/>
      <w:sz w:val="28"/>
      <w:szCs w:val="28"/>
      <w:lang w:eastAsia="ru-RU"/>
    </w:rPr>
  </w:style>
  <w:style w:type="character" w:customStyle="1" w:styleId="afa">
    <w:name w:val="ох Знак"/>
    <w:basedOn w:val="a4"/>
    <w:link w:val="af9"/>
    <w:rsid w:val="00081BD2"/>
    <w:rPr>
      <w:rFonts w:ascii="Times New Roman" w:eastAsia="Times New Roman" w:hAnsi="Times New Roman" w:cs="Times New Roman"/>
      <w:sz w:val="28"/>
      <w:szCs w:val="28"/>
      <w:lang w:eastAsia="ru-RU"/>
    </w:rPr>
  </w:style>
  <w:style w:type="paragraph" w:customStyle="1" w:styleId="12">
    <w:name w:val="1."/>
    <w:basedOn w:val="1"/>
    <w:link w:val="13"/>
    <w:qFormat/>
    <w:rsid w:val="00762A51"/>
    <w:pPr>
      <w:spacing w:before="0" w:line="360" w:lineRule="auto"/>
      <w:jc w:val="center"/>
    </w:pPr>
    <w:rPr>
      <w:rFonts w:ascii="Times New Roman" w:hAnsi="Times New Roman"/>
      <w:b/>
      <w:color w:val="auto"/>
      <w:szCs w:val="28"/>
    </w:rPr>
  </w:style>
  <w:style w:type="paragraph" w:customStyle="1" w:styleId="110">
    <w:name w:val="1.1"/>
    <w:basedOn w:val="2"/>
    <w:link w:val="111"/>
    <w:qFormat/>
    <w:rsid w:val="00827F76"/>
    <w:pPr>
      <w:spacing w:before="0" w:line="360" w:lineRule="auto"/>
      <w:jc w:val="center"/>
    </w:pPr>
    <w:rPr>
      <w:rFonts w:ascii="Times New Roman" w:hAnsi="Times New Roman" w:cs="Times New Roman"/>
      <w:color w:val="auto"/>
      <w:sz w:val="32"/>
      <w:szCs w:val="28"/>
    </w:rPr>
  </w:style>
  <w:style w:type="character" w:customStyle="1" w:styleId="13">
    <w:name w:val="1. Знак"/>
    <w:basedOn w:val="10"/>
    <w:link w:val="12"/>
    <w:rsid w:val="00762A51"/>
    <w:rPr>
      <w:rFonts w:ascii="Times New Roman" w:eastAsiaTheme="majorEastAsia" w:hAnsi="Times New Roman" w:cstheme="majorBidi"/>
      <w:b/>
      <w:color w:val="A5A5A5" w:themeColor="accent1" w:themeShade="BF"/>
      <w:sz w:val="32"/>
      <w:szCs w:val="28"/>
    </w:rPr>
  </w:style>
  <w:style w:type="paragraph" w:customStyle="1" w:styleId="1110">
    <w:name w:val="1.1.1"/>
    <w:basedOn w:val="3"/>
    <w:link w:val="1111"/>
    <w:rsid w:val="00663895"/>
    <w:pPr>
      <w:ind w:firstLine="567"/>
    </w:pPr>
    <w:rPr>
      <w:rFonts w:ascii="Times New Roman" w:hAnsi="Times New Roman"/>
      <w:b w:val="0"/>
      <w:i/>
      <w:color w:val="002060"/>
      <w:sz w:val="24"/>
      <w:szCs w:val="24"/>
    </w:rPr>
  </w:style>
  <w:style w:type="character" w:customStyle="1" w:styleId="111">
    <w:name w:val="1.1 Знак"/>
    <w:basedOn w:val="20"/>
    <w:link w:val="110"/>
    <w:rsid w:val="00827F76"/>
    <w:rPr>
      <w:rFonts w:ascii="Times New Roman" w:eastAsiaTheme="majorEastAsia" w:hAnsi="Times New Roman" w:cs="Times New Roman"/>
      <w:b/>
      <w:bCs/>
      <w:color w:val="DDDDDD" w:themeColor="accent1"/>
      <w:sz w:val="32"/>
      <w:szCs w:val="28"/>
    </w:rPr>
  </w:style>
  <w:style w:type="paragraph" w:styleId="14">
    <w:name w:val="toc 1"/>
    <w:basedOn w:val="a3"/>
    <w:next w:val="a3"/>
    <w:autoRedefine/>
    <w:uiPriority w:val="39"/>
    <w:unhideWhenUsed/>
    <w:rsid w:val="005414CA"/>
    <w:pPr>
      <w:tabs>
        <w:tab w:val="right" w:pos="10195"/>
      </w:tabs>
      <w:spacing w:after="100"/>
    </w:pPr>
    <w:rPr>
      <w:rFonts w:ascii="Times New Roman" w:hAnsi="Times New Roman"/>
      <w:sz w:val="26"/>
    </w:rPr>
  </w:style>
  <w:style w:type="character" w:customStyle="1" w:styleId="1111">
    <w:name w:val="1.1.1 Знак"/>
    <w:basedOn w:val="30"/>
    <w:link w:val="1110"/>
    <w:rsid w:val="00663895"/>
    <w:rPr>
      <w:rFonts w:ascii="Times New Roman" w:eastAsiaTheme="majorEastAsia" w:hAnsi="Times New Roman" w:cstheme="majorBidi"/>
      <w:b w:val="0"/>
      <w:bCs/>
      <w:i/>
      <w:color w:val="002060"/>
      <w:sz w:val="24"/>
      <w:szCs w:val="24"/>
    </w:rPr>
  </w:style>
  <w:style w:type="paragraph" w:styleId="21">
    <w:name w:val="toc 2"/>
    <w:basedOn w:val="a3"/>
    <w:next w:val="a3"/>
    <w:autoRedefine/>
    <w:uiPriority w:val="39"/>
    <w:unhideWhenUsed/>
    <w:rsid w:val="00130122"/>
    <w:pPr>
      <w:spacing w:after="100"/>
      <w:ind w:left="220"/>
    </w:pPr>
    <w:rPr>
      <w:rFonts w:ascii="Times New Roman" w:hAnsi="Times New Roman"/>
      <w:sz w:val="26"/>
    </w:rPr>
  </w:style>
  <w:style w:type="paragraph" w:styleId="31">
    <w:name w:val="toc 3"/>
    <w:basedOn w:val="a3"/>
    <w:next w:val="a3"/>
    <w:autoRedefine/>
    <w:uiPriority w:val="39"/>
    <w:unhideWhenUsed/>
    <w:rsid w:val="00870FD3"/>
    <w:pPr>
      <w:tabs>
        <w:tab w:val="right" w:leader="dot" w:pos="10195"/>
      </w:tabs>
      <w:spacing w:after="100"/>
      <w:ind w:left="284"/>
    </w:pPr>
    <w:rPr>
      <w:rFonts w:ascii="Times New Roman" w:hAnsi="Times New Roman"/>
      <w:sz w:val="26"/>
    </w:rPr>
  </w:style>
  <w:style w:type="character" w:styleId="afb">
    <w:name w:val="Hyperlink"/>
    <w:basedOn w:val="a4"/>
    <w:uiPriority w:val="99"/>
    <w:unhideWhenUsed/>
    <w:rsid w:val="00696CB0"/>
    <w:rPr>
      <w:color w:val="5F5F5F" w:themeColor="hyperlink"/>
      <w:u w:val="single"/>
    </w:rPr>
  </w:style>
  <w:style w:type="paragraph" w:customStyle="1" w:styleId="15">
    <w:name w:val="Стиль1"/>
    <w:basedOn w:val="110"/>
    <w:link w:val="16"/>
    <w:qFormat/>
    <w:rsid w:val="000F43E2"/>
  </w:style>
  <w:style w:type="paragraph" w:customStyle="1" w:styleId="1112">
    <w:name w:val="1.1.1."/>
    <w:basedOn w:val="1110"/>
    <w:link w:val="1113"/>
    <w:qFormat/>
    <w:rsid w:val="000309CF"/>
    <w:pPr>
      <w:spacing w:before="0" w:line="360" w:lineRule="auto"/>
      <w:jc w:val="both"/>
    </w:pPr>
    <w:rPr>
      <w:color w:val="auto"/>
      <w:sz w:val="32"/>
      <w:szCs w:val="28"/>
    </w:rPr>
  </w:style>
  <w:style w:type="character" w:customStyle="1" w:styleId="16">
    <w:name w:val="Стиль1 Знак"/>
    <w:basedOn w:val="111"/>
    <w:link w:val="15"/>
    <w:rsid w:val="000F43E2"/>
    <w:rPr>
      <w:rFonts w:ascii="Times New Roman" w:eastAsiaTheme="majorEastAsia" w:hAnsi="Times New Roman" w:cs="Times New Roman"/>
      <w:b/>
      <w:bCs/>
      <w:color w:val="002060"/>
      <w:sz w:val="28"/>
      <w:szCs w:val="28"/>
    </w:rPr>
  </w:style>
  <w:style w:type="paragraph" w:customStyle="1" w:styleId="000">
    <w:name w:val="000"/>
    <w:basedOn w:val="a3"/>
    <w:link w:val="0000"/>
    <w:qFormat/>
    <w:rsid w:val="001A48BD"/>
    <w:pPr>
      <w:spacing w:after="0" w:line="360" w:lineRule="auto"/>
      <w:ind w:firstLine="709"/>
      <w:jc w:val="both"/>
    </w:pPr>
    <w:rPr>
      <w:rFonts w:ascii="Times New Roman" w:hAnsi="Times New Roman" w:cs="Times New Roman"/>
      <w:sz w:val="28"/>
      <w:szCs w:val="24"/>
    </w:rPr>
  </w:style>
  <w:style w:type="character" w:customStyle="1" w:styleId="1113">
    <w:name w:val="1.1.1. Знак"/>
    <w:basedOn w:val="1111"/>
    <w:link w:val="1112"/>
    <w:rsid w:val="000309CF"/>
    <w:rPr>
      <w:rFonts w:ascii="Times New Roman" w:eastAsiaTheme="majorEastAsia" w:hAnsi="Times New Roman" w:cstheme="majorBidi"/>
      <w:b w:val="0"/>
      <w:bCs/>
      <w:i/>
      <w:color w:val="002060"/>
      <w:sz w:val="32"/>
      <w:szCs w:val="28"/>
    </w:rPr>
  </w:style>
  <w:style w:type="paragraph" w:customStyle="1" w:styleId="---">
    <w:name w:val="---"/>
    <w:basedOn w:val="ae"/>
    <w:link w:val="---0"/>
    <w:autoRedefine/>
    <w:qFormat/>
    <w:rsid w:val="00FB2ED3"/>
    <w:pPr>
      <w:numPr>
        <w:numId w:val="3"/>
      </w:numPr>
      <w:spacing w:after="0" w:line="360" w:lineRule="auto"/>
      <w:jc w:val="both"/>
    </w:pPr>
    <w:rPr>
      <w:rFonts w:ascii="Times New Roman" w:hAnsi="Times New Roman" w:cs="Times New Roman"/>
      <w:sz w:val="28"/>
      <w:szCs w:val="24"/>
    </w:rPr>
  </w:style>
  <w:style w:type="character" w:customStyle="1" w:styleId="0000">
    <w:name w:val="000 Знак"/>
    <w:basedOn w:val="a4"/>
    <w:link w:val="000"/>
    <w:rsid w:val="001A48BD"/>
    <w:rPr>
      <w:rFonts w:ascii="Times New Roman" w:hAnsi="Times New Roman" w:cs="Times New Roman"/>
      <w:sz w:val="28"/>
      <w:szCs w:val="24"/>
    </w:rPr>
  </w:style>
  <w:style w:type="paragraph" w:customStyle="1" w:styleId="S">
    <w:name w:val="S_Таблица"/>
    <w:basedOn w:val="a3"/>
    <w:autoRedefine/>
    <w:rsid w:val="00106869"/>
    <w:pPr>
      <w:numPr>
        <w:numId w:val="1"/>
      </w:numPr>
      <w:spacing w:after="0" w:line="360" w:lineRule="auto"/>
      <w:jc w:val="right"/>
    </w:pPr>
    <w:rPr>
      <w:rFonts w:ascii="Times New Roman" w:eastAsia="Calibri" w:hAnsi="Times New Roman" w:cs="Times New Roman"/>
      <w:b/>
      <w:color w:val="000000"/>
      <w:sz w:val="24"/>
      <w:szCs w:val="24"/>
      <w:lang w:eastAsia="ru-RU"/>
    </w:rPr>
  </w:style>
  <w:style w:type="character" w:customStyle="1" w:styleId="af">
    <w:name w:val="Абзац списка Знак"/>
    <w:aliases w:val="Абзац2 Знак,Абзац 2 Знак,List Paragraph Знак,Заголовок 3 Шелестов1 Знак"/>
    <w:basedOn w:val="a4"/>
    <w:link w:val="ae"/>
    <w:uiPriority w:val="34"/>
    <w:rsid w:val="003C0F0A"/>
  </w:style>
  <w:style w:type="character" w:customStyle="1" w:styleId="---0">
    <w:name w:val="--- Знак"/>
    <w:basedOn w:val="af"/>
    <w:link w:val="---"/>
    <w:rsid w:val="00FB2ED3"/>
    <w:rPr>
      <w:rFonts w:ascii="Times New Roman" w:hAnsi="Times New Roman" w:cs="Times New Roman"/>
      <w:sz w:val="28"/>
      <w:szCs w:val="24"/>
    </w:rPr>
  </w:style>
  <w:style w:type="paragraph" w:customStyle="1" w:styleId="afc">
    <w:name w:val="Название предприятия"/>
    <w:basedOn w:val="a3"/>
    <w:semiHidden/>
    <w:locked/>
    <w:rsid w:val="00917BCA"/>
    <w:pPr>
      <w:keepNext/>
      <w:keepLines/>
      <w:spacing w:after="0" w:line="220" w:lineRule="atLeast"/>
      <w:ind w:firstLine="709"/>
      <w:jc w:val="both"/>
    </w:pPr>
    <w:rPr>
      <w:rFonts w:ascii="Arial Black" w:eastAsia="Times New Roman" w:hAnsi="Arial Black" w:cs="Arial Black"/>
      <w:spacing w:val="-25"/>
      <w:kern w:val="28"/>
      <w:sz w:val="32"/>
      <w:szCs w:val="32"/>
    </w:rPr>
  </w:style>
  <w:style w:type="paragraph" w:styleId="afd">
    <w:name w:val="Normal (Web)"/>
    <w:basedOn w:val="a3"/>
    <w:uiPriority w:val="99"/>
    <w:unhideWhenUsed/>
    <w:rsid w:val="0064079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wrap1">
    <w:name w:val="nowrap1"/>
    <w:basedOn w:val="a4"/>
    <w:rsid w:val="0064079A"/>
  </w:style>
  <w:style w:type="paragraph" w:customStyle="1" w:styleId="S0">
    <w:name w:val="S_Обычный"/>
    <w:basedOn w:val="a3"/>
    <w:link w:val="S1"/>
    <w:rsid w:val="008768C8"/>
    <w:pPr>
      <w:spacing w:after="0" w:line="360" w:lineRule="auto"/>
      <w:ind w:firstLine="709"/>
      <w:jc w:val="both"/>
    </w:pPr>
    <w:rPr>
      <w:rFonts w:ascii="Times New Roman" w:eastAsia="Times New Roman" w:hAnsi="Times New Roman" w:cs="Times New Roman"/>
      <w:sz w:val="24"/>
      <w:szCs w:val="24"/>
      <w:lang w:eastAsia="ru-RU"/>
    </w:rPr>
  </w:style>
  <w:style w:type="character" w:customStyle="1" w:styleId="S1">
    <w:name w:val="S_Обычный Знак"/>
    <w:basedOn w:val="a4"/>
    <w:link w:val="S0"/>
    <w:rsid w:val="008768C8"/>
    <w:rPr>
      <w:rFonts w:ascii="Times New Roman" w:eastAsia="Times New Roman" w:hAnsi="Times New Roman" w:cs="Times New Roman"/>
      <w:sz w:val="24"/>
      <w:szCs w:val="24"/>
      <w:lang w:eastAsia="ru-RU"/>
    </w:rPr>
  </w:style>
  <w:style w:type="paragraph" w:customStyle="1" w:styleId="Default">
    <w:name w:val="Default"/>
    <w:rsid w:val="00C70841"/>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S2">
    <w:name w:val="S_Заголовок таблицы"/>
    <w:basedOn w:val="a3"/>
    <w:rsid w:val="006F6F68"/>
    <w:pPr>
      <w:spacing w:after="0" w:line="360" w:lineRule="auto"/>
      <w:ind w:firstLine="709"/>
      <w:jc w:val="center"/>
    </w:pPr>
    <w:rPr>
      <w:rFonts w:ascii="Times New Roman" w:eastAsia="Times New Roman" w:hAnsi="Times New Roman" w:cs="Times New Roman"/>
      <w:sz w:val="24"/>
      <w:szCs w:val="24"/>
      <w:u w:val="single"/>
      <w:lang w:eastAsia="ru-RU"/>
    </w:rPr>
  </w:style>
  <w:style w:type="character" w:customStyle="1" w:styleId="afe">
    <w:name w:val="Основной текст с отступом Знак"/>
    <w:aliases w:val="Мой Заголовок 1 Знак,Основной текст 1 Знак,Iniiaiie oaeno 1 Знак"/>
    <w:basedOn w:val="a4"/>
    <w:link w:val="aff"/>
    <w:uiPriority w:val="99"/>
    <w:locked/>
    <w:rsid w:val="00397154"/>
    <w:rPr>
      <w:rFonts w:ascii="Arial" w:hAnsi="Arial" w:cs="Arial"/>
      <w:sz w:val="24"/>
      <w:szCs w:val="24"/>
    </w:rPr>
  </w:style>
  <w:style w:type="paragraph" w:styleId="aff">
    <w:name w:val="Body Text Indent"/>
    <w:aliases w:val="Мой Заголовок 1,Основной текст 1,Iniiaiie oaeno 1"/>
    <w:basedOn w:val="a3"/>
    <w:link w:val="afe"/>
    <w:uiPriority w:val="99"/>
    <w:unhideWhenUsed/>
    <w:rsid w:val="00397154"/>
    <w:pPr>
      <w:spacing w:after="0" w:line="288" w:lineRule="auto"/>
      <w:ind w:firstLine="709"/>
      <w:jc w:val="both"/>
    </w:pPr>
    <w:rPr>
      <w:rFonts w:ascii="Arial" w:hAnsi="Arial" w:cs="Arial"/>
      <w:sz w:val="24"/>
      <w:szCs w:val="24"/>
    </w:rPr>
  </w:style>
  <w:style w:type="character" w:customStyle="1" w:styleId="17">
    <w:name w:val="Основной текст с отступом Знак1"/>
    <w:basedOn w:val="a4"/>
    <w:uiPriority w:val="99"/>
    <w:semiHidden/>
    <w:rsid w:val="00397154"/>
  </w:style>
  <w:style w:type="character" w:customStyle="1" w:styleId="searchmatch">
    <w:name w:val="searchmatch"/>
    <w:basedOn w:val="a4"/>
    <w:rsid w:val="00A0647C"/>
  </w:style>
  <w:style w:type="paragraph" w:styleId="aff0">
    <w:name w:val="Body Text"/>
    <w:basedOn w:val="a3"/>
    <w:link w:val="aff1"/>
    <w:unhideWhenUsed/>
    <w:qFormat/>
    <w:rsid w:val="00B6044A"/>
    <w:pPr>
      <w:spacing w:after="120"/>
    </w:pPr>
  </w:style>
  <w:style w:type="character" w:customStyle="1" w:styleId="aff1">
    <w:name w:val="Основной текст Знак"/>
    <w:basedOn w:val="a4"/>
    <w:link w:val="aff0"/>
    <w:rsid w:val="00B6044A"/>
  </w:style>
  <w:style w:type="table" w:customStyle="1" w:styleId="18">
    <w:name w:val="Сетка таблицы1"/>
    <w:basedOn w:val="a5"/>
    <w:next w:val="af0"/>
    <w:uiPriority w:val="59"/>
    <w:rsid w:val="0085415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2">
    <w:name w:val="Strong"/>
    <w:basedOn w:val="a4"/>
    <w:uiPriority w:val="22"/>
    <w:qFormat/>
    <w:rsid w:val="00C920A4"/>
    <w:rPr>
      <w:b/>
      <w:bCs/>
    </w:rPr>
  </w:style>
  <w:style w:type="character" w:customStyle="1" w:styleId="19">
    <w:name w:val="Неразрешенное упоминание1"/>
    <w:basedOn w:val="a4"/>
    <w:uiPriority w:val="99"/>
    <w:semiHidden/>
    <w:unhideWhenUsed/>
    <w:rsid w:val="00B8591D"/>
    <w:rPr>
      <w:color w:val="808080"/>
      <w:shd w:val="clear" w:color="auto" w:fill="E6E6E6"/>
    </w:rPr>
  </w:style>
  <w:style w:type="table" w:customStyle="1" w:styleId="TableNormal">
    <w:name w:val="Table Normal"/>
    <w:uiPriority w:val="2"/>
    <w:semiHidden/>
    <w:unhideWhenUsed/>
    <w:qFormat/>
    <w:rsid w:val="001F0940"/>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3"/>
    <w:uiPriority w:val="1"/>
    <w:qFormat/>
    <w:rsid w:val="001F0940"/>
    <w:pPr>
      <w:widowControl w:val="0"/>
      <w:spacing w:after="0" w:line="240" w:lineRule="auto"/>
    </w:pPr>
    <w:rPr>
      <w:lang w:val="en-US"/>
    </w:rPr>
  </w:style>
  <w:style w:type="numbering" w:customStyle="1" w:styleId="1a">
    <w:name w:val="Нет списка1"/>
    <w:next w:val="a6"/>
    <w:uiPriority w:val="99"/>
    <w:semiHidden/>
    <w:unhideWhenUsed/>
    <w:rsid w:val="00861A40"/>
  </w:style>
  <w:style w:type="character" w:styleId="aff3">
    <w:name w:val="FollowedHyperlink"/>
    <w:basedOn w:val="a4"/>
    <w:uiPriority w:val="99"/>
    <w:unhideWhenUsed/>
    <w:rsid w:val="00861A40"/>
    <w:rPr>
      <w:color w:val="954F72"/>
      <w:u w:val="single"/>
    </w:rPr>
  </w:style>
  <w:style w:type="paragraph" w:customStyle="1" w:styleId="msonormal0">
    <w:name w:val="msonormal"/>
    <w:basedOn w:val="a3"/>
    <w:rsid w:val="00861A4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5">
    <w:name w:val="xl65"/>
    <w:basedOn w:val="a3"/>
    <w:rsid w:val="00861A40"/>
    <w:pPr>
      <w:pBdr>
        <w:top w:val="single" w:sz="8" w:space="0" w:color="auto"/>
        <w:left w:val="single" w:sz="8" w:space="0" w:color="auto"/>
        <w:right w:val="single" w:sz="8" w:space="0" w:color="auto"/>
      </w:pBdr>
      <w:shd w:val="clear" w:color="000000" w:fill="CCEC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66">
    <w:name w:val="xl66"/>
    <w:basedOn w:val="a3"/>
    <w:rsid w:val="00861A40"/>
    <w:pPr>
      <w:pBdr>
        <w:left w:val="single" w:sz="8" w:space="0" w:color="auto"/>
        <w:right w:val="single" w:sz="8" w:space="0" w:color="auto"/>
      </w:pBdr>
      <w:shd w:val="clear" w:color="000000" w:fill="CCEC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67">
    <w:name w:val="xl67"/>
    <w:basedOn w:val="a3"/>
    <w:rsid w:val="00861A40"/>
    <w:pPr>
      <w:pBdr>
        <w:bottom w:val="single" w:sz="8" w:space="0" w:color="auto"/>
        <w:right w:val="single" w:sz="8" w:space="0" w:color="auto"/>
      </w:pBdr>
      <w:shd w:val="clear" w:color="000000" w:fill="CCEC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68">
    <w:name w:val="xl68"/>
    <w:basedOn w:val="a3"/>
    <w:rsid w:val="00861A40"/>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9">
    <w:name w:val="xl69"/>
    <w:basedOn w:val="a3"/>
    <w:rsid w:val="00861A40"/>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0">
    <w:name w:val="xl70"/>
    <w:basedOn w:val="a3"/>
    <w:rsid w:val="00861A40"/>
    <w:pPr>
      <w:pBdr>
        <w:left w:val="single" w:sz="8" w:space="0" w:color="auto"/>
        <w:bottom w:val="single" w:sz="8" w:space="0" w:color="auto"/>
        <w:right w:val="single" w:sz="8" w:space="0" w:color="auto"/>
      </w:pBdr>
      <w:shd w:val="clear" w:color="000000" w:fill="CCEC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1">
    <w:name w:val="xl71"/>
    <w:basedOn w:val="a3"/>
    <w:rsid w:val="00861A40"/>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2">
    <w:name w:val="xl72"/>
    <w:basedOn w:val="a3"/>
    <w:rsid w:val="00861A40"/>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3">
    <w:name w:val="xl73"/>
    <w:basedOn w:val="a3"/>
    <w:rsid w:val="00861A40"/>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4">
    <w:name w:val="xl74"/>
    <w:basedOn w:val="a3"/>
    <w:rsid w:val="00861A40"/>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5">
    <w:name w:val="xl75"/>
    <w:basedOn w:val="a3"/>
    <w:rsid w:val="00861A40"/>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6">
    <w:name w:val="xl76"/>
    <w:basedOn w:val="a3"/>
    <w:rsid w:val="00861A40"/>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77">
    <w:name w:val="xl77"/>
    <w:basedOn w:val="a3"/>
    <w:rsid w:val="00861A40"/>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78">
    <w:name w:val="xl78"/>
    <w:basedOn w:val="a3"/>
    <w:rsid w:val="00861A40"/>
    <w:pPr>
      <w:pBdr>
        <w:top w:val="single" w:sz="8" w:space="0" w:color="auto"/>
        <w:left w:val="single" w:sz="8" w:space="0" w:color="auto"/>
        <w:bottom w:val="single" w:sz="8" w:space="0" w:color="auto"/>
      </w:pBdr>
      <w:shd w:val="clear" w:color="000000" w:fill="CCEC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9">
    <w:name w:val="xl79"/>
    <w:basedOn w:val="a3"/>
    <w:rsid w:val="00861A40"/>
    <w:pPr>
      <w:pBdr>
        <w:top w:val="single" w:sz="8" w:space="0" w:color="auto"/>
        <w:bottom w:val="single" w:sz="8" w:space="0" w:color="auto"/>
      </w:pBdr>
      <w:shd w:val="clear" w:color="000000" w:fill="CCEC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0">
    <w:name w:val="xl80"/>
    <w:basedOn w:val="a3"/>
    <w:rsid w:val="00861A40"/>
    <w:pPr>
      <w:pBdr>
        <w:top w:val="single" w:sz="8" w:space="0" w:color="auto"/>
        <w:bottom w:val="single" w:sz="8" w:space="0" w:color="auto"/>
        <w:right w:val="single" w:sz="8" w:space="0" w:color="auto"/>
      </w:pBdr>
      <w:shd w:val="clear" w:color="000000" w:fill="CCEC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styleId="22">
    <w:name w:val="Body Text Indent 2"/>
    <w:basedOn w:val="a3"/>
    <w:link w:val="23"/>
    <w:unhideWhenUsed/>
    <w:rsid w:val="00F33018"/>
    <w:pPr>
      <w:spacing w:after="120" w:line="480" w:lineRule="auto"/>
      <w:ind w:left="283"/>
    </w:pPr>
  </w:style>
  <w:style w:type="character" w:customStyle="1" w:styleId="23">
    <w:name w:val="Основной текст с отступом 2 Знак"/>
    <w:basedOn w:val="a4"/>
    <w:link w:val="22"/>
    <w:rsid w:val="00F33018"/>
  </w:style>
  <w:style w:type="table" w:customStyle="1" w:styleId="TableNormal1">
    <w:name w:val="Table Normal1"/>
    <w:uiPriority w:val="2"/>
    <w:semiHidden/>
    <w:unhideWhenUsed/>
    <w:qFormat/>
    <w:rsid w:val="00093395"/>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8">
    <w:name w:val="Table Normal18"/>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9">
    <w:name w:val="Table Normal19"/>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0">
    <w:name w:val="Table Normal20"/>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2">
    <w:name w:val="Table Normal22"/>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3">
    <w:name w:val="Table Normal23"/>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4">
    <w:name w:val="Table Normal24"/>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5">
    <w:name w:val="Table Normal25"/>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6">
    <w:name w:val="Table Normal26"/>
    <w:uiPriority w:val="2"/>
    <w:semiHidden/>
    <w:unhideWhenUsed/>
    <w:qFormat/>
    <w:rsid w:val="00797F7F"/>
    <w:pPr>
      <w:widowControl w:val="0"/>
      <w:spacing w:after="0" w:line="240" w:lineRule="auto"/>
    </w:pPr>
    <w:rPr>
      <w:lang w:val="en-US"/>
    </w:rPr>
    <w:tblPr>
      <w:tblInd w:w="0" w:type="dxa"/>
      <w:tblCellMar>
        <w:top w:w="0" w:type="dxa"/>
        <w:left w:w="0" w:type="dxa"/>
        <w:bottom w:w="0" w:type="dxa"/>
        <w:right w:w="0" w:type="dxa"/>
      </w:tblCellMar>
    </w:tblPr>
  </w:style>
  <w:style w:type="character" w:styleId="aff4">
    <w:name w:val="Emphasis"/>
    <w:basedOn w:val="a4"/>
    <w:uiPriority w:val="20"/>
    <w:qFormat/>
    <w:rsid w:val="0013346B"/>
    <w:rPr>
      <w:i/>
      <w:iCs/>
    </w:rPr>
  </w:style>
  <w:style w:type="character" w:customStyle="1" w:styleId="blk">
    <w:name w:val="blk"/>
    <w:basedOn w:val="a4"/>
    <w:rsid w:val="00FE211B"/>
  </w:style>
  <w:style w:type="paragraph" w:customStyle="1" w:styleId="ConsPlusNonformat">
    <w:name w:val="ConsPlusNonformat"/>
    <w:rsid w:val="00124405"/>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b">
    <w:name w:val="1_таблица"/>
    <w:basedOn w:val="a3"/>
    <w:link w:val="1c"/>
    <w:qFormat/>
    <w:rsid w:val="006D0FA9"/>
    <w:pPr>
      <w:spacing w:after="0" w:line="240" w:lineRule="auto"/>
    </w:pPr>
    <w:rPr>
      <w:rFonts w:ascii="Times New Roman" w:hAnsi="Times New Roman" w:cs="Times New Roman"/>
      <w:sz w:val="20"/>
      <w:szCs w:val="20"/>
    </w:rPr>
  </w:style>
  <w:style w:type="paragraph" w:customStyle="1" w:styleId="1d">
    <w:name w:val="1_наз_таблицы"/>
    <w:basedOn w:val="a3"/>
    <w:link w:val="1e"/>
    <w:qFormat/>
    <w:rsid w:val="00774000"/>
    <w:pPr>
      <w:keepNext/>
      <w:widowControl w:val="0"/>
      <w:spacing w:line="240" w:lineRule="auto"/>
      <w:ind w:firstLine="720"/>
      <w:jc w:val="both"/>
    </w:pPr>
    <w:rPr>
      <w:rFonts w:ascii="Times New Roman" w:hAnsi="Times New Roman" w:cs="Times New Roman"/>
      <w:bCs/>
      <w:i/>
      <w:sz w:val="20"/>
      <w:szCs w:val="20"/>
    </w:rPr>
  </w:style>
  <w:style w:type="character" w:customStyle="1" w:styleId="1c">
    <w:name w:val="1_таблица Знак"/>
    <w:basedOn w:val="a4"/>
    <w:link w:val="1b"/>
    <w:rsid w:val="006D0FA9"/>
    <w:rPr>
      <w:rFonts w:ascii="Times New Roman" w:hAnsi="Times New Roman" w:cs="Times New Roman"/>
      <w:sz w:val="20"/>
      <w:szCs w:val="20"/>
    </w:rPr>
  </w:style>
  <w:style w:type="character" w:customStyle="1" w:styleId="50">
    <w:name w:val="Заголовок 5 Знак"/>
    <w:basedOn w:val="a4"/>
    <w:link w:val="5"/>
    <w:uiPriority w:val="9"/>
    <w:semiHidden/>
    <w:rsid w:val="00A87669"/>
    <w:rPr>
      <w:rFonts w:asciiTheme="majorHAnsi" w:eastAsiaTheme="majorEastAsia" w:hAnsiTheme="majorHAnsi" w:cstheme="majorBidi"/>
      <w:color w:val="A5A5A5" w:themeColor="accent1" w:themeShade="BF"/>
    </w:rPr>
  </w:style>
  <w:style w:type="character" w:customStyle="1" w:styleId="1e">
    <w:name w:val="1_наз_таблицы Знак"/>
    <w:basedOn w:val="a4"/>
    <w:link w:val="1d"/>
    <w:rsid w:val="00774000"/>
    <w:rPr>
      <w:rFonts w:ascii="Times New Roman" w:hAnsi="Times New Roman" w:cs="Times New Roman"/>
      <w:bCs/>
      <w:i/>
      <w:sz w:val="20"/>
      <w:szCs w:val="20"/>
    </w:rPr>
  </w:style>
  <w:style w:type="character" w:styleId="aff5">
    <w:name w:val="page number"/>
    <w:basedOn w:val="a4"/>
    <w:rsid w:val="00A87669"/>
  </w:style>
  <w:style w:type="paragraph" w:customStyle="1" w:styleId="aff6">
    <w:name w:val="По центру"/>
    <w:basedOn w:val="a3"/>
    <w:autoRedefine/>
    <w:rsid w:val="00A87669"/>
    <w:pPr>
      <w:framePr w:hSpace="180" w:wrap="around" w:vAnchor="page" w:hAnchor="margin" w:x="817" w:y="2461"/>
      <w:spacing w:after="0" w:line="240" w:lineRule="auto"/>
      <w:ind w:left="-142"/>
      <w:jc w:val="center"/>
    </w:pPr>
    <w:rPr>
      <w:rFonts w:ascii="Arial" w:eastAsia="Times New Roman" w:hAnsi="Arial" w:cs="Times New Roman"/>
      <w:sz w:val="24"/>
      <w:szCs w:val="24"/>
      <w:lang w:eastAsia="ru-RU"/>
    </w:rPr>
  </w:style>
  <w:style w:type="paragraph" w:customStyle="1" w:styleId="514">
    <w:name w:val="Заголовок 5 + 14 пт"/>
    <w:basedOn w:val="5"/>
    <w:link w:val="5140"/>
    <w:rsid w:val="00A87669"/>
    <w:pPr>
      <w:keepLines w:val="0"/>
      <w:spacing w:before="0" w:line="240" w:lineRule="auto"/>
      <w:jc w:val="center"/>
    </w:pPr>
    <w:rPr>
      <w:rFonts w:ascii="Arial" w:eastAsia="Times New Roman" w:hAnsi="Arial" w:cs="Times New Roman"/>
      <w:b/>
      <w:bCs/>
      <w:caps/>
      <w:color w:val="auto"/>
      <w:sz w:val="28"/>
      <w:szCs w:val="28"/>
      <w:lang w:eastAsia="ru-RU"/>
    </w:rPr>
  </w:style>
  <w:style w:type="character" w:customStyle="1" w:styleId="5140">
    <w:name w:val="Заголовок 5 + 14 пт Знак"/>
    <w:link w:val="514"/>
    <w:rsid w:val="00A87669"/>
    <w:rPr>
      <w:rFonts w:ascii="Arial" w:eastAsia="Times New Roman" w:hAnsi="Arial" w:cs="Times New Roman"/>
      <w:b/>
      <w:bCs/>
      <w:caps/>
      <w:sz w:val="28"/>
      <w:szCs w:val="28"/>
      <w:lang w:eastAsia="ru-RU"/>
    </w:rPr>
  </w:style>
  <w:style w:type="paragraph" w:styleId="41">
    <w:name w:val="toc 4"/>
    <w:basedOn w:val="a3"/>
    <w:next w:val="a3"/>
    <w:autoRedefine/>
    <w:uiPriority w:val="39"/>
    <w:unhideWhenUsed/>
    <w:rsid w:val="00105396"/>
    <w:pPr>
      <w:spacing w:after="100"/>
      <w:ind w:left="660"/>
    </w:pPr>
    <w:rPr>
      <w:rFonts w:ascii="Times New Roman" w:hAnsi="Times New Roman"/>
      <w:sz w:val="26"/>
    </w:rPr>
  </w:style>
  <w:style w:type="paragraph" w:styleId="91">
    <w:name w:val="toc 9"/>
    <w:basedOn w:val="a3"/>
    <w:next w:val="a3"/>
    <w:autoRedefine/>
    <w:uiPriority w:val="39"/>
    <w:unhideWhenUsed/>
    <w:rsid w:val="00D8681F"/>
    <w:pPr>
      <w:spacing w:after="100"/>
      <w:ind w:left="1760"/>
    </w:pPr>
  </w:style>
  <w:style w:type="paragraph" w:customStyle="1" w:styleId="0">
    <w:name w:val="Стиль По центру Первая строка:  0 см"/>
    <w:basedOn w:val="a3"/>
    <w:rsid w:val="00584F4B"/>
    <w:pPr>
      <w:spacing w:after="0" w:line="240" w:lineRule="auto"/>
      <w:jc w:val="center"/>
    </w:pPr>
    <w:rPr>
      <w:rFonts w:ascii="Arial" w:eastAsia="Times New Roman" w:hAnsi="Arial" w:cs="Times New Roman"/>
      <w:sz w:val="24"/>
      <w:szCs w:val="20"/>
      <w:lang w:eastAsia="ru-RU"/>
    </w:rPr>
  </w:style>
  <w:style w:type="paragraph" w:customStyle="1" w:styleId="aff7">
    <w:name w:val="Табличный_заголовки"/>
    <w:basedOn w:val="a3"/>
    <w:rsid w:val="00872D7E"/>
    <w:pPr>
      <w:keepNext/>
      <w:keepLines/>
      <w:spacing w:after="0" w:line="240" w:lineRule="auto"/>
      <w:jc w:val="center"/>
    </w:pPr>
    <w:rPr>
      <w:rFonts w:eastAsia="Times New Roman" w:cs="Times New Roman"/>
      <w:b/>
      <w:lang w:eastAsia="ru-RU"/>
    </w:rPr>
  </w:style>
  <w:style w:type="paragraph" w:customStyle="1" w:styleId="aff8">
    <w:name w:val="Табличный_центр"/>
    <w:basedOn w:val="a3"/>
    <w:rsid w:val="00872D7E"/>
    <w:pPr>
      <w:shd w:val="clear" w:color="auto" w:fill="FFFFFF" w:themeFill="background1"/>
      <w:spacing w:after="0" w:line="240" w:lineRule="auto"/>
      <w:jc w:val="center"/>
    </w:pPr>
    <w:rPr>
      <w:rFonts w:eastAsia="Times New Roman" w:cs="Times New Roman"/>
      <w:lang w:eastAsia="ru-RU"/>
    </w:rPr>
  </w:style>
  <w:style w:type="paragraph" w:customStyle="1" w:styleId="S3">
    <w:name w:val="S_Титульный"/>
    <w:basedOn w:val="a3"/>
    <w:rsid w:val="00BB2463"/>
    <w:pPr>
      <w:spacing w:before="200" w:after="200" w:line="360" w:lineRule="auto"/>
      <w:ind w:left="3240"/>
      <w:jc w:val="right"/>
    </w:pPr>
    <w:rPr>
      <w:rFonts w:ascii="Calibri" w:eastAsia="Times New Roman" w:hAnsi="Calibri" w:cs="Times New Roman"/>
      <w:b/>
      <w:sz w:val="32"/>
      <w:szCs w:val="32"/>
      <w:lang w:val="en-US" w:bidi="en-US"/>
    </w:rPr>
  </w:style>
  <w:style w:type="paragraph" w:customStyle="1" w:styleId="aff9">
    <w:name w:val="ООО  «Институт Территориального Планирования"/>
    <w:basedOn w:val="a3"/>
    <w:link w:val="affa"/>
    <w:rsid w:val="00BB2463"/>
    <w:pPr>
      <w:spacing w:before="200" w:after="200" w:line="360" w:lineRule="auto"/>
      <w:ind w:left="709"/>
      <w:jc w:val="right"/>
    </w:pPr>
    <w:rPr>
      <w:rFonts w:ascii="Calibri" w:eastAsia="Times New Roman" w:hAnsi="Calibri" w:cs="Times New Roman"/>
      <w:sz w:val="24"/>
      <w:szCs w:val="24"/>
      <w:lang w:eastAsia="ru-RU"/>
    </w:rPr>
  </w:style>
  <w:style w:type="character" w:customStyle="1" w:styleId="affa">
    <w:name w:val="ООО  «Институт Территориального Планирования Знак"/>
    <w:link w:val="aff9"/>
    <w:rsid w:val="00BB2463"/>
    <w:rPr>
      <w:rFonts w:ascii="Calibri" w:eastAsia="Times New Roman" w:hAnsi="Calibri" w:cs="Times New Roman"/>
      <w:sz w:val="24"/>
      <w:szCs w:val="24"/>
      <w:lang w:eastAsia="ru-RU"/>
    </w:rPr>
  </w:style>
  <w:style w:type="table" w:customStyle="1" w:styleId="affb">
    <w:name w:val="Стиль Таблица Геоника"/>
    <w:basedOn w:val="a5"/>
    <w:uiPriority w:val="99"/>
    <w:rsid w:val="003504E3"/>
    <w:pPr>
      <w:spacing w:after="0" w:line="240" w:lineRule="auto"/>
    </w:pPr>
    <w:rPr>
      <w:rFonts w:ascii="Times New Roman" w:eastAsia="Times New Roman" w:hAnsi="Times New Roman" w:cs="Times New Roman"/>
      <w:sz w:val="20"/>
      <w:szCs w:val="20"/>
      <w:lang w:eastAsia="ru-RU"/>
    </w:rPr>
    <w:tblPr>
      <w:tblInd w:w="0" w:type="dxa"/>
      <w:tblBorders>
        <w:top w:val="single" w:sz="4" w:space="0" w:color="DDDDDD" w:themeColor="accent1"/>
        <w:left w:val="single" w:sz="4" w:space="0" w:color="DDDDDD" w:themeColor="accent1"/>
        <w:bottom w:val="single" w:sz="4" w:space="0" w:color="DDDDDD" w:themeColor="accent1"/>
        <w:right w:val="single" w:sz="4" w:space="0" w:color="DDDDDD" w:themeColor="accent1"/>
        <w:insideH w:val="single" w:sz="4" w:space="0" w:color="DDDDDD" w:themeColor="accent1"/>
        <w:insideV w:val="single" w:sz="4" w:space="0" w:color="DDDDDD" w:themeColor="accent1"/>
      </w:tblBorders>
      <w:tblCellMar>
        <w:top w:w="0" w:type="dxa"/>
        <w:left w:w="108" w:type="dxa"/>
        <w:bottom w:w="0" w:type="dxa"/>
        <w:right w:w="108" w:type="dxa"/>
      </w:tblCellMar>
    </w:tblPr>
    <w:tcPr>
      <w:shd w:val="clear" w:color="auto" w:fill="FFFFFF" w:themeFill="background1"/>
    </w:tcPr>
  </w:style>
  <w:style w:type="character" w:customStyle="1" w:styleId="1f">
    <w:name w:val="Текст примечания Знак1"/>
    <w:uiPriority w:val="99"/>
    <w:rsid w:val="00E90DD4"/>
    <w:rPr>
      <w:rFonts w:ascii="Times New Roman" w:eastAsia="Times New Roman" w:hAnsi="Times New Roman" w:cs="Times New Roman"/>
      <w:sz w:val="20"/>
      <w:szCs w:val="20"/>
      <w:lang w:eastAsia="ru-RU"/>
    </w:rPr>
  </w:style>
  <w:style w:type="paragraph" w:customStyle="1" w:styleId="Normal1">
    <w:name w:val="Normal1"/>
    <w:rsid w:val="00E90DD4"/>
    <w:pPr>
      <w:spacing w:after="0" w:line="260" w:lineRule="auto"/>
      <w:ind w:firstLine="720"/>
      <w:jc w:val="both"/>
    </w:pPr>
    <w:rPr>
      <w:rFonts w:ascii="Times New Roman" w:eastAsia="Times New Roman" w:hAnsi="Times New Roman" w:cs="Times New Roman"/>
      <w:snapToGrid w:val="0"/>
      <w:szCs w:val="20"/>
      <w:lang w:eastAsia="ru-RU"/>
    </w:rPr>
  </w:style>
  <w:style w:type="paragraph" w:customStyle="1" w:styleId="Normal10-02">
    <w:name w:val="Normal + 10 пт полужирный По центру Слева:  -02 см Справ..."/>
    <w:basedOn w:val="a3"/>
    <w:link w:val="Normal10-020"/>
    <w:rsid w:val="00E90DD4"/>
    <w:pPr>
      <w:spacing w:after="0" w:line="240" w:lineRule="auto"/>
      <w:ind w:right="-113"/>
    </w:pPr>
    <w:rPr>
      <w:rFonts w:ascii="Times New Roman" w:eastAsia="Calibri" w:hAnsi="Times New Roman" w:cs="Times New Roman"/>
      <w:b/>
      <w:bCs/>
      <w:sz w:val="20"/>
      <w:szCs w:val="20"/>
      <w:lang w:eastAsia="ru-RU"/>
    </w:rPr>
  </w:style>
  <w:style w:type="character" w:customStyle="1" w:styleId="Normal10-020">
    <w:name w:val="Normal + 10 пт полужирный По центру Слева:  -02 см Справ... Знак"/>
    <w:link w:val="Normal10-02"/>
    <w:locked/>
    <w:rsid w:val="00E90DD4"/>
    <w:rPr>
      <w:rFonts w:ascii="Times New Roman" w:eastAsia="Calibri" w:hAnsi="Times New Roman" w:cs="Times New Roman"/>
      <w:b/>
      <w:bCs/>
      <w:sz w:val="20"/>
      <w:szCs w:val="20"/>
      <w:lang w:eastAsia="ru-RU"/>
    </w:rPr>
  </w:style>
  <w:style w:type="paragraph" w:customStyle="1" w:styleId="affc">
    <w:name w:val="Табличный_слева"/>
    <w:basedOn w:val="a3"/>
    <w:rsid w:val="00E90DD4"/>
    <w:pPr>
      <w:spacing w:after="0" w:line="240" w:lineRule="auto"/>
    </w:pPr>
    <w:rPr>
      <w:rFonts w:eastAsia="Times New Roman" w:cs="Times New Roman"/>
      <w:lang w:eastAsia="ru-RU"/>
    </w:rPr>
  </w:style>
  <w:style w:type="paragraph" w:customStyle="1" w:styleId="G">
    <w:name w:val="G_Маркированый список"/>
    <w:basedOn w:val="a3"/>
    <w:link w:val="G0"/>
    <w:qFormat/>
    <w:rsid w:val="008F509C"/>
    <w:pPr>
      <w:numPr>
        <w:numId w:val="2"/>
      </w:numPr>
      <w:tabs>
        <w:tab w:val="left" w:pos="993"/>
      </w:tabs>
      <w:spacing w:before="80" w:after="60" w:line="240" w:lineRule="auto"/>
      <w:jc w:val="both"/>
    </w:pPr>
    <w:rPr>
      <w:rFonts w:ascii="Calibri" w:eastAsia="Times New Roman" w:hAnsi="Calibri" w:cs="Times New Roman"/>
      <w:sz w:val="24"/>
      <w:szCs w:val="24"/>
      <w:lang w:bidi="en-US"/>
    </w:rPr>
  </w:style>
  <w:style w:type="character" w:customStyle="1" w:styleId="G0">
    <w:name w:val="G_Маркированый список Знак"/>
    <w:link w:val="G"/>
    <w:rsid w:val="008F509C"/>
    <w:rPr>
      <w:rFonts w:ascii="Calibri" w:eastAsia="Times New Roman" w:hAnsi="Calibri" w:cs="Times New Roman"/>
      <w:sz w:val="24"/>
      <w:szCs w:val="24"/>
      <w:lang w:bidi="en-US"/>
    </w:rPr>
  </w:style>
  <w:style w:type="paragraph" w:customStyle="1" w:styleId="affd">
    <w:name w:val="Обычный текст"/>
    <w:basedOn w:val="a3"/>
    <w:link w:val="affe"/>
    <w:uiPriority w:val="99"/>
    <w:qFormat/>
    <w:rsid w:val="00312499"/>
    <w:pPr>
      <w:spacing w:after="0" w:line="240" w:lineRule="auto"/>
      <w:ind w:firstLine="709"/>
      <w:jc w:val="both"/>
    </w:pPr>
    <w:rPr>
      <w:rFonts w:ascii="Times New Roman" w:eastAsia="Times New Roman" w:hAnsi="Times New Roman" w:cs="Times New Roman"/>
      <w:sz w:val="28"/>
      <w:szCs w:val="28"/>
      <w:lang w:eastAsia="ru-RU"/>
    </w:rPr>
  </w:style>
  <w:style w:type="character" w:customStyle="1" w:styleId="affe">
    <w:name w:val="Обычный текст Знак"/>
    <w:basedOn w:val="a4"/>
    <w:link w:val="affd"/>
    <w:uiPriority w:val="99"/>
    <w:locked/>
    <w:rsid w:val="00312499"/>
    <w:rPr>
      <w:rFonts w:ascii="Times New Roman" w:eastAsia="Times New Roman" w:hAnsi="Times New Roman" w:cs="Times New Roman"/>
      <w:sz w:val="28"/>
      <w:szCs w:val="28"/>
      <w:lang w:eastAsia="ru-RU"/>
    </w:rPr>
  </w:style>
  <w:style w:type="table" w:customStyle="1" w:styleId="1f0">
    <w:name w:val="Стиль Таблица Геоника1"/>
    <w:basedOn w:val="a5"/>
    <w:uiPriority w:val="99"/>
    <w:rsid w:val="00037113"/>
    <w:pPr>
      <w:spacing w:after="0" w:line="240" w:lineRule="auto"/>
    </w:pPr>
    <w:rPr>
      <w:rFonts w:ascii="Times New Roman" w:eastAsia="Times New Roman" w:hAnsi="Times New Roman" w:cs="Times New Roman"/>
      <w:sz w:val="20"/>
      <w:szCs w:val="20"/>
      <w:lang w:eastAsia="ru-RU"/>
    </w:rPr>
    <w:tblPr>
      <w:tblInd w:w="0" w:type="dxa"/>
      <w:tblBorders>
        <w:top w:val="single" w:sz="4" w:space="0" w:color="DDDDDD" w:themeColor="accent1"/>
        <w:left w:val="single" w:sz="4" w:space="0" w:color="DDDDDD" w:themeColor="accent1"/>
        <w:bottom w:val="single" w:sz="4" w:space="0" w:color="DDDDDD" w:themeColor="accent1"/>
        <w:right w:val="single" w:sz="4" w:space="0" w:color="DDDDDD" w:themeColor="accent1"/>
        <w:insideH w:val="single" w:sz="4" w:space="0" w:color="DDDDDD" w:themeColor="accent1"/>
        <w:insideV w:val="single" w:sz="4" w:space="0" w:color="DDDDDD" w:themeColor="accent1"/>
      </w:tblBorders>
      <w:tblCellMar>
        <w:top w:w="0" w:type="dxa"/>
        <w:left w:w="108" w:type="dxa"/>
        <w:bottom w:w="0" w:type="dxa"/>
        <w:right w:w="108" w:type="dxa"/>
      </w:tblCellMar>
    </w:tblPr>
    <w:tcPr>
      <w:shd w:val="clear" w:color="auto" w:fill="FFFFFF" w:themeFill="background1"/>
    </w:tcPr>
  </w:style>
  <w:style w:type="table" w:customStyle="1" w:styleId="24">
    <w:name w:val="Стиль Таблица Геоника2"/>
    <w:basedOn w:val="a5"/>
    <w:uiPriority w:val="99"/>
    <w:rsid w:val="00AF6B8F"/>
    <w:pPr>
      <w:spacing w:after="0" w:line="240" w:lineRule="auto"/>
    </w:pPr>
    <w:rPr>
      <w:rFonts w:ascii="Times New Roman" w:eastAsia="Times New Roman" w:hAnsi="Times New Roman" w:cs="Times New Roman"/>
      <w:sz w:val="20"/>
      <w:szCs w:val="20"/>
      <w:lang w:eastAsia="ru-RU"/>
    </w:rPr>
    <w:tblPr>
      <w:tblInd w:w="0" w:type="dxa"/>
      <w:tblBorders>
        <w:top w:val="single" w:sz="4" w:space="0" w:color="DDDDDD" w:themeColor="accent1"/>
        <w:left w:val="single" w:sz="4" w:space="0" w:color="DDDDDD" w:themeColor="accent1"/>
        <w:bottom w:val="single" w:sz="4" w:space="0" w:color="DDDDDD" w:themeColor="accent1"/>
        <w:right w:val="single" w:sz="4" w:space="0" w:color="DDDDDD" w:themeColor="accent1"/>
        <w:insideH w:val="single" w:sz="4" w:space="0" w:color="DDDDDD" w:themeColor="accent1"/>
        <w:insideV w:val="single" w:sz="4" w:space="0" w:color="DDDDDD" w:themeColor="accent1"/>
      </w:tblBorders>
      <w:tblCellMar>
        <w:top w:w="0" w:type="dxa"/>
        <w:left w:w="108" w:type="dxa"/>
        <w:bottom w:w="0" w:type="dxa"/>
        <w:right w:w="108" w:type="dxa"/>
      </w:tblCellMar>
    </w:tblPr>
    <w:tcPr>
      <w:shd w:val="clear" w:color="auto" w:fill="FFFFFF" w:themeFill="background1"/>
    </w:tcPr>
  </w:style>
  <w:style w:type="paragraph" w:customStyle="1" w:styleId="Iniiaiieoaeno">
    <w:name w:val="Iniiaiie oaeno"/>
    <w:basedOn w:val="a3"/>
    <w:rsid w:val="004642F1"/>
    <w:pPr>
      <w:spacing w:after="0" w:line="240" w:lineRule="auto"/>
      <w:jc w:val="both"/>
    </w:pPr>
    <w:rPr>
      <w:rFonts w:ascii="Peterburg" w:eastAsia="Times New Roman" w:hAnsi="Peterburg" w:cs="Times New Roman"/>
      <w:sz w:val="20"/>
      <w:szCs w:val="20"/>
      <w:lang w:eastAsia="ru-RU"/>
    </w:rPr>
  </w:style>
  <w:style w:type="paragraph" w:customStyle="1" w:styleId="afff">
    <w:name w:val="Абзац"/>
    <w:basedOn w:val="a3"/>
    <w:link w:val="afff0"/>
    <w:qFormat/>
    <w:rsid w:val="003838D2"/>
    <w:pPr>
      <w:spacing w:before="120" w:after="60" w:line="240" w:lineRule="auto"/>
      <w:ind w:firstLine="567"/>
      <w:jc w:val="both"/>
    </w:pPr>
    <w:rPr>
      <w:rFonts w:eastAsia="Times New Roman" w:cs="Times New Roman"/>
      <w:sz w:val="24"/>
      <w:szCs w:val="24"/>
      <w:lang w:eastAsia="ru-RU"/>
    </w:rPr>
  </w:style>
  <w:style w:type="character" w:customStyle="1" w:styleId="afff0">
    <w:name w:val="Абзац Знак"/>
    <w:link w:val="afff"/>
    <w:rsid w:val="003838D2"/>
    <w:rPr>
      <w:rFonts w:eastAsia="Times New Roman" w:cs="Times New Roman"/>
      <w:sz w:val="24"/>
      <w:szCs w:val="24"/>
      <w:lang w:eastAsia="ru-RU"/>
    </w:rPr>
  </w:style>
  <w:style w:type="paragraph" w:customStyle="1" w:styleId="G1">
    <w:name w:val="G_Обычный текст"/>
    <w:basedOn w:val="afff"/>
    <w:link w:val="G2"/>
    <w:qFormat/>
    <w:rsid w:val="003838D2"/>
  </w:style>
  <w:style w:type="character" w:customStyle="1" w:styleId="G2">
    <w:name w:val="G_Обычный текст Знак"/>
    <w:link w:val="G1"/>
    <w:rsid w:val="003838D2"/>
    <w:rPr>
      <w:rFonts w:eastAsia="Times New Roman" w:cs="Times New Roman"/>
      <w:sz w:val="24"/>
      <w:szCs w:val="24"/>
      <w:lang w:eastAsia="ru-RU"/>
    </w:rPr>
  </w:style>
  <w:style w:type="paragraph" w:styleId="51">
    <w:name w:val="toc 5"/>
    <w:basedOn w:val="a3"/>
    <w:next w:val="a3"/>
    <w:autoRedefine/>
    <w:unhideWhenUsed/>
    <w:rsid w:val="00EF1EEA"/>
    <w:pPr>
      <w:spacing w:after="100"/>
      <w:ind w:left="880"/>
    </w:pPr>
    <w:rPr>
      <w:rFonts w:eastAsiaTheme="minorEastAsia"/>
      <w:lang w:eastAsia="ru-RU"/>
    </w:rPr>
  </w:style>
  <w:style w:type="paragraph" w:styleId="61">
    <w:name w:val="toc 6"/>
    <w:basedOn w:val="a3"/>
    <w:next w:val="a3"/>
    <w:autoRedefine/>
    <w:unhideWhenUsed/>
    <w:rsid w:val="00EF1EEA"/>
    <w:pPr>
      <w:spacing w:after="100"/>
      <w:ind w:left="1100"/>
    </w:pPr>
    <w:rPr>
      <w:rFonts w:eastAsiaTheme="minorEastAsia"/>
      <w:lang w:eastAsia="ru-RU"/>
    </w:rPr>
  </w:style>
  <w:style w:type="paragraph" w:styleId="7">
    <w:name w:val="toc 7"/>
    <w:basedOn w:val="a3"/>
    <w:next w:val="a3"/>
    <w:autoRedefine/>
    <w:unhideWhenUsed/>
    <w:rsid w:val="00EF1EEA"/>
    <w:pPr>
      <w:spacing w:after="100"/>
      <w:ind w:left="1320"/>
    </w:pPr>
    <w:rPr>
      <w:rFonts w:eastAsiaTheme="minorEastAsia"/>
      <w:lang w:eastAsia="ru-RU"/>
    </w:rPr>
  </w:style>
  <w:style w:type="paragraph" w:styleId="8">
    <w:name w:val="toc 8"/>
    <w:basedOn w:val="a3"/>
    <w:next w:val="a3"/>
    <w:autoRedefine/>
    <w:unhideWhenUsed/>
    <w:rsid w:val="00EF1EEA"/>
    <w:pPr>
      <w:spacing w:after="100"/>
      <w:ind w:left="1540"/>
    </w:pPr>
    <w:rPr>
      <w:rFonts w:eastAsiaTheme="minorEastAsia"/>
      <w:lang w:eastAsia="ru-RU"/>
    </w:rPr>
  </w:style>
  <w:style w:type="paragraph" w:customStyle="1" w:styleId="afff1">
    <w:name w:val="Основной ГП"/>
    <w:basedOn w:val="a3"/>
    <w:link w:val="afff2"/>
    <w:qFormat/>
    <w:rsid w:val="00F31F1D"/>
    <w:pPr>
      <w:spacing w:before="120" w:after="0" w:line="276" w:lineRule="auto"/>
      <w:ind w:firstLine="709"/>
      <w:jc w:val="both"/>
    </w:pPr>
    <w:rPr>
      <w:rFonts w:ascii="Tahoma" w:eastAsia="Times New Roman" w:hAnsi="Tahoma" w:cs="Times New Roman"/>
      <w:sz w:val="24"/>
      <w:szCs w:val="24"/>
      <w:lang w:val="x-none" w:eastAsia="x-none"/>
    </w:rPr>
  </w:style>
  <w:style w:type="character" w:customStyle="1" w:styleId="afff2">
    <w:name w:val="Основной ГП Знак"/>
    <w:link w:val="afff1"/>
    <w:rsid w:val="00F31F1D"/>
    <w:rPr>
      <w:rFonts w:ascii="Tahoma" w:eastAsia="Times New Roman" w:hAnsi="Tahoma" w:cs="Times New Roman"/>
      <w:sz w:val="24"/>
      <w:szCs w:val="24"/>
      <w:lang w:val="x-none" w:eastAsia="x-none"/>
    </w:rPr>
  </w:style>
  <w:style w:type="character" w:customStyle="1" w:styleId="40">
    <w:name w:val="Заголовок 4 Знак"/>
    <w:basedOn w:val="a4"/>
    <w:link w:val="4"/>
    <w:uiPriority w:val="9"/>
    <w:rsid w:val="00813246"/>
    <w:rPr>
      <w:rFonts w:asciiTheme="majorHAnsi" w:eastAsiaTheme="majorEastAsia" w:hAnsiTheme="majorHAnsi" w:cstheme="majorBidi"/>
      <w:i/>
      <w:iCs/>
      <w:color w:val="A5A5A5" w:themeColor="accent1" w:themeShade="BF"/>
    </w:rPr>
  </w:style>
  <w:style w:type="character" w:customStyle="1" w:styleId="apple-converted-space">
    <w:name w:val="apple-converted-space"/>
    <w:basedOn w:val="a4"/>
    <w:rsid w:val="005B019B"/>
  </w:style>
  <w:style w:type="paragraph" w:customStyle="1" w:styleId="xl81">
    <w:name w:val="xl81"/>
    <w:basedOn w:val="a3"/>
    <w:rsid w:val="00D02172"/>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2">
    <w:name w:val="xl82"/>
    <w:basedOn w:val="a3"/>
    <w:rsid w:val="00D0217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3">
    <w:name w:val="xl83"/>
    <w:basedOn w:val="a3"/>
    <w:rsid w:val="00D0217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4">
    <w:name w:val="xl84"/>
    <w:basedOn w:val="a3"/>
    <w:rsid w:val="00D021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5">
    <w:name w:val="xl85"/>
    <w:basedOn w:val="a3"/>
    <w:rsid w:val="00D021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6">
    <w:name w:val="xl86"/>
    <w:basedOn w:val="a3"/>
    <w:rsid w:val="00D0217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styleId="afff3">
    <w:name w:val="Subtitle"/>
    <w:basedOn w:val="a3"/>
    <w:next w:val="a3"/>
    <w:link w:val="afff4"/>
    <w:uiPriority w:val="11"/>
    <w:qFormat/>
    <w:rsid w:val="00414403"/>
    <w:pPr>
      <w:numPr>
        <w:ilvl w:val="1"/>
      </w:numPr>
    </w:pPr>
    <w:rPr>
      <w:rFonts w:eastAsiaTheme="minorEastAsia"/>
      <w:color w:val="5A5A5A" w:themeColor="text1" w:themeTint="A5"/>
      <w:spacing w:val="15"/>
    </w:rPr>
  </w:style>
  <w:style w:type="character" w:customStyle="1" w:styleId="afff4">
    <w:name w:val="Подзаголовок Знак"/>
    <w:basedOn w:val="a4"/>
    <w:link w:val="afff3"/>
    <w:uiPriority w:val="11"/>
    <w:rsid w:val="00414403"/>
    <w:rPr>
      <w:rFonts w:eastAsiaTheme="minorEastAsia"/>
      <w:color w:val="5A5A5A" w:themeColor="text1" w:themeTint="A5"/>
      <w:spacing w:val="15"/>
    </w:rPr>
  </w:style>
  <w:style w:type="paragraph" w:customStyle="1" w:styleId="11110">
    <w:name w:val="1.1.1.1"/>
    <w:basedOn w:val="1112"/>
    <w:link w:val="11111"/>
    <w:qFormat/>
    <w:rsid w:val="00DC6BF2"/>
    <w:pPr>
      <w:outlineLvl w:val="3"/>
    </w:pPr>
    <w:rPr>
      <w:sz w:val="28"/>
    </w:rPr>
  </w:style>
  <w:style w:type="character" w:customStyle="1" w:styleId="11111">
    <w:name w:val="1.1.1.1 Знак"/>
    <w:basedOn w:val="1113"/>
    <w:link w:val="11110"/>
    <w:rsid w:val="00DC6BF2"/>
    <w:rPr>
      <w:rFonts w:ascii="Times New Roman" w:eastAsiaTheme="majorEastAsia" w:hAnsi="Times New Roman" w:cstheme="majorBidi"/>
      <w:b w:val="0"/>
      <w:bCs/>
      <w:i/>
      <w:color w:val="002060"/>
      <w:sz w:val="28"/>
      <w:szCs w:val="28"/>
    </w:rPr>
  </w:style>
  <w:style w:type="paragraph" w:customStyle="1" w:styleId="a1">
    <w:name w:val="...."/>
    <w:basedOn w:val="000"/>
    <w:link w:val="afff5"/>
    <w:qFormat/>
    <w:rsid w:val="008D4BE0"/>
    <w:pPr>
      <w:numPr>
        <w:numId w:val="4"/>
      </w:numPr>
    </w:pPr>
  </w:style>
  <w:style w:type="character" w:customStyle="1" w:styleId="afff5">
    <w:name w:val=".... Знак"/>
    <w:basedOn w:val="0000"/>
    <w:link w:val="a1"/>
    <w:rsid w:val="008D4BE0"/>
    <w:rPr>
      <w:rFonts w:ascii="Times New Roman" w:hAnsi="Times New Roman" w:cs="Times New Roman"/>
      <w:sz w:val="28"/>
      <w:szCs w:val="24"/>
    </w:rPr>
  </w:style>
  <w:style w:type="paragraph" w:customStyle="1" w:styleId="ConsPlusNormal">
    <w:name w:val="ConsPlusNormal"/>
    <w:link w:val="ConsPlusNormal0"/>
    <w:rsid w:val="00D3017A"/>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
    <w:name w:val="Список нумерованный"/>
    <w:basedOn w:val="a3"/>
    <w:uiPriority w:val="99"/>
    <w:rsid w:val="00D3017A"/>
    <w:pPr>
      <w:numPr>
        <w:numId w:val="5"/>
      </w:numPr>
      <w:spacing w:before="120" w:after="0" w:line="240" w:lineRule="auto"/>
      <w:jc w:val="both"/>
    </w:pPr>
    <w:rPr>
      <w:rFonts w:ascii="Times New Roman" w:eastAsia="Times New Roman" w:hAnsi="Times New Roman" w:cs="Times New Roman"/>
      <w:sz w:val="24"/>
      <w:szCs w:val="24"/>
      <w:lang w:eastAsia="ru-RU"/>
    </w:rPr>
  </w:style>
  <w:style w:type="paragraph" w:customStyle="1" w:styleId="100">
    <w:name w:val="Табличный_по ширине_10"/>
    <w:basedOn w:val="a3"/>
    <w:qFormat/>
    <w:rsid w:val="00D3017A"/>
    <w:pPr>
      <w:spacing w:after="0" w:line="240" w:lineRule="auto"/>
      <w:jc w:val="both"/>
    </w:pPr>
    <w:rPr>
      <w:rFonts w:ascii="Times New Roman" w:eastAsia="Times New Roman" w:hAnsi="Times New Roman" w:cs="Times New Roman"/>
      <w:sz w:val="20"/>
      <w:szCs w:val="24"/>
      <w:lang w:eastAsia="ru-RU"/>
    </w:rPr>
  </w:style>
  <w:style w:type="paragraph" w:customStyle="1" w:styleId="a0">
    <w:name w:val="Маркированный ГП"/>
    <w:basedOn w:val="ae"/>
    <w:link w:val="afff6"/>
    <w:rsid w:val="00280638"/>
    <w:pPr>
      <w:numPr>
        <w:numId w:val="6"/>
      </w:numPr>
      <w:spacing w:before="120" w:after="0" w:line="276" w:lineRule="auto"/>
      <w:ind w:left="1134" w:hanging="425"/>
      <w:jc w:val="both"/>
    </w:pPr>
    <w:rPr>
      <w:rFonts w:ascii="Tahoma" w:eastAsia="Times New Roman" w:hAnsi="Tahoma" w:cs="Times New Roman"/>
      <w:sz w:val="24"/>
      <w:szCs w:val="24"/>
      <w:lang w:val="x-none" w:eastAsia="ru-RU"/>
    </w:rPr>
  </w:style>
  <w:style w:type="character" w:customStyle="1" w:styleId="afff6">
    <w:name w:val="Маркированный ГП Знак"/>
    <w:link w:val="a0"/>
    <w:rsid w:val="00280638"/>
    <w:rPr>
      <w:rFonts w:ascii="Tahoma" w:eastAsia="Times New Roman" w:hAnsi="Tahoma" w:cs="Times New Roman"/>
      <w:sz w:val="24"/>
      <w:szCs w:val="24"/>
      <w:lang w:val="x-none" w:eastAsia="ru-RU"/>
    </w:rPr>
  </w:style>
  <w:style w:type="paragraph" w:customStyle="1" w:styleId="afff7">
    <w:name w:val="Таблица ГП"/>
    <w:basedOn w:val="a3"/>
    <w:link w:val="afff8"/>
    <w:qFormat/>
    <w:rsid w:val="00BB77EB"/>
    <w:pPr>
      <w:spacing w:after="0" w:line="240" w:lineRule="auto"/>
      <w:jc w:val="both"/>
    </w:pPr>
    <w:rPr>
      <w:rFonts w:ascii="Tahoma" w:eastAsia="Times New Roman" w:hAnsi="Tahoma" w:cs="Times New Roman"/>
      <w:sz w:val="20"/>
      <w:szCs w:val="20"/>
      <w:lang w:val="x-none" w:eastAsia="ru-RU"/>
    </w:rPr>
  </w:style>
  <w:style w:type="character" w:customStyle="1" w:styleId="afff8">
    <w:name w:val="Таблица ГП Знак"/>
    <w:link w:val="afff7"/>
    <w:rsid w:val="00BB77EB"/>
    <w:rPr>
      <w:rFonts w:ascii="Tahoma" w:eastAsia="Times New Roman" w:hAnsi="Tahoma" w:cs="Times New Roman"/>
      <w:sz w:val="20"/>
      <w:szCs w:val="20"/>
      <w:lang w:val="x-none" w:eastAsia="ru-RU"/>
    </w:rPr>
  </w:style>
  <w:style w:type="paragraph" w:customStyle="1" w:styleId="afff9">
    <w:name w:val="Таблица_название_ГП"/>
    <w:basedOn w:val="afff7"/>
    <w:qFormat/>
    <w:rsid w:val="00592BCF"/>
    <w:pPr>
      <w:spacing w:before="120"/>
      <w:jc w:val="center"/>
    </w:pPr>
    <w:rPr>
      <w:b/>
    </w:rPr>
  </w:style>
  <w:style w:type="paragraph" w:styleId="afffa">
    <w:name w:val="Title"/>
    <w:basedOn w:val="a3"/>
    <w:link w:val="afffb"/>
    <w:qFormat/>
    <w:rsid w:val="00716EB7"/>
    <w:pPr>
      <w:spacing w:after="0" w:line="240" w:lineRule="auto"/>
      <w:jc w:val="center"/>
    </w:pPr>
    <w:rPr>
      <w:rFonts w:ascii="Times New Roman" w:eastAsia="Times New Roman" w:hAnsi="Times New Roman" w:cs="Times New Roman"/>
      <w:b/>
      <w:bCs/>
      <w:sz w:val="24"/>
      <w:szCs w:val="24"/>
      <w:lang w:eastAsia="ru-RU"/>
    </w:rPr>
  </w:style>
  <w:style w:type="character" w:customStyle="1" w:styleId="afffb">
    <w:name w:val="Название Знак"/>
    <w:basedOn w:val="a4"/>
    <w:link w:val="afffa"/>
    <w:rsid w:val="00716EB7"/>
    <w:rPr>
      <w:rFonts w:ascii="Times New Roman" w:eastAsia="Times New Roman" w:hAnsi="Times New Roman" w:cs="Times New Roman"/>
      <w:b/>
      <w:bCs/>
      <w:sz w:val="24"/>
      <w:szCs w:val="24"/>
      <w:lang w:eastAsia="ru-RU"/>
    </w:rPr>
  </w:style>
  <w:style w:type="character" w:customStyle="1" w:styleId="ConsPlusNormal0">
    <w:name w:val="ConsPlusNormal Знак"/>
    <w:link w:val="ConsPlusNormal"/>
    <w:rsid w:val="002849BF"/>
    <w:rPr>
      <w:rFonts w:ascii="Arial" w:eastAsia="Times New Roman" w:hAnsi="Arial" w:cs="Arial"/>
      <w:sz w:val="20"/>
      <w:szCs w:val="20"/>
      <w:lang w:eastAsia="ru-RU"/>
    </w:rPr>
  </w:style>
  <w:style w:type="character" w:customStyle="1" w:styleId="60">
    <w:name w:val="Заголовок 6 Знак"/>
    <w:basedOn w:val="a4"/>
    <w:link w:val="6"/>
    <w:rsid w:val="00661ED9"/>
    <w:rPr>
      <w:rFonts w:ascii="Times New Roman" w:eastAsia="Times New Roman" w:hAnsi="Times New Roman" w:cs="Times New Roman"/>
      <w:b/>
      <w:bCs/>
      <w:lang w:eastAsia="ru-RU"/>
    </w:rPr>
  </w:style>
  <w:style w:type="character" w:customStyle="1" w:styleId="90">
    <w:name w:val="Заголовок 9 Знак"/>
    <w:basedOn w:val="a4"/>
    <w:link w:val="9"/>
    <w:uiPriority w:val="9"/>
    <w:rsid w:val="00661ED9"/>
    <w:rPr>
      <w:rFonts w:ascii="Cambria" w:eastAsia="Times New Roman" w:hAnsi="Cambria" w:cs="Times New Roman"/>
      <w:lang w:eastAsia="ru-RU"/>
    </w:rPr>
  </w:style>
  <w:style w:type="paragraph" w:customStyle="1" w:styleId="25">
    <w:name w:val="З2"/>
    <w:basedOn w:val="a3"/>
    <w:next w:val="a3"/>
    <w:rsid w:val="00661ED9"/>
    <w:pPr>
      <w:spacing w:after="0" w:line="360" w:lineRule="auto"/>
      <w:ind w:firstLine="748"/>
      <w:jc w:val="both"/>
    </w:pPr>
    <w:rPr>
      <w:rFonts w:ascii="Times New Roman" w:eastAsia="Times New Roman" w:hAnsi="Times New Roman" w:cs="Times New Roman"/>
      <w:b/>
      <w:snapToGrid w:val="0"/>
      <w:sz w:val="24"/>
      <w:szCs w:val="20"/>
      <w:lang w:eastAsia="ru-RU"/>
    </w:rPr>
  </w:style>
  <w:style w:type="paragraph" w:customStyle="1" w:styleId="ConsNormal">
    <w:name w:val="ConsNormal"/>
    <w:rsid w:val="00661ED9"/>
    <w:pPr>
      <w:widowControl w:val="0"/>
      <w:spacing w:after="0" w:line="240" w:lineRule="auto"/>
      <w:ind w:right="19772" w:firstLine="720"/>
    </w:pPr>
    <w:rPr>
      <w:rFonts w:ascii="Arial" w:eastAsia="Times New Roman" w:hAnsi="Arial" w:cs="Times New Roman"/>
      <w:snapToGrid w:val="0"/>
      <w:sz w:val="20"/>
      <w:szCs w:val="20"/>
      <w:lang w:eastAsia="ru-RU"/>
    </w:rPr>
  </w:style>
  <w:style w:type="paragraph" w:customStyle="1" w:styleId="1f1">
    <w:name w:val="Обычный1"/>
    <w:rsid w:val="00661ED9"/>
    <w:pPr>
      <w:widowControl w:val="0"/>
      <w:tabs>
        <w:tab w:val="right" w:pos="567"/>
      </w:tabs>
      <w:spacing w:after="0" w:line="240" w:lineRule="auto"/>
      <w:ind w:firstLine="567"/>
      <w:jc w:val="both"/>
    </w:pPr>
    <w:rPr>
      <w:rFonts w:ascii="Kudriashov" w:eastAsia="Times New Roman" w:hAnsi="Kudriashov" w:cs="Times New Roman"/>
      <w:snapToGrid w:val="0"/>
      <w:sz w:val="24"/>
      <w:szCs w:val="20"/>
      <w:lang w:eastAsia="ru-RU"/>
    </w:rPr>
  </w:style>
  <w:style w:type="character" w:customStyle="1" w:styleId="afffc">
    <w:name w:val="Схема документа Знак"/>
    <w:basedOn w:val="a4"/>
    <w:link w:val="afffd"/>
    <w:semiHidden/>
    <w:rsid w:val="00661ED9"/>
    <w:rPr>
      <w:rFonts w:ascii="Tahoma" w:eastAsia="Times New Roman" w:hAnsi="Tahoma" w:cs="Tahoma"/>
      <w:sz w:val="20"/>
      <w:szCs w:val="20"/>
      <w:shd w:val="clear" w:color="auto" w:fill="000080"/>
      <w:lang w:eastAsia="ru-RU"/>
    </w:rPr>
  </w:style>
  <w:style w:type="paragraph" w:styleId="afffd">
    <w:name w:val="Document Map"/>
    <w:basedOn w:val="a3"/>
    <w:link w:val="afffc"/>
    <w:semiHidden/>
    <w:rsid w:val="00661ED9"/>
    <w:pPr>
      <w:shd w:val="clear" w:color="auto" w:fill="000080"/>
      <w:spacing w:after="0" w:line="240" w:lineRule="auto"/>
    </w:pPr>
    <w:rPr>
      <w:rFonts w:ascii="Tahoma" w:eastAsia="Times New Roman" w:hAnsi="Tahoma" w:cs="Tahoma"/>
      <w:sz w:val="20"/>
      <w:szCs w:val="20"/>
      <w:lang w:eastAsia="ru-RU"/>
    </w:rPr>
  </w:style>
  <w:style w:type="character" w:customStyle="1" w:styleId="1f2">
    <w:name w:val="Схема документа Знак1"/>
    <w:basedOn w:val="a4"/>
    <w:uiPriority w:val="99"/>
    <w:semiHidden/>
    <w:rsid w:val="00661ED9"/>
    <w:rPr>
      <w:rFonts w:ascii="Segoe UI" w:hAnsi="Segoe UI" w:cs="Segoe UI"/>
      <w:sz w:val="16"/>
      <w:szCs w:val="16"/>
    </w:rPr>
  </w:style>
  <w:style w:type="paragraph" w:customStyle="1" w:styleId="ConsNonformat">
    <w:name w:val="ConsNonformat"/>
    <w:rsid w:val="00661ED9"/>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styleId="32">
    <w:name w:val="Body Text 3"/>
    <w:basedOn w:val="a3"/>
    <w:link w:val="33"/>
    <w:uiPriority w:val="99"/>
    <w:rsid w:val="00661ED9"/>
    <w:pPr>
      <w:spacing w:after="120" w:line="240" w:lineRule="auto"/>
    </w:pPr>
    <w:rPr>
      <w:rFonts w:ascii="Times New Roman" w:eastAsia="Times New Roman" w:hAnsi="Times New Roman" w:cs="Times New Roman"/>
      <w:sz w:val="16"/>
      <w:szCs w:val="16"/>
      <w:lang w:eastAsia="ru-RU"/>
    </w:rPr>
  </w:style>
  <w:style w:type="character" w:customStyle="1" w:styleId="33">
    <w:name w:val="Основной текст 3 Знак"/>
    <w:basedOn w:val="a4"/>
    <w:link w:val="32"/>
    <w:uiPriority w:val="99"/>
    <w:rsid w:val="00661ED9"/>
    <w:rPr>
      <w:rFonts w:ascii="Times New Roman" w:eastAsia="Times New Roman" w:hAnsi="Times New Roman" w:cs="Times New Roman"/>
      <w:sz w:val="16"/>
      <w:szCs w:val="16"/>
      <w:lang w:eastAsia="ru-RU"/>
    </w:rPr>
  </w:style>
  <w:style w:type="paragraph" w:customStyle="1" w:styleId="ConsPlusDocList">
    <w:name w:val="ConsPlusDocList"/>
    <w:rsid w:val="00661ED9"/>
    <w:pPr>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ffe">
    <w:name w:val="Plain Text"/>
    <w:basedOn w:val="a3"/>
    <w:link w:val="affff"/>
    <w:rsid w:val="00661ED9"/>
    <w:pPr>
      <w:spacing w:after="0" w:line="240" w:lineRule="auto"/>
    </w:pPr>
    <w:rPr>
      <w:rFonts w:ascii="Courier New" w:eastAsia="Times New Roman" w:hAnsi="Courier New" w:cs="Times New Roman"/>
      <w:sz w:val="20"/>
      <w:szCs w:val="20"/>
      <w:lang w:eastAsia="ru-RU"/>
    </w:rPr>
  </w:style>
  <w:style w:type="character" w:customStyle="1" w:styleId="affff">
    <w:name w:val="Текст Знак"/>
    <w:basedOn w:val="a4"/>
    <w:link w:val="afffe"/>
    <w:rsid w:val="00661ED9"/>
    <w:rPr>
      <w:rFonts w:ascii="Courier New" w:eastAsia="Times New Roman" w:hAnsi="Courier New" w:cs="Times New Roman"/>
      <w:sz w:val="20"/>
      <w:szCs w:val="20"/>
      <w:lang w:eastAsia="ru-RU"/>
    </w:rPr>
  </w:style>
  <w:style w:type="paragraph" w:customStyle="1" w:styleId="zagc-0">
    <w:name w:val="zagc-0"/>
    <w:basedOn w:val="a3"/>
    <w:rsid w:val="00661ED9"/>
    <w:pPr>
      <w:spacing w:before="180" w:after="60" w:line="240" w:lineRule="auto"/>
      <w:ind w:firstLine="150"/>
      <w:jc w:val="center"/>
    </w:pPr>
    <w:rPr>
      <w:rFonts w:ascii="Arial" w:eastAsia="Times New Roman" w:hAnsi="Arial" w:cs="Arial"/>
      <w:b/>
      <w:bCs/>
      <w:caps/>
      <w:color w:val="29211E"/>
      <w:sz w:val="24"/>
      <w:szCs w:val="24"/>
      <w:lang w:eastAsia="ru-RU"/>
    </w:rPr>
  </w:style>
  <w:style w:type="paragraph" w:customStyle="1" w:styleId="zagc-1">
    <w:name w:val="zagc-1"/>
    <w:basedOn w:val="a3"/>
    <w:rsid w:val="00661ED9"/>
    <w:pPr>
      <w:spacing w:before="135" w:after="60" w:line="240" w:lineRule="auto"/>
      <w:ind w:firstLine="150"/>
      <w:jc w:val="center"/>
    </w:pPr>
    <w:rPr>
      <w:rFonts w:ascii="Arial" w:eastAsia="Times New Roman" w:hAnsi="Arial" w:cs="Arial"/>
      <w:b/>
      <w:bCs/>
      <w:caps/>
      <w:color w:val="29211E"/>
      <w:sz w:val="20"/>
      <w:szCs w:val="20"/>
      <w:lang w:eastAsia="ru-RU"/>
    </w:rPr>
  </w:style>
  <w:style w:type="paragraph" w:customStyle="1" w:styleId="titlepage">
    <w:name w:val="titlepage"/>
    <w:basedOn w:val="a3"/>
    <w:rsid w:val="00661ED9"/>
    <w:pPr>
      <w:spacing w:before="45" w:after="45" w:line="240" w:lineRule="auto"/>
      <w:ind w:firstLine="150"/>
      <w:jc w:val="center"/>
    </w:pPr>
    <w:rPr>
      <w:rFonts w:ascii="Arial" w:eastAsia="Times New Roman" w:hAnsi="Arial" w:cs="Arial"/>
      <w:b/>
      <w:bCs/>
      <w:caps/>
      <w:color w:val="B00000"/>
      <w:sz w:val="24"/>
      <w:szCs w:val="24"/>
      <w:lang w:eastAsia="ru-RU"/>
    </w:rPr>
  </w:style>
  <w:style w:type="paragraph" w:customStyle="1" w:styleId="menumain">
    <w:name w:val="menumain"/>
    <w:basedOn w:val="a3"/>
    <w:rsid w:val="00661ED9"/>
    <w:pPr>
      <w:spacing w:after="0" w:line="240" w:lineRule="auto"/>
      <w:ind w:firstLine="150"/>
      <w:jc w:val="both"/>
    </w:pPr>
    <w:rPr>
      <w:rFonts w:ascii="Arial" w:eastAsia="Times New Roman" w:hAnsi="Arial" w:cs="Arial"/>
      <w:b/>
      <w:bCs/>
      <w:color w:val="ECD69A"/>
      <w:sz w:val="18"/>
      <w:szCs w:val="18"/>
      <w:lang w:eastAsia="ru-RU"/>
    </w:rPr>
  </w:style>
  <w:style w:type="paragraph" w:customStyle="1" w:styleId="menul">
    <w:name w:val="menul"/>
    <w:basedOn w:val="a3"/>
    <w:rsid w:val="00661ED9"/>
    <w:pPr>
      <w:spacing w:before="15" w:after="15" w:line="180" w:lineRule="atLeast"/>
      <w:ind w:left="30" w:right="30" w:firstLine="150"/>
      <w:jc w:val="both"/>
    </w:pPr>
    <w:rPr>
      <w:rFonts w:ascii="MS Sans Serif" w:eastAsia="Times New Roman" w:hAnsi="MS Sans Serif" w:cs="Arial"/>
      <w:b/>
      <w:bCs/>
      <w:color w:val="ECD69A"/>
      <w:sz w:val="16"/>
      <w:szCs w:val="16"/>
      <w:lang w:eastAsia="ru-RU"/>
    </w:rPr>
  </w:style>
  <w:style w:type="paragraph" w:customStyle="1" w:styleId="menutop">
    <w:name w:val="menutop"/>
    <w:basedOn w:val="a3"/>
    <w:rsid w:val="00661ED9"/>
    <w:pPr>
      <w:spacing w:after="0" w:line="240" w:lineRule="auto"/>
      <w:ind w:firstLine="150"/>
      <w:jc w:val="both"/>
    </w:pPr>
    <w:rPr>
      <w:rFonts w:ascii="Arial" w:eastAsia="Times New Roman" w:hAnsi="Arial" w:cs="Arial"/>
      <w:b/>
      <w:bCs/>
      <w:color w:val="000000"/>
      <w:sz w:val="18"/>
      <w:szCs w:val="18"/>
      <w:lang w:eastAsia="ru-RU"/>
    </w:rPr>
  </w:style>
  <w:style w:type="paragraph" w:customStyle="1" w:styleId="menutopp">
    <w:name w:val="menutopp"/>
    <w:basedOn w:val="a3"/>
    <w:rsid w:val="00661ED9"/>
    <w:pPr>
      <w:spacing w:after="0" w:line="240" w:lineRule="auto"/>
      <w:ind w:firstLine="150"/>
      <w:jc w:val="center"/>
    </w:pPr>
    <w:rPr>
      <w:rFonts w:ascii="MS Sans Serif" w:eastAsia="Times New Roman" w:hAnsi="MS Sans Serif" w:cs="Arial"/>
      <w:b/>
      <w:bCs/>
      <w:color w:val="B00000"/>
      <w:sz w:val="16"/>
      <w:szCs w:val="16"/>
      <w:lang w:eastAsia="ru-RU"/>
    </w:rPr>
  </w:style>
  <w:style w:type="paragraph" w:customStyle="1" w:styleId="menutopp1">
    <w:name w:val="menutopp1"/>
    <w:basedOn w:val="a3"/>
    <w:rsid w:val="00661ED9"/>
    <w:pPr>
      <w:spacing w:after="0" w:line="240" w:lineRule="auto"/>
      <w:ind w:firstLine="150"/>
      <w:jc w:val="center"/>
    </w:pPr>
    <w:rPr>
      <w:rFonts w:ascii="Arial" w:eastAsia="Times New Roman" w:hAnsi="Arial" w:cs="Arial"/>
      <w:b/>
      <w:bCs/>
      <w:color w:val="B00000"/>
      <w:sz w:val="18"/>
      <w:szCs w:val="18"/>
      <w:lang w:eastAsia="ru-RU"/>
    </w:rPr>
  </w:style>
  <w:style w:type="paragraph" w:customStyle="1" w:styleId="linknewstitle">
    <w:name w:val="linknewstitle"/>
    <w:basedOn w:val="a3"/>
    <w:rsid w:val="00661ED9"/>
    <w:pPr>
      <w:spacing w:before="15" w:after="15" w:line="240" w:lineRule="auto"/>
      <w:ind w:firstLine="150"/>
      <w:jc w:val="both"/>
    </w:pPr>
    <w:rPr>
      <w:rFonts w:ascii="Arial" w:eastAsia="Times New Roman" w:hAnsi="Arial" w:cs="Arial"/>
      <w:b/>
      <w:bCs/>
      <w:color w:val="000000"/>
      <w:sz w:val="18"/>
      <w:szCs w:val="18"/>
      <w:u w:val="single"/>
      <w:lang w:eastAsia="ru-RU"/>
    </w:rPr>
  </w:style>
  <w:style w:type="paragraph" w:customStyle="1" w:styleId="linknewscoms">
    <w:name w:val="linknewscoms"/>
    <w:basedOn w:val="a3"/>
    <w:rsid w:val="00661ED9"/>
    <w:pPr>
      <w:spacing w:before="15" w:after="15" w:line="240" w:lineRule="auto"/>
      <w:ind w:firstLine="150"/>
      <w:jc w:val="both"/>
    </w:pPr>
    <w:rPr>
      <w:rFonts w:ascii="Arial" w:eastAsia="Times New Roman" w:hAnsi="Arial" w:cs="Arial"/>
      <w:color w:val="000000"/>
      <w:sz w:val="18"/>
      <w:szCs w:val="18"/>
      <w:lang w:eastAsia="ru-RU"/>
    </w:rPr>
  </w:style>
  <w:style w:type="paragraph" w:customStyle="1" w:styleId="table">
    <w:name w:val="table"/>
    <w:basedOn w:val="a3"/>
    <w:rsid w:val="00661ED9"/>
    <w:pPr>
      <w:spacing w:before="90" w:after="90" w:line="240" w:lineRule="auto"/>
      <w:ind w:firstLine="150"/>
      <w:jc w:val="both"/>
    </w:pPr>
    <w:rPr>
      <w:rFonts w:ascii="Arial" w:eastAsia="Times New Roman" w:hAnsi="Arial" w:cs="Arial"/>
      <w:sz w:val="18"/>
      <w:szCs w:val="18"/>
      <w:lang w:eastAsia="ru-RU"/>
    </w:rPr>
  </w:style>
  <w:style w:type="paragraph" w:customStyle="1" w:styleId="edit">
    <w:name w:val="edit"/>
    <w:basedOn w:val="a3"/>
    <w:rsid w:val="00661ED9"/>
    <w:pPr>
      <w:spacing w:before="15" w:after="15" w:line="240" w:lineRule="auto"/>
      <w:ind w:firstLine="150"/>
      <w:jc w:val="both"/>
    </w:pPr>
    <w:rPr>
      <w:rFonts w:ascii="Arial" w:eastAsia="Times New Roman" w:hAnsi="Arial" w:cs="Arial"/>
      <w:sz w:val="18"/>
      <w:szCs w:val="18"/>
      <w:lang w:eastAsia="ru-RU"/>
    </w:rPr>
  </w:style>
  <w:style w:type="paragraph" w:customStyle="1" w:styleId="zagc-2">
    <w:name w:val="zagc-2"/>
    <w:basedOn w:val="a3"/>
    <w:rsid w:val="00661ED9"/>
    <w:pPr>
      <w:spacing w:before="90" w:after="60" w:line="240" w:lineRule="auto"/>
      <w:ind w:firstLine="150"/>
      <w:jc w:val="center"/>
    </w:pPr>
    <w:rPr>
      <w:rFonts w:ascii="Arial" w:eastAsia="Times New Roman" w:hAnsi="Arial" w:cs="Arial"/>
      <w:b/>
      <w:bCs/>
      <w:color w:val="29211E"/>
      <w:sz w:val="18"/>
      <w:szCs w:val="18"/>
      <w:lang w:eastAsia="ru-RU"/>
    </w:rPr>
  </w:style>
  <w:style w:type="paragraph" w:customStyle="1" w:styleId="zagl-0">
    <w:name w:val="zagl-0"/>
    <w:basedOn w:val="a3"/>
    <w:rsid w:val="00661ED9"/>
    <w:pPr>
      <w:spacing w:before="180" w:after="60" w:line="240" w:lineRule="auto"/>
      <w:ind w:firstLine="150"/>
    </w:pPr>
    <w:rPr>
      <w:rFonts w:ascii="Arial" w:eastAsia="Times New Roman" w:hAnsi="Arial" w:cs="Arial"/>
      <w:b/>
      <w:bCs/>
      <w:caps/>
      <w:color w:val="29211E"/>
      <w:sz w:val="24"/>
      <w:szCs w:val="24"/>
      <w:lang w:eastAsia="ru-RU"/>
    </w:rPr>
  </w:style>
  <w:style w:type="paragraph" w:customStyle="1" w:styleId="zagl-1">
    <w:name w:val="zagl-1"/>
    <w:basedOn w:val="a3"/>
    <w:rsid w:val="00661ED9"/>
    <w:pPr>
      <w:spacing w:before="135" w:after="60" w:line="240" w:lineRule="auto"/>
      <w:ind w:firstLine="150"/>
    </w:pPr>
    <w:rPr>
      <w:rFonts w:ascii="Arial" w:eastAsia="Times New Roman" w:hAnsi="Arial" w:cs="Arial"/>
      <w:b/>
      <w:bCs/>
      <w:caps/>
      <w:color w:val="29211E"/>
      <w:sz w:val="20"/>
      <w:szCs w:val="20"/>
      <w:lang w:eastAsia="ru-RU"/>
    </w:rPr>
  </w:style>
  <w:style w:type="paragraph" w:customStyle="1" w:styleId="zagl-2">
    <w:name w:val="zagl-2"/>
    <w:basedOn w:val="a3"/>
    <w:rsid w:val="00661ED9"/>
    <w:pPr>
      <w:spacing w:before="90" w:after="60" w:line="240" w:lineRule="auto"/>
      <w:ind w:firstLine="150"/>
    </w:pPr>
    <w:rPr>
      <w:rFonts w:ascii="Arial" w:eastAsia="Times New Roman" w:hAnsi="Arial" w:cs="Arial"/>
      <w:b/>
      <w:bCs/>
      <w:color w:val="29211E"/>
      <w:sz w:val="18"/>
      <w:szCs w:val="18"/>
      <w:lang w:eastAsia="ru-RU"/>
    </w:rPr>
  </w:style>
  <w:style w:type="paragraph" w:customStyle="1" w:styleId="spis">
    <w:name w:val="spis"/>
    <w:basedOn w:val="a3"/>
    <w:rsid w:val="00661ED9"/>
    <w:pPr>
      <w:spacing w:before="15" w:after="15" w:line="240" w:lineRule="auto"/>
      <w:ind w:firstLine="150"/>
      <w:jc w:val="both"/>
    </w:pPr>
    <w:rPr>
      <w:rFonts w:ascii="Arial" w:eastAsia="Times New Roman" w:hAnsi="Arial" w:cs="Arial"/>
      <w:sz w:val="18"/>
      <w:szCs w:val="18"/>
      <w:lang w:eastAsia="ru-RU"/>
    </w:rPr>
  </w:style>
  <w:style w:type="paragraph" w:customStyle="1" w:styleId="podpis">
    <w:name w:val="podpis"/>
    <w:basedOn w:val="a3"/>
    <w:rsid w:val="00661ED9"/>
    <w:pPr>
      <w:spacing w:before="75" w:after="75" w:line="240" w:lineRule="auto"/>
      <w:ind w:firstLine="150"/>
      <w:jc w:val="right"/>
    </w:pPr>
    <w:rPr>
      <w:rFonts w:ascii="Arial" w:eastAsia="Times New Roman" w:hAnsi="Arial" w:cs="Arial"/>
      <w:b/>
      <w:bCs/>
      <w:sz w:val="18"/>
      <w:szCs w:val="18"/>
      <w:lang w:eastAsia="ru-RU"/>
    </w:rPr>
  </w:style>
  <w:style w:type="paragraph" w:customStyle="1" w:styleId="dropmenu">
    <w:name w:val="drop_menu"/>
    <w:basedOn w:val="a3"/>
    <w:rsid w:val="00661ED9"/>
    <w:pPr>
      <w:shd w:val="clear" w:color="auto" w:fill="ECD69A"/>
      <w:spacing w:before="15" w:after="15" w:line="240" w:lineRule="auto"/>
      <w:ind w:firstLine="150"/>
    </w:pPr>
    <w:rPr>
      <w:rFonts w:ascii="Arial" w:eastAsia="Times New Roman" w:hAnsi="Arial" w:cs="Arial"/>
      <w:b/>
      <w:bCs/>
      <w:color w:val="000000"/>
      <w:sz w:val="18"/>
      <w:szCs w:val="18"/>
      <w:lang w:eastAsia="ru-RU"/>
    </w:rPr>
  </w:style>
  <w:style w:type="paragraph" w:customStyle="1" w:styleId="imgheader">
    <w:name w:val="img_header"/>
    <w:basedOn w:val="a3"/>
    <w:rsid w:val="00661ED9"/>
    <w:pPr>
      <w:shd w:val="clear" w:color="auto" w:fill="8D494B"/>
      <w:spacing w:before="15" w:after="15" w:line="240" w:lineRule="auto"/>
      <w:ind w:firstLine="150"/>
    </w:pPr>
    <w:rPr>
      <w:rFonts w:ascii="Arial" w:eastAsia="Times New Roman" w:hAnsi="Arial" w:cs="Arial"/>
      <w:color w:val="FFFFFF"/>
      <w:sz w:val="18"/>
      <w:szCs w:val="18"/>
      <w:lang w:eastAsia="ru-RU"/>
    </w:rPr>
  </w:style>
  <w:style w:type="paragraph" w:customStyle="1" w:styleId="tablephoto">
    <w:name w:val="tablephoto"/>
    <w:basedOn w:val="a3"/>
    <w:rsid w:val="00661ED9"/>
    <w:pPr>
      <w:pBdr>
        <w:top w:val="single" w:sz="6" w:space="0" w:color="522C2B"/>
        <w:left w:val="single" w:sz="6" w:space="0" w:color="522C2B"/>
        <w:bottom w:val="single" w:sz="6" w:space="0" w:color="522C2B"/>
        <w:right w:val="single" w:sz="6" w:space="0" w:color="522C2B"/>
      </w:pBdr>
      <w:shd w:val="clear" w:color="auto" w:fill="ECD69A"/>
      <w:spacing w:before="15" w:after="15" w:line="240" w:lineRule="auto"/>
      <w:ind w:firstLine="150"/>
      <w:jc w:val="both"/>
    </w:pPr>
    <w:rPr>
      <w:rFonts w:ascii="Arial" w:eastAsia="Times New Roman" w:hAnsi="Arial" w:cs="Arial"/>
      <w:sz w:val="16"/>
      <w:szCs w:val="16"/>
      <w:lang w:eastAsia="ru-RU"/>
    </w:rPr>
  </w:style>
  <w:style w:type="paragraph" w:customStyle="1" w:styleId="Iauiue">
    <w:name w:val="Iau?iue"/>
    <w:rsid w:val="00661ED9"/>
    <w:pPr>
      <w:widowControl w:val="0"/>
      <w:spacing w:after="0" w:line="240" w:lineRule="auto"/>
    </w:pPr>
    <w:rPr>
      <w:rFonts w:ascii="Times New Roman" w:eastAsia="Times New Roman" w:hAnsi="Times New Roman" w:cs="Times New Roman"/>
      <w:sz w:val="20"/>
      <w:szCs w:val="20"/>
      <w:lang w:eastAsia="ru-RU"/>
    </w:rPr>
  </w:style>
  <w:style w:type="paragraph" w:customStyle="1" w:styleId="nienie">
    <w:name w:val="nienie"/>
    <w:basedOn w:val="Iauiue"/>
    <w:rsid w:val="00661ED9"/>
    <w:pPr>
      <w:keepLines/>
      <w:ind w:left="709" w:hanging="284"/>
      <w:jc w:val="both"/>
    </w:pPr>
    <w:rPr>
      <w:rFonts w:ascii="Peterburg" w:hAnsi="Peterburg"/>
      <w:sz w:val="24"/>
    </w:rPr>
  </w:style>
  <w:style w:type="paragraph" w:customStyle="1" w:styleId="ConsPlusTitle">
    <w:name w:val="ConsPlusTitle"/>
    <w:rsid w:val="00661ED9"/>
    <w:pPr>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Cell">
    <w:name w:val="ConsPlusCell"/>
    <w:rsid w:val="00661ED9"/>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26">
    <w:name w:val="Body Text 2"/>
    <w:basedOn w:val="a3"/>
    <w:link w:val="27"/>
    <w:uiPriority w:val="99"/>
    <w:rsid w:val="00661ED9"/>
    <w:pPr>
      <w:spacing w:after="120" w:line="480" w:lineRule="auto"/>
    </w:pPr>
    <w:rPr>
      <w:rFonts w:ascii="Times New Roman" w:eastAsia="Times New Roman" w:hAnsi="Times New Roman" w:cs="Times New Roman"/>
      <w:sz w:val="24"/>
      <w:szCs w:val="24"/>
      <w:lang w:eastAsia="ru-RU"/>
    </w:rPr>
  </w:style>
  <w:style w:type="character" w:customStyle="1" w:styleId="27">
    <w:name w:val="Основной текст 2 Знак"/>
    <w:basedOn w:val="a4"/>
    <w:link w:val="26"/>
    <w:uiPriority w:val="99"/>
    <w:rsid w:val="00661ED9"/>
    <w:rPr>
      <w:rFonts w:ascii="Times New Roman" w:eastAsia="Times New Roman" w:hAnsi="Times New Roman" w:cs="Times New Roman"/>
      <w:sz w:val="24"/>
      <w:szCs w:val="24"/>
      <w:lang w:eastAsia="ru-RU"/>
    </w:rPr>
  </w:style>
  <w:style w:type="paragraph" w:customStyle="1" w:styleId="28">
    <w:name w:val="Îñíîâíîé òåêñò 2"/>
    <w:basedOn w:val="a3"/>
    <w:rsid w:val="00661ED9"/>
    <w:pPr>
      <w:widowControl w:val="0"/>
      <w:spacing w:after="0" w:line="240" w:lineRule="auto"/>
      <w:ind w:firstLine="720"/>
      <w:jc w:val="both"/>
    </w:pPr>
    <w:rPr>
      <w:rFonts w:ascii="Times New Roman" w:eastAsia="Times New Roman" w:hAnsi="Times New Roman" w:cs="Times New Roman"/>
      <w:b/>
      <w:color w:val="000000"/>
      <w:sz w:val="24"/>
      <w:szCs w:val="20"/>
      <w:lang w:val="en-US" w:eastAsia="ru-RU"/>
    </w:rPr>
  </w:style>
  <w:style w:type="paragraph" w:styleId="affff0">
    <w:name w:val="endnote text"/>
    <w:basedOn w:val="a3"/>
    <w:link w:val="affff1"/>
    <w:rsid w:val="00661ED9"/>
    <w:pPr>
      <w:spacing w:after="0" w:line="240" w:lineRule="auto"/>
    </w:pPr>
    <w:rPr>
      <w:rFonts w:ascii="Times New Roman" w:eastAsia="Times New Roman" w:hAnsi="Times New Roman" w:cs="Times New Roman"/>
      <w:sz w:val="20"/>
      <w:szCs w:val="20"/>
      <w:lang w:eastAsia="ru-RU"/>
    </w:rPr>
  </w:style>
  <w:style w:type="character" w:customStyle="1" w:styleId="affff1">
    <w:name w:val="Текст концевой сноски Знак"/>
    <w:basedOn w:val="a4"/>
    <w:link w:val="affff0"/>
    <w:rsid w:val="00661ED9"/>
    <w:rPr>
      <w:rFonts w:ascii="Times New Roman" w:eastAsia="Times New Roman" w:hAnsi="Times New Roman" w:cs="Times New Roman"/>
      <w:sz w:val="20"/>
      <w:szCs w:val="20"/>
      <w:lang w:eastAsia="ru-RU"/>
    </w:rPr>
  </w:style>
  <w:style w:type="character" w:styleId="affff2">
    <w:name w:val="endnote reference"/>
    <w:rsid w:val="00661ED9"/>
    <w:rPr>
      <w:vertAlign w:val="superscript"/>
    </w:rPr>
  </w:style>
  <w:style w:type="paragraph" w:styleId="HTML">
    <w:name w:val="HTML Preformatted"/>
    <w:basedOn w:val="a3"/>
    <w:link w:val="HTML0"/>
    <w:rsid w:val="00661E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cs="Times New Roman"/>
      <w:sz w:val="20"/>
      <w:szCs w:val="20"/>
      <w:lang w:eastAsia="ru-RU"/>
    </w:rPr>
  </w:style>
  <w:style w:type="character" w:customStyle="1" w:styleId="HTML0">
    <w:name w:val="Стандартный HTML Знак"/>
    <w:basedOn w:val="a4"/>
    <w:link w:val="HTML"/>
    <w:rsid w:val="00661ED9"/>
    <w:rPr>
      <w:rFonts w:ascii="Courier New" w:eastAsia="Courier New" w:hAnsi="Courier New" w:cs="Times New Roman"/>
      <w:sz w:val="20"/>
      <w:szCs w:val="20"/>
      <w:lang w:eastAsia="ru-RU"/>
    </w:rPr>
  </w:style>
  <w:style w:type="paragraph" w:customStyle="1" w:styleId="report0">
    <w:name w:val="report0"/>
    <w:basedOn w:val="a3"/>
    <w:rsid w:val="00661ED9"/>
    <w:pPr>
      <w:spacing w:before="100" w:beforeAutospacing="1" w:after="100" w:afterAutospacing="1" w:line="240" w:lineRule="auto"/>
    </w:pPr>
    <w:rPr>
      <w:rFonts w:ascii="Arial" w:eastAsia="Times New Roman" w:hAnsi="Arial" w:cs="Times New Roman"/>
      <w:b/>
      <w:bCs/>
      <w:sz w:val="28"/>
      <w:szCs w:val="24"/>
      <w:lang w:eastAsia="ru-RU"/>
    </w:rPr>
  </w:style>
  <w:style w:type="paragraph" w:customStyle="1" w:styleId="210">
    <w:name w:val="Основной текст 21"/>
    <w:basedOn w:val="a3"/>
    <w:rsid w:val="00661ED9"/>
    <w:pPr>
      <w:spacing w:after="0" w:line="240" w:lineRule="auto"/>
      <w:ind w:firstLine="720"/>
      <w:jc w:val="both"/>
    </w:pPr>
    <w:rPr>
      <w:rFonts w:ascii="Arial" w:eastAsia="Times New Roman" w:hAnsi="Arial" w:cs="Times New Roman"/>
      <w:sz w:val="28"/>
      <w:szCs w:val="20"/>
      <w:lang w:eastAsia="ru-RU"/>
    </w:rPr>
  </w:style>
  <w:style w:type="paragraph" w:styleId="affff3">
    <w:name w:val="No Spacing"/>
    <w:uiPriority w:val="1"/>
    <w:qFormat/>
    <w:rsid w:val="00661ED9"/>
    <w:pPr>
      <w:spacing w:after="0" w:line="240" w:lineRule="auto"/>
    </w:pPr>
    <w:rPr>
      <w:rFonts w:ascii="Times New Roman" w:eastAsia="Times New Roman" w:hAnsi="Times New Roman" w:cs="Times New Roman"/>
      <w:sz w:val="24"/>
      <w:szCs w:val="24"/>
      <w:lang w:eastAsia="ru-RU"/>
    </w:rPr>
  </w:style>
  <w:style w:type="paragraph" w:styleId="34">
    <w:name w:val="Body Text Indent 3"/>
    <w:basedOn w:val="a3"/>
    <w:link w:val="35"/>
    <w:uiPriority w:val="99"/>
    <w:unhideWhenUsed/>
    <w:rsid w:val="00661ED9"/>
    <w:pPr>
      <w:spacing w:after="120" w:line="240" w:lineRule="auto"/>
      <w:ind w:left="283"/>
    </w:pPr>
    <w:rPr>
      <w:rFonts w:ascii="Arial" w:eastAsia="Times New Roman" w:hAnsi="Arial" w:cs="Times New Roman"/>
      <w:sz w:val="16"/>
      <w:szCs w:val="16"/>
      <w:lang w:eastAsia="ru-RU"/>
    </w:rPr>
  </w:style>
  <w:style w:type="character" w:customStyle="1" w:styleId="35">
    <w:name w:val="Основной текст с отступом 3 Знак"/>
    <w:basedOn w:val="a4"/>
    <w:link w:val="34"/>
    <w:uiPriority w:val="99"/>
    <w:rsid w:val="00661ED9"/>
    <w:rPr>
      <w:rFonts w:ascii="Arial" w:eastAsia="Times New Roman" w:hAnsi="Arial" w:cs="Times New Roman"/>
      <w:sz w:val="16"/>
      <w:szCs w:val="16"/>
      <w:lang w:eastAsia="ru-RU"/>
    </w:rPr>
  </w:style>
  <w:style w:type="paragraph" w:customStyle="1" w:styleId="Web">
    <w:name w:val="Обычный (Web)"/>
    <w:basedOn w:val="a3"/>
    <w:next w:val="a3"/>
    <w:uiPriority w:val="99"/>
    <w:rsid w:val="00661ED9"/>
    <w:pPr>
      <w:autoSpaceDE w:val="0"/>
      <w:autoSpaceDN w:val="0"/>
      <w:adjustRightInd w:val="0"/>
      <w:spacing w:after="0" w:line="240" w:lineRule="auto"/>
    </w:pPr>
    <w:rPr>
      <w:rFonts w:ascii="Arial" w:eastAsia="Times New Roman" w:hAnsi="Arial" w:cs="Arial"/>
      <w:sz w:val="24"/>
      <w:szCs w:val="24"/>
      <w:lang w:eastAsia="ru-RU"/>
    </w:rPr>
  </w:style>
  <w:style w:type="character" w:customStyle="1" w:styleId="qqq1">
    <w:name w:val="qqq1"/>
    <w:rsid w:val="00661ED9"/>
    <w:rPr>
      <w:rFonts w:ascii="Times New Roman" w:hAnsi="Times New Roman" w:cs="Times New Roman" w:hint="default"/>
      <w:color w:val="000066"/>
      <w:sz w:val="25"/>
      <w:szCs w:val="25"/>
    </w:rPr>
  </w:style>
  <w:style w:type="paragraph" w:customStyle="1" w:styleId="a-style">
    <w:name w:val="a-style"/>
    <w:basedOn w:val="a3"/>
    <w:rsid w:val="00661ED9"/>
    <w:pPr>
      <w:spacing w:before="100" w:beforeAutospacing="1" w:after="100" w:afterAutospacing="1" w:line="240" w:lineRule="auto"/>
    </w:pPr>
    <w:rPr>
      <w:rFonts w:ascii="Verdana" w:eastAsia="Times New Roman" w:hAnsi="Verdana" w:cs="Times New Roman"/>
      <w:color w:val="000000"/>
      <w:sz w:val="16"/>
      <w:szCs w:val="16"/>
      <w:lang w:eastAsia="ru-RU"/>
    </w:rPr>
  </w:style>
  <w:style w:type="character" w:customStyle="1" w:styleId="affff4">
    <w:name w:val="Гипертекстовая ссылка"/>
    <w:uiPriority w:val="99"/>
    <w:rsid w:val="00661ED9"/>
    <w:rPr>
      <w:color w:val="106BBE"/>
    </w:rPr>
  </w:style>
  <w:style w:type="character" w:customStyle="1" w:styleId="affff5">
    <w:name w:val="Цветовое выделение"/>
    <w:uiPriority w:val="99"/>
    <w:rsid w:val="00661ED9"/>
    <w:rPr>
      <w:b/>
      <w:color w:val="26282F"/>
    </w:rPr>
  </w:style>
  <w:style w:type="paragraph" w:customStyle="1" w:styleId="affff6">
    <w:name w:val="Заголовок статьи"/>
    <w:basedOn w:val="a3"/>
    <w:next w:val="a3"/>
    <w:uiPriority w:val="99"/>
    <w:rsid w:val="00661ED9"/>
    <w:pPr>
      <w:widowControl w:val="0"/>
      <w:autoSpaceDE w:val="0"/>
      <w:autoSpaceDN w:val="0"/>
      <w:adjustRightInd w:val="0"/>
      <w:spacing w:after="0" w:line="240" w:lineRule="auto"/>
      <w:ind w:left="1612" w:hanging="892"/>
      <w:jc w:val="both"/>
    </w:pPr>
    <w:rPr>
      <w:rFonts w:ascii="Times New Roman CYR" w:eastAsia="Times New Roman" w:hAnsi="Times New Roman CYR" w:cs="Times New Roman CYR"/>
      <w:sz w:val="24"/>
      <w:szCs w:val="24"/>
      <w:lang w:eastAsia="ru-RU"/>
    </w:rPr>
  </w:style>
  <w:style w:type="paragraph" w:customStyle="1" w:styleId="affff7">
    <w:name w:val="ОСНОВНОЙ !!!"/>
    <w:basedOn w:val="aff0"/>
    <w:link w:val="1f3"/>
    <w:rsid w:val="00661ED9"/>
    <w:pPr>
      <w:spacing w:before="120" w:after="0" w:line="240" w:lineRule="auto"/>
      <w:ind w:firstLine="900"/>
      <w:jc w:val="both"/>
    </w:pPr>
    <w:rPr>
      <w:rFonts w:ascii="Arial" w:eastAsia="Times New Roman" w:hAnsi="Arial" w:cs="Arial"/>
      <w:sz w:val="24"/>
      <w:szCs w:val="24"/>
      <w:lang w:eastAsia="ru-RU"/>
    </w:rPr>
  </w:style>
  <w:style w:type="character" w:customStyle="1" w:styleId="1f3">
    <w:name w:val="ОСНОВНОЙ !!! Знак1"/>
    <w:link w:val="affff7"/>
    <w:rsid w:val="00661ED9"/>
    <w:rPr>
      <w:rFonts w:ascii="Arial" w:eastAsia="Times New Roman" w:hAnsi="Arial" w:cs="Arial"/>
      <w:sz w:val="24"/>
      <w:szCs w:val="24"/>
      <w:lang w:eastAsia="ru-RU"/>
    </w:rPr>
  </w:style>
  <w:style w:type="paragraph" w:customStyle="1" w:styleId="xl28">
    <w:name w:val="xl28"/>
    <w:basedOn w:val="a3"/>
    <w:rsid w:val="00661ED9"/>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cs="Times New Roman"/>
      <w:sz w:val="24"/>
      <w:szCs w:val="24"/>
      <w:lang w:eastAsia="ru-RU"/>
    </w:rPr>
  </w:style>
  <w:style w:type="paragraph" w:customStyle="1" w:styleId="G3">
    <w:name w:val="G_Текст в таблице"/>
    <w:basedOn w:val="G1"/>
    <w:link w:val="G4"/>
    <w:qFormat/>
    <w:rsid w:val="003F402F"/>
    <w:pPr>
      <w:spacing w:before="60"/>
      <w:ind w:firstLine="0"/>
      <w:jc w:val="center"/>
    </w:pPr>
    <w:rPr>
      <w:rFonts w:ascii="Calibri" w:hAnsi="Calibri"/>
    </w:rPr>
  </w:style>
  <w:style w:type="character" w:customStyle="1" w:styleId="G4">
    <w:name w:val="G_Текст в таблице Знак"/>
    <w:basedOn w:val="G2"/>
    <w:link w:val="G3"/>
    <w:rsid w:val="003F402F"/>
    <w:rPr>
      <w:rFonts w:ascii="Calibri" w:eastAsia="Times New Roman" w:hAnsi="Calibri" w:cs="Times New Roman"/>
      <w:sz w:val="24"/>
      <w:szCs w:val="24"/>
      <w:lang w:eastAsia="ru-RU"/>
    </w:rPr>
  </w:style>
  <w:style w:type="paragraph" w:customStyle="1" w:styleId="xl63">
    <w:name w:val="xl63"/>
    <w:basedOn w:val="a3"/>
    <w:rsid w:val="000D23C5"/>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4">
    <w:name w:val="xl64"/>
    <w:basedOn w:val="a3"/>
    <w:rsid w:val="000D23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character" w:customStyle="1" w:styleId="29">
    <w:name w:val="Основной текст (2)_"/>
    <w:link w:val="2a"/>
    <w:rsid w:val="00B11DAC"/>
    <w:rPr>
      <w:b/>
      <w:bCs/>
      <w:sz w:val="23"/>
      <w:szCs w:val="23"/>
      <w:shd w:val="clear" w:color="auto" w:fill="FFFFFF"/>
    </w:rPr>
  </w:style>
  <w:style w:type="paragraph" w:customStyle="1" w:styleId="2a">
    <w:name w:val="Основной текст (2)"/>
    <w:basedOn w:val="a3"/>
    <w:link w:val="29"/>
    <w:rsid w:val="00B11DAC"/>
    <w:pPr>
      <w:widowControl w:val="0"/>
      <w:shd w:val="clear" w:color="auto" w:fill="FFFFFF"/>
      <w:spacing w:after="0" w:line="274" w:lineRule="exact"/>
      <w:jc w:val="center"/>
    </w:pPr>
    <w:rPr>
      <w:b/>
      <w:bCs/>
      <w:sz w:val="23"/>
      <w:szCs w:val="23"/>
    </w:rPr>
  </w:style>
  <w:style w:type="paragraph" w:customStyle="1" w:styleId="a2">
    <w:name w:val="НумерованыйСписок"/>
    <w:basedOn w:val="a3"/>
    <w:uiPriority w:val="99"/>
    <w:rsid w:val="00935B89"/>
    <w:pPr>
      <w:widowControl w:val="0"/>
      <w:numPr>
        <w:numId w:val="63"/>
      </w:numPr>
      <w:tabs>
        <w:tab w:val="left" w:pos="567"/>
        <w:tab w:val="left" w:pos="851"/>
        <w:tab w:val="left" w:pos="1134"/>
      </w:tabs>
      <w:suppressAutoHyphens/>
      <w:spacing w:after="120" w:line="240" w:lineRule="auto"/>
      <w:jc w:val="both"/>
    </w:pPr>
    <w:rPr>
      <w:rFonts w:ascii="Times New Roman" w:eastAsia="Times New Roman" w:hAnsi="Times New Roman" w:cs="Times New Roman"/>
      <w:kern w:val="1"/>
      <w:sz w:val="24"/>
      <w:szCs w:val="24"/>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18823">
      <w:bodyDiv w:val="1"/>
      <w:marLeft w:val="0"/>
      <w:marRight w:val="0"/>
      <w:marTop w:val="0"/>
      <w:marBottom w:val="0"/>
      <w:divBdr>
        <w:top w:val="none" w:sz="0" w:space="0" w:color="auto"/>
        <w:left w:val="none" w:sz="0" w:space="0" w:color="auto"/>
        <w:bottom w:val="none" w:sz="0" w:space="0" w:color="auto"/>
        <w:right w:val="none" w:sz="0" w:space="0" w:color="auto"/>
      </w:divBdr>
      <w:divsChild>
        <w:div w:id="1508323735">
          <w:marLeft w:val="0"/>
          <w:marRight w:val="0"/>
          <w:marTop w:val="0"/>
          <w:marBottom w:val="0"/>
          <w:divBdr>
            <w:top w:val="none" w:sz="0" w:space="0" w:color="auto"/>
            <w:left w:val="none" w:sz="0" w:space="0" w:color="auto"/>
            <w:bottom w:val="none" w:sz="0" w:space="0" w:color="auto"/>
            <w:right w:val="none" w:sz="0" w:space="0" w:color="auto"/>
          </w:divBdr>
          <w:divsChild>
            <w:div w:id="744883399">
              <w:marLeft w:val="0"/>
              <w:marRight w:val="0"/>
              <w:marTop w:val="0"/>
              <w:marBottom w:val="0"/>
              <w:divBdr>
                <w:top w:val="none" w:sz="0" w:space="0" w:color="auto"/>
                <w:left w:val="none" w:sz="0" w:space="0" w:color="auto"/>
                <w:bottom w:val="none" w:sz="0" w:space="0" w:color="auto"/>
                <w:right w:val="none" w:sz="0" w:space="0" w:color="auto"/>
              </w:divBdr>
              <w:divsChild>
                <w:div w:id="1258053646">
                  <w:marLeft w:val="0"/>
                  <w:marRight w:val="0"/>
                  <w:marTop w:val="0"/>
                  <w:marBottom w:val="0"/>
                  <w:divBdr>
                    <w:top w:val="none" w:sz="0" w:space="0" w:color="auto"/>
                    <w:left w:val="none" w:sz="0" w:space="0" w:color="auto"/>
                    <w:bottom w:val="none" w:sz="0" w:space="0" w:color="auto"/>
                    <w:right w:val="none" w:sz="0" w:space="0" w:color="auto"/>
                  </w:divBdr>
                  <w:divsChild>
                    <w:div w:id="2110007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5565">
      <w:bodyDiv w:val="1"/>
      <w:marLeft w:val="0"/>
      <w:marRight w:val="0"/>
      <w:marTop w:val="0"/>
      <w:marBottom w:val="0"/>
      <w:divBdr>
        <w:top w:val="none" w:sz="0" w:space="0" w:color="auto"/>
        <w:left w:val="none" w:sz="0" w:space="0" w:color="auto"/>
        <w:bottom w:val="none" w:sz="0" w:space="0" w:color="auto"/>
        <w:right w:val="none" w:sz="0" w:space="0" w:color="auto"/>
      </w:divBdr>
    </w:div>
    <w:div w:id="38938105">
      <w:bodyDiv w:val="1"/>
      <w:marLeft w:val="0"/>
      <w:marRight w:val="0"/>
      <w:marTop w:val="0"/>
      <w:marBottom w:val="0"/>
      <w:divBdr>
        <w:top w:val="none" w:sz="0" w:space="0" w:color="auto"/>
        <w:left w:val="none" w:sz="0" w:space="0" w:color="auto"/>
        <w:bottom w:val="none" w:sz="0" w:space="0" w:color="auto"/>
        <w:right w:val="none" w:sz="0" w:space="0" w:color="auto"/>
      </w:divBdr>
    </w:div>
    <w:div w:id="60714815">
      <w:bodyDiv w:val="1"/>
      <w:marLeft w:val="0"/>
      <w:marRight w:val="0"/>
      <w:marTop w:val="0"/>
      <w:marBottom w:val="0"/>
      <w:divBdr>
        <w:top w:val="none" w:sz="0" w:space="0" w:color="auto"/>
        <w:left w:val="none" w:sz="0" w:space="0" w:color="auto"/>
        <w:bottom w:val="none" w:sz="0" w:space="0" w:color="auto"/>
        <w:right w:val="none" w:sz="0" w:space="0" w:color="auto"/>
      </w:divBdr>
    </w:div>
    <w:div w:id="62679808">
      <w:bodyDiv w:val="1"/>
      <w:marLeft w:val="0"/>
      <w:marRight w:val="0"/>
      <w:marTop w:val="0"/>
      <w:marBottom w:val="0"/>
      <w:divBdr>
        <w:top w:val="none" w:sz="0" w:space="0" w:color="auto"/>
        <w:left w:val="none" w:sz="0" w:space="0" w:color="auto"/>
        <w:bottom w:val="none" w:sz="0" w:space="0" w:color="auto"/>
        <w:right w:val="none" w:sz="0" w:space="0" w:color="auto"/>
      </w:divBdr>
    </w:div>
    <w:div w:id="97215887">
      <w:bodyDiv w:val="1"/>
      <w:marLeft w:val="0"/>
      <w:marRight w:val="0"/>
      <w:marTop w:val="0"/>
      <w:marBottom w:val="0"/>
      <w:divBdr>
        <w:top w:val="none" w:sz="0" w:space="0" w:color="auto"/>
        <w:left w:val="none" w:sz="0" w:space="0" w:color="auto"/>
        <w:bottom w:val="none" w:sz="0" w:space="0" w:color="auto"/>
        <w:right w:val="none" w:sz="0" w:space="0" w:color="auto"/>
      </w:divBdr>
    </w:div>
    <w:div w:id="105390080">
      <w:bodyDiv w:val="1"/>
      <w:marLeft w:val="0"/>
      <w:marRight w:val="0"/>
      <w:marTop w:val="0"/>
      <w:marBottom w:val="0"/>
      <w:divBdr>
        <w:top w:val="none" w:sz="0" w:space="0" w:color="auto"/>
        <w:left w:val="none" w:sz="0" w:space="0" w:color="auto"/>
        <w:bottom w:val="none" w:sz="0" w:space="0" w:color="auto"/>
        <w:right w:val="none" w:sz="0" w:space="0" w:color="auto"/>
      </w:divBdr>
    </w:div>
    <w:div w:id="127625591">
      <w:bodyDiv w:val="1"/>
      <w:marLeft w:val="0"/>
      <w:marRight w:val="0"/>
      <w:marTop w:val="0"/>
      <w:marBottom w:val="0"/>
      <w:divBdr>
        <w:top w:val="none" w:sz="0" w:space="0" w:color="auto"/>
        <w:left w:val="none" w:sz="0" w:space="0" w:color="auto"/>
        <w:bottom w:val="none" w:sz="0" w:space="0" w:color="auto"/>
        <w:right w:val="none" w:sz="0" w:space="0" w:color="auto"/>
      </w:divBdr>
    </w:div>
    <w:div w:id="152764463">
      <w:bodyDiv w:val="1"/>
      <w:marLeft w:val="0"/>
      <w:marRight w:val="0"/>
      <w:marTop w:val="0"/>
      <w:marBottom w:val="0"/>
      <w:divBdr>
        <w:top w:val="none" w:sz="0" w:space="0" w:color="auto"/>
        <w:left w:val="none" w:sz="0" w:space="0" w:color="auto"/>
        <w:bottom w:val="none" w:sz="0" w:space="0" w:color="auto"/>
        <w:right w:val="none" w:sz="0" w:space="0" w:color="auto"/>
      </w:divBdr>
    </w:div>
    <w:div w:id="169834923">
      <w:bodyDiv w:val="1"/>
      <w:marLeft w:val="0"/>
      <w:marRight w:val="0"/>
      <w:marTop w:val="0"/>
      <w:marBottom w:val="0"/>
      <w:divBdr>
        <w:top w:val="none" w:sz="0" w:space="0" w:color="auto"/>
        <w:left w:val="none" w:sz="0" w:space="0" w:color="auto"/>
        <w:bottom w:val="none" w:sz="0" w:space="0" w:color="auto"/>
        <w:right w:val="none" w:sz="0" w:space="0" w:color="auto"/>
      </w:divBdr>
    </w:div>
    <w:div w:id="179441611">
      <w:bodyDiv w:val="1"/>
      <w:marLeft w:val="0"/>
      <w:marRight w:val="0"/>
      <w:marTop w:val="0"/>
      <w:marBottom w:val="0"/>
      <w:divBdr>
        <w:top w:val="none" w:sz="0" w:space="0" w:color="auto"/>
        <w:left w:val="none" w:sz="0" w:space="0" w:color="auto"/>
        <w:bottom w:val="none" w:sz="0" w:space="0" w:color="auto"/>
        <w:right w:val="none" w:sz="0" w:space="0" w:color="auto"/>
      </w:divBdr>
    </w:div>
    <w:div w:id="206336628">
      <w:bodyDiv w:val="1"/>
      <w:marLeft w:val="0"/>
      <w:marRight w:val="0"/>
      <w:marTop w:val="0"/>
      <w:marBottom w:val="0"/>
      <w:divBdr>
        <w:top w:val="none" w:sz="0" w:space="0" w:color="auto"/>
        <w:left w:val="none" w:sz="0" w:space="0" w:color="auto"/>
        <w:bottom w:val="none" w:sz="0" w:space="0" w:color="auto"/>
        <w:right w:val="none" w:sz="0" w:space="0" w:color="auto"/>
      </w:divBdr>
    </w:div>
    <w:div w:id="210698944">
      <w:bodyDiv w:val="1"/>
      <w:marLeft w:val="0"/>
      <w:marRight w:val="0"/>
      <w:marTop w:val="0"/>
      <w:marBottom w:val="0"/>
      <w:divBdr>
        <w:top w:val="none" w:sz="0" w:space="0" w:color="auto"/>
        <w:left w:val="none" w:sz="0" w:space="0" w:color="auto"/>
        <w:bottom w:val="none" w:sz="0" w:space="0" w:color="auto"/>
        <w:right w:val="none" w:sz="0" w:space="0" w:color="auto"/>
      </w:divBdr>
    </w:div>
    <w:div w:id="219902365">
      <w:bodyDiv w:val="1"/>
      <w:marLeft w:val="0"/>
      <w:marRight w:val="0"/>
      <w:marTop w:val="0"/>
      <w:marBottom w:val="0"/>
      <w:divBdr>
        <w:top w:val="none" w:sz="0" w:space="0" w:color="auto"/>
        <w:left w:val="none" w:sz="0" w:space="0" w:color="auto"/>
        <w:bottom w:val="none" w:sz="0" w:space="0" w:color="auto"/>
        <w:right w:val="none" w:sz="0" w:space="0" w:color="auto"/>
      </w:divBdr>
    </w:div>
    <w:div w:id="225191250">
      <w:bodyDiv w:val="1"/>
      <w:marLeft w:val="0"/>
      <w:marRight w:val="0"/>
      <w:marTop w:val="0"/>
      <w:marBottom w:val="0"/>
      <w:divBdr>
        <w:top w:val="none" w:sz="0" w:space="0" w:color="auto"/>
        <w:left w:val="none" w:sz="0" w:space="0" w:color="auto"/>
        <w:bottom w:val="none" w:sz="0" w:space="0" w:color="auto"/>
        <w:right w:val="none" w:sz="0" w:space="0" w:color="auto"/>
      </w:divBdr>
    </w:div>
    <w:div w:id="273245926">
      <w:bodyDiv w:val="1"/>
      <w:marLeft w:val="0"/>
      <w:marRight w:val="0"/>
      <w:marTop w:val="0"/>
      <w:marBottom w:val="0"/>
      <w:divBdr>
        <w:top w:val="none" w:sz="0" w:space="0" w:color="auto"/>
        <w:left w:val="none" w:sz="0" w:space="0" w:color="auto"/>
        <w:bottom w:val="none" w:sz="0" w:space="0" w:color="auto"/>
        <w:right w:val="none" w:sz="0" w:space="0" w:color="auto"/>
      </w:divBdr>
    </w:div>
    <w:div w:id="296764841">
      <w:bodyDiv w:val="1"/>
      <w:marLeft w:val="0"/>
      <w:marRight w:val="0"/>
      <w:marTop w:val="0"/>
      <w:marBottom w:val="0"/>
      <w:divBdr>
        <w:top w:val="none" w:sz="0" w:space="0" w:color="auto"/>
        <w:left w:val="none" w:sz="0" w:space="0" w:color="auto"/>
        <w:bottom w:val="none" w:sz="0" w:space="0" w:color="auto"/>
        <w:right w:val="none" w:sz="0" w:space="0" w:color="auto"/>
      </w:divBdr>
    </w:div>
    <w:div w:id="299113965">
      <w:bodyDiv w:val="1"/>
      <w:marLeft w:val="0"/>
      <w:marRight w:val="0"/>
      <w:marTop w:val="0"/>
      <w:marBottom w:val="0"/>
      <w:divBdr>
        <w:top w:val="none" w:sz="0" w:space="0" w:color="auto"/>
        <w:left w:val="none" w:sz="0" w:space="0" w:color="auto"/>
        <w:bottom w:val="none" w:sz="0" w:space="0" w:color="auto"/>
        <w:right w:val="none" w:sz="0" w:space="0" w:color="auto"/>
      </w:divBdr>
    </w:div>
    <w:div w:id="301425766">
      <w:bodyDiv w:val="1"/>
      <w:marLeft w:val="0"/>
      <w:marRight w:val="0"/>
      <w:marTop w:val="0"/>
      <w:marBottom w:val="0"/>
      <w:divBdr>
        <w:top w:val="none" w:sz="0" w:space="0" w:color="auto"/>
        <w:left w:val="none" w:sz="0" w:space="0" w:color="auto"/>
        <w:bottom w:val="none" w:sz="0" w:space="0" w:color="auto"/>
        <w:right w:val="none" w:sz="0" w:space="0" w:color="auto"/>
      </w:divBdr>
    </w:div>
    <w:div w:id="302850568">
      <w:bodyDiv w:val="1"/>
      <w:marLeft w:val="0"/>
      <w:marRight w:val="0"/>
      <w:marTop w:val="0"/>
      <w:marBottom w:val="0"/>
      <w:divBdr>
        <w:top w:val="none" w:sz="0" w:space="0" w:color="auto"/>
        <w:left w:val="none" w:sz="0" w:space="0" w:color="auto"/>
        <w:bottom w:val="none" w:sz="0" w:space="0" w:color="auto"/>
        <w:right w:val="none" w:sz="0" w:space="0" w:color="auto"/>
      </w:divBdr>
    </w:div>
    <w:div w:id="333344510">
      <w:bodyDiv w:val="1"/>
      <w:marLeft w:val="0"/>
      <w:marRight w:val="0"/>
      <w:marTop w:val="0"/>
      <w:marBottom w:val="0"/>
      <w:divBdr>
        <w:top w:val="none" w:sz="0" w:space="0" w:color="auto"/>
        <w:left w:val="none" w:sz="0" w:space="0" w:color="auto"/>
        <w:bottom w:val="none" w:sz="0" w:space="0" w:color="auto"/>
        <w:right w:val="none" w:sz="0" w:space="0" w:color="auto"/>
      </w:divBdr>
    </w:div>
    <w:div w:id="335495058">
      <w:bodyDiv w:val="1"/>
      <w:marLeft w:val="0"/>
      <w:marRight w:val="0"/>
      <w:marTop w:val="0"/>
      <w:marBottom w:val="0"/>
      <w:divBdr>
        <w:top w:val="none" w:sz="0" w:space="0" w:color="auto"/>
        <w:left w:val="none" w:sz="0" w:space="0" w:color="auto"/>
        <w:bottom w:val="none" w:sz="0" w:space="0" w:color="auto"/>
        <w:right w:val="none" w:sz="0" w:space="0" w:color="auto"/>
      </w:divBdr>
    </w:div>
    <w:div w:id="341474250">
      <w:bodyDiv w:val="1"/>
      <w:marLeft w:val="0"/>
      <w:marRight w:val="0"/>
      <w:marTop w:val="0"/>
      <w:marBottom w:val="0"/>
      <w:divBdr>
        <w:top w:val="none" w:sz="0" w:space="0" w:color="auto"/>
        <w:left w:val="none" w:sz="0" w:space="0" w:color="auto"/>
        <w:bottom w:val="none" w:sz="0" w:space="0" w:color="auto"/>
        <w:right w:val="none" w:sz="0" w:space="0" w:color="auto"/>
      </w:divBdr>
    </w:div>
    <w:div w:id="344133367">
      <w:bodyDiv w:val="1"/>
      <w:marLeft w:val="0"/>
      <w:marRight w:val="0"/>
      <w:marTop w:val="0"/>
      <w:marBottom w:val="0"/>
      <w:divBdr>
        <w:top w:val="none" w:sz="0" w:space="0" w:color="auto"/>
        <w:left w:val="none" w:sz="0" w:space="0" w:color="auto"/>
        <w:bottom w:val="none" w:sz="0" w:space="0" w:color="auto"/>
        <w:right w:val="none" w:sz="0" w:space="0" w:color="auto"/>
      </w:divBdr>
    </w:div>
    <w:div w:id="355232710">
      <w:bodyDiv w:val="1"/>
      <w:marLeft w:val="0"/>
      <w:marRight w:val="0"/>
      <w:marTop w:val="0"/>
      <w:marBottom w:val="0"/>
      <w:divBdr>
        <w:top w:val="none" w:sz="0" w:space="0" w:color="auto"/>
        <w:left w:val="none" w:sz="0" w:space="0" w:color="auto"/>
        <w:bottom w:val="none" w:sz="0" w:space="0" w:color="auto"/>
        <w:right w:val="none" w:sz="0" w:space="0" w:color="auto"/>
      </w:divBdr>
    </w:div>
    <w:div w:id="370302133">
      <w:bodyDiv w:val="1"/>
      <w:marLeft w:val="0"/>
      <w:marRight w:val="0"/>
      <w:marTop w:val="0"/>
      <w:marBottom w:val="0"/>
      <w:divBdr>
        <w:top w:val="none" w:sz="0" w:space="0" w:color="auto"/>
        <w:left w:val="none" w:sz="0" w:space="0" w:color="auto"/>
        <w:bottom w:val="none" w:sz="0" w:space="0" w:color="auto"/>
        <w:right w:val="none" w:sz="0" w:space="0" w:color="auto"/>
      </w:divBdr>
    </w:div>
    <w:div w:id="386027645">
      <w:bodyDiv w:val="1"/>
      <w:marLeft w:val="0"/>
      <w:marRight w:val="0"/>
      <w:marTop w:val="0"/>
      <w:marBottom w:val="0"/>
      <w:divBdr>
        <w:top w:val="none" w:sz="0" w:space="0" w:color="auto"/>
        <w:left w:val="none" w:sz="0" w:space="0" w:color="auto"/>
        <w:bottom w:val="none" w:sz="0" w:space="0" w:color="auto"/>
        <w:right w:val="none" w:sz="0" w:space="0" w:color="auto"/>
      </w:divBdr>
    </w:div>
    <w:div w:id="401803320">
      <w:bodyDiv w:val="1"/>
      <w:marLeft w:val="0"/>
      <w:marRight w:val="0"/>
      <w:marTop w:val="0"/>
      <w:marBottom w:val="0"/>
      <w:divBdr>
        <w:top w:val="none" w:sz="0" w:space="0" w:color="auto"/>
        <w:left w:val="none" w:sz="0" w:space="0" w:color="auto"/>
        <w:bottom w:val="none" w:sz="0" w:space="0" w:color="auto"/>
        <w:right w:val="none" w:sz="0" w:space="0" w:color="auto"/>
      </w:divBdr>
    </w:div>
    <w:div w:id="438917051">
      <w:bodyDiv w:val="1"/>
      <w:marLeft w:val="0"/>
      <w:marRight w:val="0"/>
      <w:marTop w:val="0"/>
      <w:marBottom w:val="0"/>
      <w:divBdr>
        <w:top w:val="none" w:sz="0" w:space="0" w:color="auto"/>
        <w:left w:val="none" w:sz="0" w:space="0" w:color="auto"/>
        <w:bottom w:val="none" w:sz="0" w:space="0" w:color="auto"/>
        <w:right w:val="none" w:sz="0" w:space="0" w:color="auto"/>
      </w:divBdr>
    </w:div>
    <w:div w:id="443156811">
      <w:bodyDiv w:val="1"/>
      <w:marLeft w:val="0"/>
      <w:marRight w:val="0"/>
      <w:marTop w:val="0"/>
      <w:marBottom w:val="0"/>
      <w:divBdr>
        <w:top w:val="none" w:sz="0" w:space="0" w:color="auto"/>
        <w:left w:val="none" w:sz="0" w:space="0" w:color="auto"/>
        <w:bottom w:val="none" w:sz="0" w:space="0" w:color="auto"/>
        <w:right w:val="none" w:sz="0" w:space="0" w:color="auto"/>
      </w:divBdr>
    </w:div>
    <w:div w:id="444886866">
      <w:bodyDiv w:val="1"/>
      <w:marLeft w:val="0"/>
      <w:marRight w:val="0"/>
      <w:marTop w:val="0"/>
      <w:marBottom w:val="0"/>
      <w:divBdr>
        <w:top w:val="none" w:sz="0" w:space="0" w:color="auto"/>
        <w:left w:val="none" w:sz="0" w:space="0" w:color="auto"/>
        <w:bottom w:val="none" w:sz="0" w:space="0" w:color="auto"/>
        <w:right w:val="none" w:sz="0" w:space="0" w:color="auto"/>
      </w:divBdr>
    </w:div>
    <w:div w:id="447553239">
      <w:bodyDiv w:val="1"/>
      <w:marLeft w:val="0"/>
      <w:marRight w:val="0"/>
      <w:marTop w:val="0"/>
      <w:marBottom w:val="0"/>
      <w:divBdr>
        <w:top w:val="none" w:sz="0" w:space="0" w:color="auto"/>
        <w:left w:val="none" w:sz="0" w:space="0" w:color="auto"/>
        <w:bottom w:val="none" w:sz="0" w:space="0" w:color="auto"/>
        <w:right w:val="none" w:sz="0" w:space="0" w:color="auto"/>
      </w:divBdr>
      <w:divsChild>
        <w:div w:id="328599503">
          <w:marLeft w:val="0"/>
          <w:marRight w:val="0"/>
          <w:marTop w:val="0"/>
          <w:marBottom w:val="0"/>
          <w:divBdr>
            <w:top w:val="none" w:sz="0" w:space="0" w:color="auto"/>
            <w:left w:val="none" w:sz="0" w:space="0" w:color="auto"/>
            <w:bottom w:val="none" w:sz="0" w:space="0" w:color="auto"/>
            <w:right w:val="none" w:sz="0" w:space="0" w:color="auto"/>
          </w:divBdr>
        </w:div>
      </w:divsChild>
    </w:div>
    <w:div w:id="472211303">
      <w:bodyDiv w:val="1"/>
      <w:marLeft w:val="0"/>
      <w:marRight w:val="0"/>
      <w:marTop w:val="0"/>
      <w:marBottom w:val="0"/>
      <w:divBdr>
        <w:top w:val="none" w:sz="0" w:space="0" w:color="auto"/>
        <w:left w:val="none" w:sz="0" w:space="0" w:color="auto"/>
        <w:bottom w:val="none" w:sz="0" w:space="0" w:color="auto"/>
        <w:right w:val="none" w:sz="0" w:space="0" w:color="auto"/>
      </w:divBdr>
    </w:div>
    <w:div w:id="474296830">
      <w:bodyDiv w:val="1"/>
      <w:marLeft w:val="0"/>
      <w:marRight w:val="0"/>
      <w:marTop w:val="0"/>
      <w:marBottom w:val="0"/>
      <w:divBdr>
        <w:top w:val="none" w:sz="0" w:space="0" w:color="auto"/>
        <w:left w:val="none" w:sz="0" w:space="0" w:color="auto"/>
        <w:bottom w:val="none" w:sz="0" w:space="0" w:color="auto"/>
        <w:right w:val="none" w:sz="0" w:space="0" w:color="auto"/>
      </w:divBdr>
    </w:div>
    <w:div w:id="477112977">
      <w:bodyDiv w:val="1"/>
      <w:marLeft w:val="0"/>
      <w:marRight w:val="0"/>
      <w:marTop w:val="0"/>
      <w:marBottom w:val="0"/>
      <w:divBdr>
        <w:top w:val="none" w:sz="0" w:space="0" w:color="auto"/>
        <w:left w:val="none" w:sz="0" w:space="0" w:color="auto"/>
        <w:bottom w:val="none" w:sz="0" w:space="0" w:color="auto"/>
        <w:right w:val="none" w:sz="0" w:space="0" w:color="auto"/>
      </w:divBdr>
    </w:div>
    <w:div w:id="484785161">
      <w:bodyDiv w:val="1"/>
      <w:marLeft w:val="0"/>
      <w:marRight w:val="0"/>
      <w:marTop w:val="0"/>
      <w:marBottom w:val="0"/>
      <w:divBdr>
        <w:top w:val="none" w:sz="0" w:space="0" w:color="auto"/>
        <w:left w:val="none" w:sz="0" w:space="0" w:color="auto"/>
        <w:bottom w:val="none" w:sz="0" w:space="0" w:color="auto"/>
        <w:right w:val="none" w:sz="0" w:space="0" w:color="auto"/>
      </w:divBdr>
    </w:div>
    <w:div w:id="500973325">
      <w:bodyDiv w:val="1"/>
      <w:marLeft w:val="0"/>
      <w:marRight w:val="0"/>
      <w:marTop w:val="0"/>
      <w:marBottom w:val="0"/>
      <w:divBdr>
        <w:top w:val="none" w:sz="0" w:space="0" w:color="auto"/>
        <w:left w:val="none" w:sz="0" w:space="0" w:color="auto"/>
        <w:bottom w:val="none" w:sz="0" w:space="0" w:color="auto"/>
        <w:right w:val="none" w:sz="0" w:space="0" w:color="auto"/>
      </w:divBdr>
    </w:div>
    <w:div w:id="507795237">
      <w:bodyDiv w:val="1"/>
      <w:marLeft w:val="0"/>
      <w:marRight w:val="0"/>
      <w:marTop w:val="0"/>
      <w:marBottom w:val="0"/>
      <w:divBdr>
        <w:top w:val="none" w:sz="0" w:space="0" w:color="auto"/>
        <w:left w:val="none" w:sz="0" w:space="0" w:color="auto"/>
        <w:bottom w:val="none" w:sz="0" w:space="0" w:color="auto"/>
        <w:right w:val="none" w:sz="0" w:space="0" w:color="auto"/>
      </w:divBdr>
    </w:div>
    <w:div w:id="509493767">
      <w:bodyDiv w:val="1"/>
      <w:marLeft w:val="0"/>
      <w:marRight w:val="0"/>
      <w:marTop w:val="0"/>
      <w:marBottom w:val="0"/>
      <w:divBdr>
        <w:top w:val="none" w:sz="0" w:space="0" w:color="auto"/>
        <w:left w:val="none" w:sz="0" w:space="0" w:color="auto"/>
        <w:bottom w:val="none" w:sz="0" w:space="0" w:color="auto"/>
        <w:right w:val="none" w:sz="0" w:space="0" w:color="auto"/>
      </w:divBdr>
    </w:div>
    <w:div w:id="537619844">
      <w:bodyDiv w:val="1"/>
      <w:marLeft w:val="0"/>
      <w:marRight w:val="0"/>
      <w:marTop w:val="0"/>
      <w:marBottom w:val="0"/>
      <w:divBdr>
        <w:top w:val="none" w:sz="0" w:space="0" w:color="auto"/>
        <w:left w:val="none" w:sz="0" w:space="0" w:color="auto"/>
        <w:bottom w:val="none" w:sz="0" w:space="0" w:color="auto"/>
        <w:right w:val="none" w:sz="0" w:space="0" w:color="auto"/>
      </w:divBdr>
    </w:div>
    <w:div w:id="550962830">
      <w:bodyDiv w:val="1"/>
      <w:marLeft w:val="0"/>
      <w:marRight w:val="0"/>
      <w:marTop w:val="0"/>
      <w:marBottom w:val="0"/>
      <w:divBdr>
        <w:top w:val="none" w:sz="0" w:space="0" w:color="auto"/>
        <w:left w:val="none" w:sz="0" w:space="0" w:color="auto"/>
        <w:bottom w:val="none" w:sz="0" w:space="0" w:color="auto"/>
        <w:right w:val="none" w:sz="0" w:space="0" w:color="auto"/>
      </w:divBdr>
    </w:div>
    <w:div w:id="580480570">
      <w:bodyDiv w:val="1"/>
      <w:marLeft w:val="0"/>
      <w:marRight w:val="0"/>
      <w:marTop w:val="0"/>
      <w:marBottom w:val="0"/>
      <w:divBdr>
        <w:top w:val="none" w:sz="0" w:space="0" w:color="auto"/>
        <w:left w:val="none" w:sz="0" w:space="0" w:color="auto"/>
        <w:bottom w:val="none" w:sz="0" w:space="0" w:color="auto"/>
        <w:right w:val="none" w:sz="0" w:space="0" w:color="auto"/>
      </w:divBdr>
      <w:divsChild>
        <w:div w:id="1048187847">
          <w:marLeft w:val="0"/>
          <w:marRight w:val="0"/>
          <w:marTop w:val="0"/>
          <w:marBottom w:val="0"/>
          <w:divBdr>
            <w:top w:val="none" w:sz="0" w:space="0" w:color="auto"/>
            <w:left w:val="none" w:sz="0" w:space="0" w:color="auto"/>
            <w:bottom w:val="none" w:sz="0" w:space="0" w:color="auto"/>
            <w:right w:val="none" w:sz="0" w:space="0" w:color="auto"/>
          </w:divBdr>
        </w:div>
      </w:divsChild>
    </w:div>
    <w:div w:id="608390109">
      <w:bodyDiv w:val="1"/>
      <w:marLeft w:val="0"/>
      <w:marRight w:val="0"/>
      <w:marTop w:val="0"/>
      <w:marBottom w:val="0"/>
      <w:divBdr>
        <w:top w:val="none" w:sz="0" w:space="0" w:color="auto"/>
        <w:left w:val="none" w:sz="0" w:space="0" w:color="auto"/>
        <w:bottom w:val="none" w:sz="0" w:space="0" w:color="auto"/>
        <w:right w:val="none" w:sz="0" w:space="0" w:color="auto"/>
      </w:divBdr>
    </w:div>
    <w:div w:id="611129502">
      <w:bodyDiv w:val="1"/>
      <w:marLeft w:val="0"/>
      <w:marRight w:val="0"/>
      <w:marTop w:val="0"/>
      <w:marBottom w:val="0"/>
      <w:divBdr>
        <w:top w:val="none" w:sz="0" w:space="0" w:color="auto"/>
        <w:left w:val="none" w:sz="0" w:space="0" w:color="auto"/>
        <w:bottom w:val="none" w:sz="0" w:space="0" w:color="auto"/>
        <w:right w:val="none" w:sz="0" w:space="0" w:color="auto"/>
      </w:divBdr>
    </w:div>
    <w:div w:id="620648546">
      <w:bodyDiv w:val="1"/>
      <w:marLeft w:val="0"/>
      <w:marRight w:val="0"/>
      <w:marTop w:val="0"/>
      <w:marBottom w:val="0"/>
      <w:divBdr>
        <w:top w:val="none" w:sz="0" w:space="0" w:color="auto"/>
        <w:left w:val="none" w:sz="0" w:space="0" w:color="auto"/>
        <w:bottom w:val="none" w:sz="0" w:space="0" w:color="auto"/>
        <w:right w:val="none" w:sz="0" w:space="0" w:color="auto"/>
      </w:divBdr>
    </w:div>
    <w:div w:id="621038486">
      <w:bodyDiv w:val="1"/>
      <w:marLeft w:val="0"/>
      <w:marRight w:val="0"/>
      <w:marTop w:val="0"/>
      <w:marBottom w:val="0"/>
      <w:divBdr>
        <w:top w:val="none" w:sz="0" w:space="0" w:color="auto"/>
        <w:left w:val="none" w:sz="0" w:space="0" w:color="auto"/>
        <w:bottom w:val="none" w:sz="0" w:space="0" w:color="auto"/>
        <w:right w:val="none" w:sz="0" w:space="0" w:color="auto"/>
      </w:divBdr>
    </w:div>
    <w:div w:id="631056041">
      <w:bodyDiv w:val="1"/>
      <w:marLeft w:val="0"/>
      <w:marRight w:val="0"/>
      <w:marTop w:val="0"/>
      <w:marBottom w:val="0"/>
      <w:divBdr>
        <w:top w:val="none" w:sz="0" w:space="0" w:color="auto"/>
        <w:left w:val="none" w:sz="0" w:space="0" w:color="auto"/>
        <w:bottom w:val="none" w:sz="0" w:space="0" w:color="auto"/>
        <w:right w:val="none" w:sz="0" w:space="0" w:color="auto"/>
      </w:divBdr>
    </w:div>
    <w:div w:id="644166483">
      <w:bodyDiv w:val="1"/>
      <w:marLeft w:val="0"/>
      <w:marRight w:val="0"/>
      <w:marTop w:val="0"/>
      <w:marBottom w:val="0"/>
      <w:divBdr>
        <w:top w:val="none" w:sz="0" w:space="0" w:color="auto"/>
        <w:left w:val="none" w:sz="0" w:space="0" w:color="auto"/>
        <w:bottom w:val="none" w:sz="0" w:space="0" w:color="auto"/>
        <w:right w:val="none" w:sz="0" w:space="0" w:color="auto"/>
      </w:divBdr>
    </w:div>
    <w:div w:id="737241901">
      <w:bodyDiv w:val="1"/>
      <w:marLeft w:val="0"/>
      <w:marRight w:val="0"/>
      <w:marTop w:val="0"/>
      <w:marBottom w:val="0"/>
      <w:divBdr>
        <w:top w:val="none" w:sz="0" w:space="0" w:color="auto"/>
        <w:left w:val="none" w:sz="0" w:space="0" w:color="auto"/>
        <w:bottom w:val="none" w:sz="0" w:space="0" w:color="auto"/>
        <w:right w:val="none" w:sz="0" w:space="0" w:color="auto"/>
      </w:divBdr>
    </w:div>
    <w:div w:id="750927754">
      <w:bodyDiv w:val="1"/>
      <w:marLeft w:val="0"/>
      <w:marRight w:val="0"/>
      <w:marTop w:val="0"/>
      <w:marBottom w:val="0"/>
      <w:divBdr>
        <w:top w:val="none" w:sz="0" w:space="0" w:color="auto"/>
        <w:left w:val="none" w:sz="0" w:space="0" w:color="auto"/>
        <w:bottom w:val="none" w:sz="0" w:space="0" w:color="auto"/>
        <w:right w:val="none" w:sz="0" w:space="0" w:color="auto"/>
      </w:divBdr>
    </w:div>
    <w:div w:id="751969282">
      <w:bodyDiv w:val="1"/>
      <w:marLeft w:val="0"/>
      <w:marRight w:val="0"/>
      <w:marTop w:val="0"/>
      <w:marBottom w:val="0"/>
      <w:divBdr>
        <w:top w:val="none" w:sz="0" w:space="0" w:color="auto"/>
        <w:left w:val="none" w:sz="0" w:space="0" w:color="auto"/>
        <w:bottom w:val="none" w:sz="0" w:space="0" w:color="auto"/>
        <w:right w:val="none" w:sz="0" w:space="0" w:color="auto"/>
      </w:divBdr>
    </w:div>
    <w:div w:id="757560393">
      <w:bodyDiv w:val="1"/>
      <w:marLeft w:val="0"/>
      <w:marRight w:val="0"/>
      <w:marTop w:val="0"/>
      <w:marBottom w:val="0"/>
      <w:divBdr>
        <w:top w:val="none" w:sz="0" w:space="0" w:color="auto"/>
        <w:left w:val="none" w:sz="0" w:space="0" w:color="auto"/>
        <w:bottom w:val="none" w:sz="0" w:space="0" w:color="auto"/>
        <w:right w:val="none" w:sz="0" w:space="0" w:color="auto"/>
      </w:divBdr>
    </w:div>
    <w:div w:id="760300074">
      <w:bodyDiv w:val="1"/>
      <w:marLeft w:val="0"/>
      <w:marRight w:val="0"/>
      <w:marTop w:val="0"/>
      <w:marBottom w:val="0"/>
      <w:divBdr>
        <w:top w:val="none" w:sz="0" w:space="0" w:color="auto"/>
        <w:left w:val="none" w:sz="0" w:space="0" w:color="auto"/>
        <w:bottom w:val="none" w:sz="0" w:space="0" w:color="auto"/>
        <w:right w:val="none" w:sz="0" w:space="0" w:color="auto"/>
      </w:divBdr>
    </w:div>
    <w:div w:id="801196988">
      <w:bodyDiv w:val="1"/>
      <w:marLeft w:val="0"/>
      <w:marRight w:val="0"/>
      <w:marTop w:val="0"/>
      <w:marBottom w:val="0"/>
      <w:divBdr>
        <w:top w:val="none" w:sz="0" w:space="0" w:color="auto"/>
        <w:left w:val="none" w:sz="0" w:space="0" w:color="auto"/>
        <w:bottom w:val="none" w:sz="0" w:space="0" w:color="auto"/>
        <w:right w:val="none" w:sz="0" w:space="0" w:color="auto"/>
      </w:divBdr>
    </w:div>
    <w:div w:id="815954700">
      <w:bodyDiv w:val="1"/>
      <w:marLeft w:val="0"/>
      <w:marRight w:val="0"/>
      <w:marTop w:val="0"/>
      <w:marBottom w:val="0"/>
      <w:divBdr>
        <w:top w:val="none" w:sz="0" w:space="0" w:color="auto"/>
        <w:left w:val="none" w:sz="0" w:space="0" w:color="auto"/>
        <w:bottom w:val="none" w:sz="0" w:space="0" w:color="auto"/>
        <w:right w:val="none" w:sz="0" w:space="0" w:color="auto"/>
      </w:divBdr>
    </w:div>
    <w:div w:id="818884093">
      <w:bodyDiv w:val="1"/>
      <w:marLeft w:val="0"/>
      <w:marRight w:val="0"/>
      <w:marTop w:val="0"/>
      <w:marBottom w:val="0"/>
      <w:divBdr>
        <w:top w:val="none" w:sz="0" w:space="0" w:color="auto"/>
        <w:left w:val="none" w:sz="0" w:space="0" w:color="auto"/>
        <w:bottom w:val="none" w:sz="0" w:space="0" w:color="auto"/>
        <w:right w:val="none" w:sz="0" w:space="0" w:color="auto"/>
      </w:divBdr>
    </w:div>
    <w:div w:id="829980560">
      <w:bodyDiv w:val="1"/>
      <w:marLeft w:val="0"/>
      <w:marRight w:val="0"/>
      <w:marTop w:val="0"/>
      <w:marBottom w:val="0"/>
      <w:divBdr>
        <w:top w:val="none" w:sz="0" w:space="0" w:color="auto"/>
        <w:left w:val="none" w:sz="0" w:space="0" w:color="auto"/>
        <w:bottom w:val="none" w:sz="0" w:space="0" w:color="auto"/>
        <w:right w:val="none" w:sz="0" w:space="0" w:color="auto"/>
      </w:divBdr>
    </w:div>
    <w:div w:id="850606097">
      <w:bodyDiv w:val="1"/>
      <w:marLeft w:val="0"/>
      <w:marRight w:val="0"/>
      <w:marTop w:val="0"/>
      <w:marBottom w:val="0"/>
      <w:divBdr>
        <w:top w:val="none" w:sz="0" w:space="0" w:color="auto"/>
        <w:left w:val="none" w:sz="0" w:space="0" w:color="auto"/>
        <w:bottom w:val="none" w:sz="0" w:space="0" w:color="auto"/>
        <w:right w:val="none" w:sz="0" w:space="0" w:color="auto"/>
      </w:divBdr>
    </w:div>
    <w:div w:id="856965809">
      <w:bodyDiv w:val="1"/>
      <w:marLeft w:val="0"/>
      <w:marRight w:val="0"/>
      <w:marTop w:val="0"/>
      <w:marBottom w:val="0"/>
      <w:divBdr>
        <w:top w:val="none" w:sz="0" w:space="0" w:color="auto"/>
        <w:left w:val="none" w:sz="0" w:space="0" w:color="auto"/>
        <w:bottom w:val="none" w:sz="0" w:space="0" w:color="auto"/>
        <w:right w:val="none" w:sz="0" w:space="0" w:color="auto"/>
      </w:divBdr>
    </w:div>
    <w:div w:id="857501060">
      <w:bodyDiv w:val="1"/>
      <w:marLeft w:val="0"/>
      <w:marRight w:val="0"/>
      <w:marTop w:val="0"/>
      <w:marBottom w:val="0"/>
      <w:divBdr>
        <w:top w:val="none" w:sz="0" w:space="0" w:color="auto"/>
        <w:left w:val="none" w:sz="0" w:space="0" w:color="auto"/>
        <w:bottom w:val="none" w:sz="0" w:space="0" w:color="auto"/>
        <w:right w:val="none" w:sz="0" w:space="0" w:color="auto"/>
      </w:divBdr>
    </w:div>
    <w:div w:id="881745480">
      <w:bodyDiv w:val="1"/>
      <w:marLeft w:val="0"/>
      <w:marRight w:val="0"/>
      <w:marTop w:val="0"/>
      <w:marBottom w:val="0"/>
      <w:divBdr>
        <w:top w:val="none" w:sz="0" w:space="0" w:color="auto"/>
        <w:left w:val="none" w:sz="0" w:space="0" w:color="auto"/>
        <w:bottom w:val="none" w:sz="0" w:space="0" w:color="auto"/>
        <w:right w:val="none" w:sz="0" w:space="0" w:color="auto"/>
      </w:divBdr>
    </w:div>
    <w:div w:id="887450392">
      <w:bodyDiv w:val="1"/>
      <w:marLeft w:val="0"/>
      <w:marRight w:val="0"/>
      <w:marTop w:val="0"/>
      <w:marBottom w:val="0"/>
      <w:divBdr>
        <w:top w:val="none" w:sz="0" w:space="0" w:color="auto"/>
        <w:left w:val="none" w:sz="0" w:space="0" w:color="auto"/>
        <w:bottom w:val="none" w:sz="0" w:space="0" w:color="auto"/>
        <w:right w:val="none" w:sz="0" w:space="0" w:color="auto"/>
      </w:divBdr>
    </w:div>
    <w:div w:id="905917945">
      <w:bodyDiv w:val="1"/>
      <w:marLeft w:val="0"/>
      <w:marRight w:val="0"/>
      <w:marTop w:val="0"/>
      <w:marBottom w:val="0"/>
      <w:divBdr>
        <w:top w:val="none" w:sz="0" w:space="0" w:color="auto"/>
        <w:left w:val="none" w:sz="0" w:space="0" w:color="auto"/>
        <w:bottom w:val="none" w:sz="0" w:space="0" w:color="auto"/>
        <w:right w:val="none" w:sz="0" w:space="0" w:color="auto"/>
      </w:divBdr>
    </w:div>
    <w:div w:id="918756171">
      <w:bodyDiv w:val="1"/>
      <w:marLeft w:val="0"/>
      <w:marRight w:val="0"/>
      <w:marTop w:val="0"/>
      <w:marBottom w:val="0"/>
      <w:divBdr>
        <w:top w:val="none" w:sz="0" w:space="0" w:color="auto"/>
        <w:left w:val="none" w:sz="0" w:space="0" w:color="auto"/>
        <w:bottom w:val="none" w:sz="0" w:space="0" w:color="auto"/>
        <w:right w:val="none" w:sz="0" w:space="0" w:color="auto"/>
      </w:divBdr>
    </w:div>
    <w:div w:id="922222737">
      <w:bodyDiv w:val="1"/>
      <w:marLeft w:val="0"/>
      <w:marRight w:val="0"/>
      <w:marTop w:val="0"/>
      <w:marBottom w:val="0"/>
      <w:divBdr>
        <w:top w:val="none" w:sz="0" w:space="0" w:color="auto"/>
        <w:left w:val="none" w:sz="0" w:space="0" w:color="auto"/>
        <w:bottom w:val="none" w:sz="0" w:space="0" w:color="auto"/>
        <w:right w:val="none" w:sz="0" w:space="0" w:color="auto"/>
      </w:divBdr>
    </w:div>
    <w:div w:id="965890462">
      <w:bodyDiv w:val="1"/>
      <w:marLeft w:val="0"/>
      <w:marRight w:val="0"/>
      <w:marTop w:val="0"/>
      <w:marBottom w:val="0"/>
      <w:divBdr>
        <w:top w:val="none" w:sz="0" w:space="0" w:color="auto"/>
        <w:left w:val="none" w:sz="0" w:space="0" w:color="auto"/>
        <w:bottom w:val="none" w:sz="0" w:space="0" w:color="auto"/>
        <w:right w:val="none" w:sz="0" w:space="0" w:color="auto"/>
      </w:divBdr>
    </w:div>
    <w:div w:id="980421084">
      <w:bodyDiv w:val="1"/>
      <w:marLeft w:val="0"/>
      <w:marRight w:val="0"/>
      <w:marTop w:val="0"/>
      <w:marBottom w:val="0"/>
      <w:divBdr>
        <w:top w:val="none" w:sz="0" w:space="0" w:color="auto"/>
        <w:left w:val="none" w:sz="0" w:space="0" w:color="auto"/>
        <w:bottom w:val="none" w:sz="0" w:space="0" w:color="auto"/>
        <w:right w:val="none" w:sz="0" w:space="0" w:color="auto"/>
      </w:divBdr>
      <w:divsChild>
        <w:div w:id="85660794">
          <w:marLeft w:val="0"/>
          <w:marRight w:val="0"/>
          <w:marTop w:val="0"/>
          <w:marBottom w:val="0"/>
          <w:divBdr>
            <w:top w:val="none" w:sz="0" w:space="0" w:color="auto"/>
            <w:left w:val="none" w:sz="0" w:space="0" w:color="auto"/>
            <w:bottom w:val="none" w:sz="0" w:space="0" w:color="auto"/>
            <w:right w:val="none" w:sz="0" w:space="0" w:color="auto"/>
          </w:divBdr>
        </w:div>
        <w:div w:id="736323512">
          <w:marLeft w:val="0"/>
          <w:marRight w:val="0"/>
          <w:marTop w:val="0"/>
          <w:marBottom w:val="0"/>
          <w:divBdr>
            <w:top w:val="none" w:sz="0" w:space="0" w:color="auto"/>
            <w:left w:val="none" w:sz="0" w:space="0" w:color="auto"/>
            <w:bottom w:val="none" w:sz="0" w:space="0" w:color="auto"/>
            <w:right w:val="none" w:sz="0" w:space="0" w:color="auto"/>
          </w:divBdr>
        </w:div>
        <w:div w:id="317540018">
          <w:marLeft w:val="0"/>
          <w:marRight w:val="0"/>
          <w:marTop w:val="0"/>
          <w:marBottom w:val="0"/>
          <w:divBdr>
            <w:top w:val="none" w:sz="0" w:space="0" w:color="auto"/>
            <w:left w:val="none" w:sz="0" w:space="0" w:color="auto"/>
            <w:bottom w:val="none" w:sz="0" w:space="0" w:color="auto"/>
            <w:right w:val="none" w:sz="0" w:space="0" w:color="auto"/>
          </w:divBdr>
        </w:div>
        <w:div w:id="1008604854">
          <w:marLeft w:val="0"/>
          <w:marRight w:val="0"/>
          <w:marTop w:val="0"/>
          <w:marBottom w:val="0"/>
          <w:divBdr>
            <w:top w:val="none" w:sz="0" w:space="0" w:color="auto"/>
            <w:left w:val="none" w:sz="0" w:space="0" w:color="auto"/>
            <w:bottom w:val="none" w:sz="0" w:space="0" w:color="auto"/>
            <w:right w:val="none" w:sz="0" w:space="0" w:color="auto"/>
          </w:divBdr>
        </w:div>
        <w:div w:id="1604800396">
          <w:marLeft w:val="0"/>
          <w:marRight w:val="0"/>
          <w:marTop w:val="0"/>
          <w:marBottom w:val="0"/>
          <w:divBdr>
            <w:top w:val="none" w:sz="0" w:space="0" w:color="auto"/>
            <w:left w:val="none" w:sz="0" w:space="0" w:color="auto"/>
            <w:bottom w:val="none" w:sz="0" w:space="0" w:color="auto"/>
            <w:right w:val="none" w:sz="0" w:space="0" w:color="auto"/>
          </w:divBdr>
        </w:div>
        <w:div w:id="1166938964">
          <w:marLeft w:val="0"/>
          <w:marRight w:val="0"/>
          <w:marTop w:val="0"/>
          <w:marBottom w:val="0"/>
          <w:divBdr>
            <w:top w:val="none" w:sz="0" w:space="0" w:color="auto"/>
            <w:left w:val="none" w:sz="0" w:space="0" w:color="auto"/>
            <w:bottom w:val="none" w:sz="0" w:space="0" w:color="auto"/>
            <w:right w:val="none" w:sz="0" w:space="0" w:color="auto"/>
          </w:divBdr>
        </w:div>
        <w:div w:id="294410278">
          <w:marLeft w:val="0"/>
          <w:marRight w:val="0"/>
          <w:marTop w:val="0"/>
          <w:marBottom w:val="0"/>
          <w:divBdr>
            <w:top w:val="none" w:sz="0" w:space="0" w:color="auto"/>
            <w:left w:val="none" w:sz="0" w:space="0" w:color="auto"/>
            <w:bottom w:val="none" w:sz="0" w:space="0" w:color="auto"/>
            <w:right w:val="none" w:sz="0" w:space="0" w:color="auto"/>
          </w:divBdr>
        </w:div>
        <w:div w:id="1168667781">
          <w:marLeft w:val="0"/>
          <w:marRight w:val="0"/>
          <w:marTop w:val="0"/>
          <w:marBottom w:val="0"/>
          <w:divBdr>
            <w:top w:val="none" w:sz="0" w:space="0" w:color="auto"/>
            <w:left w:val="none" w:sz="0" w:space="0" w:color="auto"/>
            <w:bottom w:val="none" w:sz="0" w:space="0" w:color="auto"/>
            <w:right w:val="none" w:sz="0" w:space="0" w:color="auto"/>
          </w:divBdr>
        </w:div>
        <w:div w:id="792871532">
          <w:marLeft w:val="0"/>
          <w:marRight w:val="0"/>
          <w:marTop w:val="0"/>
          <w:marBottom w:val="0"/>
          <w:divBdr>
            <w:top w:val="none" w:sz="0" w:space="0" w:color="auto"/>
            <w:left w:val="none" w:sz="0" w:space="0" w:color="auto"/>
            <w:bottom w:val="none" w:sz="0" w:space="0" w:color="auto"/>
            <w:right w:val="none" w:sz="0" w:space="0" w:color="auto"/>
          </w:divBdr>
        </w:div>
        <w:div w:id="1341278930">
          <w:marLeft w:val="0"/>
          <w:marRight w:val="0"/>
          <w:marTop w:val="0"/>
          <w:marBottom w:val="0"/>
          <w:divBdr>
            <w:top w:val="none" w:sz="0" w:space="0" w:color="auto"/>
            <w:left w:val="none" w:sz="0" w:space="0" w:color="auto"/>
            <w:bottom w:val="none" w:sz="0" w:space="0" w:color="auto"/>
            <w:right w:val="none" w:sz="0" w:space="0" w:color="auto"/>
          </w:divBdr>
        </w:div>
        <w:div w:id="36010593">
          <w:marLeft w:val="0"/>
          <w:marRight w:val="0"/>
          <w:marTop w:val="0"/>
          <w:marBottom w:val="0"/>
          <w:divBdr>
            <w:top w:val="none" w:sz="0" w:space="0" w:color="auto"/>
            <w:left w:val="none" w:sz="0" w:space="0" w:color="auto"/>
            <w:bottom w:val="none" w:sz="0" w:space="0" w:color="auto"/>
            <w:right w:val="none" w:sz="0" w:space="0" w:color="auto"/>
          </w:divBdr>
        </w:div>
        <w:div w:id="326516601">
          <w:marLeft w:val="0"/>
          <w:marRight w:val="0"/>
          <w:marTop w:val="0"/>
          <w:marBottom w:val="0"/>
          <w:divBdr>
            <w:top w:val="none" w:sz="0" w:space="0" w:color="auto"/>
            <w:left w:val="none" w:sz="0" w:space="0" w:color="auto"/>
            <w:bottom w:val="none" w:sz="0" w:space="0" w:color="auto"/>
            <w:right w:val="none" w:sz="0" w:space="0" w:color="auto"/>
          </w:divBdr>
        </w:div>
        <w:div w:id="659385313">
          <w:marLeft w:val="0"/>
          <w:marRight w:val="0"/>
          <w:marTop w:val="0"/>
          <w:marBottom w:val="0"/>
          <w:divBdr>
            <w:top w:val="none" w:sz="0" w:space="0" w:color="auto"/>
            <w:left w:val="none" w:sz="0" w:space="0" w:color="auto"/>
            <w:bottom w:val="none" w:sz="0" w:space="0" w:color="auto"/>
            <w:right w:val="none" w:sz="0" w:space="0" w:color="auto"/>
          </w:divBdr>
        </w:div>
        <w:div w:id="868372337">
          <w:marLeft w:val="0"/>
          <w:marRight w:val="0"/>
          <w:marTop w:val="0"/>
          <w:marBottom w:val="0"/>
          <w:divBdr>
            <w:top w:val="none" w:sz="0" w:space="0" w:color="auto"/>
            <w:left w:val="none" w:sz="0" w:space="0" w:color="auto"/>
            <w:bottom w:val="none" w:sz="0" w:space="0" w:color="auto"/>
            <w:right w:val="none" w:sz="0" w:space="0" w:color="auto"/>
          </w:divBdr>
        </w:div>
        <w:div w:id="1266615061">
          <w:marLeft w:val="0"/>
          <w:marRight w:val="0"/>
          <w:marTop w:val="0"/>
          <w:marBottom w:val="0"/>
          <w:divBdr>
            <w:top w:val="none" w:sz="0" w:space="0" w:color="auto"/>
            <w:left w:val="none" w:sz="0" w:space="0" w:color="auto"/>
            <w:bottom w:val="none" w:sz="0" w:space="0" w:color="auto"/>
            <w:right w:val="none" w:sz="0" w:space="0" w:color="auto"/>
          </w:divBdr>
        </w:div>
        <w:div w:id="1126848350">
          <w:marLeft w:val="0"/>
          <w:marRight w:val="0"/>
          <w:marTop w:val="0"/>
          <w:marBottom w:val="0"/>
          <w:divBdr>
            <w:top w:val="none" w:sz="0" w:space="0" w:color="auto"/>
            <w:left w:val="none" w:sz="0" w:space="0" w:color="auto"/>
            <w:bottom w:val="none" w:sz="0" w:space="0" w:color="auto"/>
            <w:right w:val="none" w:sz="0" w:space="0" w:color="auto"/>
          </w:divBdr>
        </w:div>
        <w:div w:id="1112935601">
          <w:marLeft w:val="0"/>
          <w:marRight w:val="0"/>
          <w:marTop w:val="0"/>
          <w:marBottom w:val="0"/>
          <w:divBdr>
            <w:top w:val="none" w:sz="0" w:space="0" w:color="auto"/>
            <w:left w:val="none" w:sz="0" w:space="0" w:color="auto"/>
            <w:bottom w:val="none" w:sz="0" w:space="0" w:color="auto"/>
            <w:right w:val="none" w:sz="0" w:space="0" w:color="auto"/>
          </w:divBdr>
        </w:div>
        <w:div w:id="1834835881">
          <w:marLeft w:val="0"/>
          <w:marRight w:val="0"/>
          <w:marTop w:val="0"/>
          <w:marBottom w:val="0"/>
          <w:divBdr>
            <w:top w:val="none" w:sz="0" w:space="0" w:color="auto"/>
            <w:left w:val="none" w:sz="0" w:space="0" w:color="auto"/>
            <w:bottom w:val="none" w:sz="0" w:space="0" w:color="auto"/>
            <w:right w:val="none" w:sz="0" w:space="0" w:color="auto"/>
          </w:divBdr>
        </w:div>
        <w:div w:id="1851869836">
          <w:marLeft w:val="0"/>
          <w:marRight w:val="0"/>
          <w:marTop w:val="0"/>
          <w:marBottom w:val="0"/>
          <w:divBdr>
            <w:top w:val="none" w:sz="0" w:space="0" w:color="auto"/>
            <w:left w:val="none" w:sz="0" w:space="0" w:color="auto"/>
            <w:bottom w:val="none" w:sz="0" w:space="0" w:color="auto"/>
            <w:right w:val="none" w:sz="0" w:space="0" w:color="auto"/>
          </w:divBdr>
        </w:div>
      </w:divsChild>
    </w:div>
    <w:div w:id="985663177">
      <w:bodyDiv w:val="1"/>
      <w:marLeft w:val="0"/>
      <w:marRight w:val="0"/>
      <w:marTop w:val="0"/>
      <w:marBottom w:val="0"/>
      <w:divBdr>
        <w:top w:val="none" w:sz="0" w:space="0" w:color="auto"/>
        <w:left w:val="none" w:sz="0" w:space="0" w:color="auto"/>
        <w:bottom w:val="none" w:sz="0" w:space="0" w:color="auto"/>
        <w:right w:val="none" w:sz="0" w:space="0" w:color="auto"/>
      </w:divBdr>
    </w:div>
    <w:div w:id="989289351">
      <w:bodyDiv w:val="1"/>
      <w:marLeft w:val="0"/>
      <w:marRight w:val="0"/>
      <w:marTop w:val="0"/>
      <w:marBottom w:val="0"/>
      <w:divBdr>
        <w:top w:val="none" w:sz="0" w:space="0" w:color="auto"/>
        <w:left w:val="none" w:sz="0" w:space="0" w:color="auto"/>
        <w:bottom w:val="none" w:sz="0" w:space="0" w:color="auto"/>
        <w:right w:val="none" w:sz="0" w:space="0" w:color="auto"/>
      </w:divBdr>
    </w:div>
    <w:div w:id="994529027">
      <w:bodyDiv w:val="1"/>
      <w:marLeft w:val="0"/>
      <w:marRight w:val="0"/>
      <w:marTop w:val="0"/>
      <w:marBottom w:val="0"/>
      <w:divBdr>
        <w:top w:val="none" w:sz="0" w:space="0" w:color="auto"/>
        <w:left w:val="none" w:sz="0" w:space="0" w:color="auto"/>
        <w:bottom w:val="none" w:sz="0" w:space="0" w:color="auto"/>
        <w:right w:val="none" w:sz="0" w:space="0" w:color="auto"/>
      </w:divBdr>
    </w:div>
    <w:div w:id="1012337982">
      <w:bodyDiv w:val="1"/>
      <w:marLeft w:val="0"/>
      <w:marRight w:val="0"/>
      <w:marTop w:val="0"/>
      <w:marBottom w:val="0"/>
      <w:divBdr>
        <w:top w:val="none" w:sz="0" w:space="0" w:color="auto"/>
        <w:left w:val="none" w:sz="0" w:space="0" w:color="auto"/>
        <w:bottom w:val="none" w:sz="0" w:space="0" w:color="auto"/>
        <w:right w:val="none" w:sz="0" w:space="0" w:color="auto"/>
      </w:divBdr>
    </w:div>
    <w:div w:id="1016543395">
      <w:bodyDiv w:val="1"/>
      <w:marLeft w:val="0"/>
      <w:marRight w:val="0"/>
      <w:marTop w:val="0"/>
      <w:marBottom w:val="0"/>
      <w:divBdr>
        <w:top w:val="none" w:sz="0" w:space="0" w:color="auto"/>
        <w:left w:val="none" w:sz="0" w:space="0" w:color="auto"/>
        <w:bottom w:val="none" w:sz="0" w:space="0" w:color="auto"/>
        <w:right w:val="none" w:sz="0" w:space="0" w:color="auto"/>
      </w:divBdr>
    </w:div>
    <w:div w:id="1023440755">
      <w:bodyDiv w:val="1"/>
      <w:marLeft w:val="0"/>
      <w:marRight w:val="0"/>
      <w:marTop w:val="0"/>
      <w:marBottom w:val="0"/>
      <w:divBdr>
        <w:top w:val="none" w:sz="0" w:space="0" w:color="auto"/>
        <w:left w:val="none" w:sz="0" w:space="0" w:color="auto"/>
        <w:bottom w:val="none" w:sz="0" w:space="0" w:color="auto"/>
        <w:right w:val="none" w:sz="0" w:space="0" w:color="auto"/>
      </w:divBdr>
    </w:div>
    <w:div w:id="1071930421">
      <w:bodyDiv w:val="1"/>
      <w:marLeft w:val="0"/>
      <w:marRight w:val="0"/>
      <w:marTop w:val="0"/>
      <w:marBottom w:val="0"/>
      <w:divBdr>
        <w:top w:val="none" w:sz="0" w:space="0" w:color="auto"/>
        <w:left w:val="none" w:sz="0" w:space="0" w:color="auto"/>
        <w:bottom w:val="none" w:sz="0" w:space="0" w:color="auto"/>
        <w:right w:val="none" w:sz="0" w:space="0" w:color="auto"/>
      </w:divBdr>
    </w:div>
    <w:div w:id="1079059051">
      <w:bodyDiv w:val="1"/>
      <w:marLeft w:val="0"/>
      <w:marRight w:val="0"/>
      <w:marTop w:val="0"/>
      <w:marBottom w:val="0"/>
      <w:divBdr>
        <w:top w:val="none" w:sz="0" w:space="0" w:color="auto"/>
        <w:left w:val="none" w:sz="0" w:space="0" w:color="auto"/>
        <w:bottom w:val="none" w:sz="0" w:space="0" w:color="auto"/>
        <w:right w:val="none" w:sz="0" w:space="0" w:color="auto"/>
      </w:divBdr>
    </w:div>
    <w:div w:id="1109204912">
      <w:bodyDiv w:val="1"/>
      <w:marLeft w:val="0"/>
      <w:marRight w:val="0"/>
      <w:marTop w:val="0"/>
      <w:marBottom w:val="0"/>
      <w:divBdr>
        <w:top w:val="none" w:sz="0" w:space="0" w:color="auto"/>
        <w:left w:val="none" w:sz="0" w:space="0" w:color="auto"/>
        <w:bottom w:val="none" w:sz="0" w:space="0" w:color="auto"/>
        <w:right w:val="none" w:sz="0" w:space="0" w:color="auto"/>
      </w:divBdr>
    </w:div>
    <w:div w:id="1120800748">
      <w:bodyDiv w:val="1"/>
      <w:marLeft w:val="0"/>
      <w:marRight w:val="0"/>
      <w:marTop w:val="0"/>
      <w:marBottom w:val="0"/>
      <w:divBdr>
        <w:top w:val="none" w:sz="0" w:space="0" w:color="auto"/>
        <w:left w:val="none" w:sz="0" w:space="0" w:color="auto"/>
        <w:bottom w:val="none" w:sz="0" w:space="0" w:color="auto"/>
        <w:right w:val="none" w:sz="0" w:space="0" w:color="auto"/>
      </w:divBdr>
    </w:div>
    <w:div w:id="1121220914">
      <w:bodyDiv w:val="1"/>
      <w:marLeft w:val="0"/>
      <w:marRight w:val="0"/>
      <w:marTop w:val="0"/>
      <w:marBottom w:val="0"/>
      <w:divBdr>
        <w:top w:val="none" w:sz="0" w:space="0" w:color="auto"/>
        <w:left w:val="none" w:sz="0" w:space="0" w:color="auto"/>
        <w:bottom w:val="none" w:sz="0" w:space="0" w:color="auto"/>
        <w:right w:val="none" w:sz="0" w:space="0" w:color="auto"/>
      </w:divBdr>
    </w:div>
    <w:div w:id="1123618698">
      <w:bodyDiv w:val="1"/>
      <w:marLeft w:val="0"/>
      <w:marRight w:val="0"/>
      <w:marTop w:val="0"/>
      <w:marBottom w:val="0"/>
      <w:divBdr>
        <w:top w:val="none" w:sz="0" w:space="0" w:color="auto"/>
        <w:left w:val="none" w:sz="0" w:space="0" w:color="auto"/>
        <w:bottom w:val="none" w:sz="0" w:space="0" w:color="auto"/>
        <w:right w:val="none" w:sz="0" w:space="0" w:color="auto"/>
      </w:divBdr>
    </w:div>
    <w:div w:id="1133595515">
      <w:bodyDiv w:val="1"/>
      <w:marLeft w:val="0"/>
      <w:marRight w:val="0"/>
      <w:marTop w:val="0"/>
      <w:marBottom w:val="0"/>
      <w:divBdr>
        <w:top w:val="none" w:sz="0" w:space="0" w:color="auto"/>
        <w:left w:val="none" w:sz="0" w:space="0" w:color="auto"/>
        <w:bottom w:val="none" w:sz="0" w:space="0" w:color="auto"/>
        <w:right w:val="none" w:sz="0" w:space="0" w:color="auto"/>
      </w:divBdr>
    </w:div>
    <w:div w:id="1145272900">
      <w:bodyDiv w:val="1"/>
      <w:marLeft w:val="0"/>
      <w:marRight w:val="0"/>
      <w:marTop w:val="0"/>
      <w:marBottom w:val="0"/>
      <w:divBdr>
        <w:top w:val="none" w:sz="0" w:space="0" w:color="auto"/>
        <w:left w:val="none" w:sz="0" w:space="0" w:color="auto"/>
        <w:bottom w:val="none" w:sz="0" w:space="0" w:color="auto"/>
        <w:right w:val="none" w:sz="0" w:space="0" w:color="auto"/>
      </w:divBdr>
    </w:div>
    <w:div w:id="1182665098">
      <w:bodyDiv w:val="1"/>
      <w:marLeft w:val="0"/>
      <w:marRight w:val="0"/>
      <w:marTop w:val="0"/>
      <w:marBottom w:val="0"/>
      <w:divBdr>
        <w:top w:val="none" w:sz="0" w:space="0" w:color="auto"/>
        <w:left w:val="none" w:sz="0" w:space="0" w:color="auto"/>
        <w:bottom w:val="none" w:sz="0" w:space="0" w:color="auto"/>
        <w:right w:val="none" w:sz="0" w:space="0" w:color="auto"/>
      </w:divBdr>
    </w:div>
    <w:div w:id="1213536057">
      <w:bodyDiv w:val="1"/>
      <w:marLeft w:val="0"/>
      <w:marRight w:val="0"/>
      <w:marTop w:val="0"/>
      <w:marBottom w:val="0"/>
      <w:divBdr>
        <w:top w:val="none" w:sz="0" w:space="0" w:color="auto"/>
        <w:left w:val="none" w:sz="0" w:space="0" w:color="auto"/>
        <w:bottom w:val="none" w:sz="0" w:space="0" w:color="auto"/>
        <w:right w:val="none" w:sz="0" w:space="0" w:color="auto"/>
      </w:divBdr>
    </w:div>
    <w:div w:id="1225264097">
      <w:bodyDiv w:val="1"/>
      <w:marLeft w:val="0"/>
      <w:marRight w:val="0"/>
      <w:marTop w:val="0"/>
      <w:marBottom w:val="0"/>
      <w:divBdr>
        <w:top w:val="none" w:sz="0" w:space="0" w:color="auto"/>
        <w:left w:val="none" w:sz="0" w:space="0" w:color="auto"/>
        <w:bottom w:val="none" w:sz="0" w:space="0" w:color="auto"/>
        <w:right w:val="none" w:sz="0" w:space="0" w:color="auto"/>
      </w:divBdr>
    </w:div>
    <w:div w:id="1231185818">
      <w:bodyDiv w:val="1"/>
      <w:marLeft w:val="0"/>
      <w:marRight w:val="0"/>
      <w:marTop w:val="0"/>
      <w:marBottom w:val="0"/>
      <w:divBdr>
        <w:top w:val="none" w:sz="0" w:space="0" w:color="auto"/>
        <w:left w:val="none" w:sz="0" w:space="0" w:color="auto"/>
        <w:bottom w:val="none" w:sz="0" w:space="0" w:color="auto"/>
        <w:right w:val="none" w:sz="0" w:space="0" w:color="auto"/>
      </w:divBdr>
    </w:div>
    <w:div w:id="1239947792">
      <w:bodyDiv w:val="1"/>
      <w:marLeft w:val="0"/>
      <w:marRight w:val="0"/>
      <w:marTop w:val="0"/>
      <w:marBottom w:val="0"/>
      <w:divBdr>
        <w:top w:val="none" w:sz="0" w:space="0" w:color="auto"/>
        <w:left w:val="none" w:sz="0" w:space="0" w:color="auto"/>
        <w:bottom w:val="none" w:sz="0" w:space="0" w:color="auto"/>
        <w:right w:val="none" w:sz="0" w:space="0" w:color="auto"/>
      </w:divBdr>
    </w:div>
    <w:div w:id="1252541452">
      <w:bodyDiv w:val="1"/>
      <w:marLeft w:val="0"/>
      <w:marRight w:val="0"/>
      <w:marTop w:val="0"/>
      <w:marBottom w:val="0"/>
      <w:divBdr>
        <w:top w:val="none" w:sz="0" w:space="0" w:color="auto"/>
        <w:left w:val="none" w:sz="0" w:space="0" w:color="auto"/>
        <w:bottom w:val="none" w:sz="0" w:space="0" w:color="auto"/>
        <w:right w:val="none" w:sz="0" w:space="0" w:color="auto"/>
      </w:divBdr>
    </w:div>
    <w:div w:id="1278948063">
      <w:bodyDiv w:val="1"/>
      <w:marLeft w:val="0"/>
      <w:marRight w:val="0"/>
      <w:marTop w:val="0"/>
      <w:marBottom w:val="0"/>
      <w:divBdr>
        <w:top w:val="none" w:sz="0" w:space="0" w:color="auto"/>
        <w:left w:val="none" w:sz="0" w:space="0" w:color="auto"/>
        <w:bottom w:val="none" w:sz="0" w:space="0" w:color="auto"/>
        <w:right w:val="none" w:sz="0" w:space="0" w:color="auto"/>
      </w:divBdr>
    </w:div>
    <w:div w:id="1332373563">
      <w:bodyDiv w:val="1"/>
      <w:marLeft w:val="0"/>
      <w:marRight w:val="0"/>
      <w:marTop w:val="0"/>
      <w:marBottom w:val="0"/>
      <w:divBdr>
        <w:top w:val="none" w:sz="0" w:space="0" w:color="auto"/>
        <w:left w:val="none" w:sz="0" w:space="0" w:color="auto"/>
        <w:bottom w:val="none" w:sz="0" w:space="0" w:color="auto"/>
        <w:right w:val="none" w:sz="0" w:space="0" w:color="auto"/>
      </w:divBdr>
    </w:div>
    <w:div w:id="1334802205">
      <w:bodyDiv w:val="1"/>
      <w:marLeft w:val="0"/>
      <w:marRight w:val="0"/>
      <w:marTop w:val="0"/>
      <w:marBottom w:val="0"/>
      <w:divBdr>
        <w:top w:val="none" w:sz="0" w:space="0" w:color="auto"/>
        <w:left w:val="none" w:sz="0" w:space="0" w:color="auto"/>
        <w:bottom w:val="none" w:sz="0" w:space="0" w:color="auto"/>
        <w:right w:val="none" w:sz="0" w:space="0" w:color="auto"/>
      </w:divBdr>
    </w:div>
    <w:div w:id="1337921044">
      <w:bodyDiv w:val="1"/>
      <w:marLeft w:val="0"/>
      <w:marRight w:val="0"/>
      <w:marTop w:val="0"/>
      <w:marBottom w:val="0"/>
      <w:divBdr>
        <w:top w:val="none" w:sz="0" w:space="0" w:color="auto"/>
        <w:left w:val="none" w:sz="0" w:space="0" w:color="auto"/>
        <w:bottom w:val="none" w:sz="0" w:space="0" w:color="auto"/>
        <w:right w:val="none" w:sz="0" w:space="0" w:color="auto"/>
      </w:divBdr>
    </w:div>
    <w:div w:id="1367365147">
      <w:bodyDiv w:val="1"/>
      <w:marLeft w:val="0"/>
      <w:marRight w:val="0"/>
      <w:marTop w:val="0"/>
      <w:marBottom w:val="0"/>
      <w:divBdr>
        <w:top w:val="none" w:sz="0" w:space="0" w:color="auto"/>
        <w:left w:val="none" w:sz="0" w:space="0" w:color="auto"/>
        <w:bottom w:val="none" w:sz="0" w:space="0" w:color="auto"/>
        <w:right w:val="none" w:sz="0" w:space="0" w:color="auto"/>
      </w:divBdr>
      <w:divsChild>
        <w:div w:id="1468165735">
          <w:marLeft w:val="0"/>
          <w:marRight w:val="0"/>
          <w:marTop w:val="0"/>
          <w:marBottom w:val="0"/>
          <w:divBdr>
            <w:top w:val="none" w:sz="0" w:space="0" w:color="auto"/>
            <w:left w:val="none" w:sz="0" w:space="0" w:color="auto"/>
            <w:bottom w:val="none" w:sz="0" w:space="0" w:color="auto"/>
            <w:right w:val="none" w:sz="0" w:space="0" w:color="auto"/>
          </w:divBdr>
        </w:div>
        <w:div w:id="2074891952">
          <w:marLeft w:val="0"/>
          <w:marRight w:val="0"/>
          <w:marTop w:val="0"/>
          <w:marBottom w:val="0"/>
          <w:divBdr>
            <w:top w:val="none" w:sz="0" w:space="0" w:color="auto"/>
            <w:left w:val="none" w:sz="0" w:space="0" w:color="auto"/>
            <w:bottom w:val="none" w:sz="0" w:space="0" w:color="auto"/>
            <w:right w:val="none" w:sz="0" w:space="0" w:color="auto"/>
          </w:divBdr>
        </w:div>
        <w:div w:id="1264453789">
          <w:marLeft w:val="0"/>
          <w:marRight w:val="0"/>
          <w:marTop w:val="0"/>
          <w:marBottom w:val="0"/>
          <w:divBdr>
            <w:top w:val="none" w:sz="0" w:space="0" w:color="auto"/>
            <w:left w:val="none" w:sz="0" w:space="0" w:color="auto"/>
            <w:bottom w:val="none" w:sz="0" w:space="0" w:color="auto"/>
            <w:right w:val="none" w:sz="0" w:space="0" w:color="auto"/>
          </w:divBdr>
        </w:div>
        <w:div w:id="1806004933">
          <w:marLeft w:val="0"/>
          <w:marRight w:val="0"/>
          <w:marTop w:val="0"/>
          <w:marBottom w:val="0"/>
          <w:divBdr>
            <w:top w:val="none" w:sz="0" w:space="0" w:color="auto"/>
            <w:left w:val="none" w:sz="0" w:space="0" w:color="auto"/>
            <w:bottom w:val="none" w:sz="0" w:space="0" w:color="auto"/>
            <w:right w:val="none" w:sz="0" w:space="0" w:color="auto"/>
          </w:divBdr>
        </w:div>
        <w:div w:id="641424948">
          <w:marLeft w:val="0"/>
          <w:marRight w:val="0"/>
          <w:marTop w:val="0"/>
          <w:marBottom w:val="0"/>
          <w:divBdr>
            <w:top w:val="none" w:sz="0" w:space="0" w:color="auto"/>
            <w:left w:val="none" w:sz="0" w:space="0" w:color="auto"/>
            <w:bottom w:val="none" w:sz="0" w:space="0" w:color="auto"/>
            <w:right w:val="none" w:sz="0" w:space="0" w:color="auto"/>
          </w:divBdr>
        </w:div>
        <w:div w:id="338848608">
          <w:marLeft w:val="0"/>
          <w:marRight w:val="0"/>
          <w:marTop w:val="0"/>
          <w:marBottom w:val="0"/>
          <w:divBdr>
            <w:top w:val="none" w:sz="0" w:space="0" w:color="auto"/>
            <w:left w:val="none" w:sz="0" w:space="0" w:color="auto"/>
            <w:bottom w:val="none" w:sz="0" w:space="0" w:color="auto"/>
            <w:right w:val="none" w:sz="0" w:space="0" w:color="auto"/>
          </w:divBdr>
        </w:div>
        <w:div w:id="1605765812">
          <w:marLeft w:val="0"/>
          <w:marRight w:val="0"/>
          <w:marTop w:val="0"/>
          <w:marBottom w:val="0"/>
          <w:divBdr>
            <w:top w:val="none" w:sz="0" w:space="0" w:color="auto"/>
            <w:left w:val="none" w:sz="0" w:space="0" w:color="auto"/>
            <w:bottom w:val="none" w:sz="0" w:space="0" w:color="auto"/>
            <w:right w:val="none" w:sz="0" w:space="0" w:color="auto"/>
          </w:divBdr>
        </w:div>
        <w:div w:id="346752616">
          <w:marLeft w:val="0"/>
          <w:marRight w:val="0"/>
          <w:marTop w:val="0"/>
          <w:marBottom w:val="0"/>
          <w:divBdr>
            <w:top w:val="none" w:sz="0" w:space="0" w:color="auto"/>
            <w:left w:val="none" w:sz="0" w:space="0" w:color="auto"/>
            <w:bottom w:val="none" w:sz="0" w:space="0" w:color="auto"/>
            <w:right w:val="none" w:sz="0" w:space="0" w:color="auto"/>
          </w:divBdr>
        </w:div>
        <w:div w:id="1505972499">
          <w:marLeft w:val="0"/>
          <w:marRight w:val="0"/>
          <w:marTop w:val="0"/>
          <w:marBottom w:val="0"/>
          <w:divBdr>
            <w:top w:val="none" w:sz="0" w:space="0" w:color="auto"/>
            <w:left w:val="none" w:sz="0" w:space="0" w:color="auto"/>
            <w:bottom w:val="none" w:sz="0" w:space="0" w:color="auto"/>
            <w:right w:val="none" w:sz="0" w:space="0" w:color="auto"/>
          </w:divBdr>
        </w:div>
        <w:div w:id="1962347421">
          <w:marLeft w:val="0"/>
          <w:marRight w:val="0"/>
          <w:marTop w:val="0"/>
          <w:marBottom w:val="0"/>
          <w:divBdr>
            <w:top w:val="none" w:sz="0" w:space="0" w:color="auto"/>
            <w:left w:val="none" w:sz="0" w:space="0" w:color="auto"/>
            <w:bottom w:val="none" w:sz="0" w:space="0" w:color="auto"/>
            <w:right w:val="none" w:sz="0" w:space="0" w:color="auto"/>
          </w:divBdr>
        </w:div>
        <w:div w:id="31997831">
          <w:marLeft w:val="0"/>
          <w:marRight w:val="0"/>
          <w:marTop w:val="0"/>
          <w:marBottom w:val="0"/>
          <w:divBdr>
            <w:top w:val="none" w:sz="0" w:space="0" w:color="auto"/>
            <w:left w:val="none" w:sz="0" w:space="0" w:color="auto"/>
            <w:bottom w:val="none" w:sz="0" w:space="0" w:color="auto"/>
            <w:right w:val="none" w:sz="0" w:space="0" w:color="auto"/>
          </w:divBdr>
        </w:div>
        <w:div w:id="1031031237">
          <w:marLeft w:val="0"/>
          <w:marRight w:val="0"/>
          <w:marTop w:val="0"/>
          <w:marBottom w:val="0"/>
          <w:divBdr>
            <w:top w:val="none" w:sz="0" w:space="0" w:color="auto"/>
            <w:left w:val="none" w:sz="0" w:space="0" w:color="auto"/>
            <w:bottom w:val="none" w:sz="0" w:space="0" w:color="auto"/>
            <w:right w:val="none" w:sz="0" w:space="0" w:color="auto"/>
          </w:divBdr>
        </w:div>
        <w:div w:id="882836875">
          <w:marLeft w:val="0"/>
          <w:marRight w:val="0"/>
          <w:marTop w:val="0"/>
          <w:marBottom w:val="0"/>
          <w:divBdr>
            <w:top w:val="none" w:sz="0" w:space="0" w:color="auto"/>
            <w:left w:val="none" w:sz="0" w:space="0" w:color="auto"/>
            <w:bottom w:val="none" w:sz="0" w:space="0" w:color="auto"/>
            <w:right w:val="none" w:sz="0" w:space="0" w:color="auto"/>
          </w:divBdr>
        </w:div>
        <w:div w:id="540677377">
          <w:marLeft w:val="0"/>
          <w:marRight w:val="0"/>
          <w:marTop w:val="0"/>
          <w:marBottom w:val="0"/>
          <w:divBdr>
            <w:top w:val="none" w:sz="0" w:space="0" w:color="auto"/>
            <w:left w:val="none" w:sz="0" w:space="0" w:color="auto"/>
            <w:bottom w:val="none" w:sz="0" w:space="0" w:color="auto"/>
            <w:right w:val="none" w:sz="0" w:space="0" w:color="auto"/>
          </w:divBdr>
        </w:div>
        <w:div w:id="1511944479">
          <w:marLeft w:val="0"/>
          <w:marRight w:val="0"/>
          <w:marTop w:val="0"/>
          <w:marBottom w:val="0"/>
          <w:divBdr>
            <w:top w:val="none" w:sz="0" w:space="0" w:color="auto"/>
            <w:left w:val="none" w:sz="0" w:space="0" w:color="auto"/>
            <w:bottom w:val="none" w:sz="0" w:space="0" w:color="auto"/>
            <w:right w:val="none" w:sz="0" w:space="0" w:color="auto"/>
          </w:divBdr>
        </w:div>
        <w:div w:id="1830829424">
          <w:marLeft w:val="0"/>
          <w:marRight w:val="0"/>
          <w:marTop w:val="0"/>
          <w:marBottom w:val="0"/>
          <w:divBdr>
            <w:top w:val="none" w:sz="0" w:space="0" w:color="auto"/>
            <w:left w:val="none" w:sz="0" w:space="0" w:color="auto"/>
            <w:bottom w:val="none" w:sz="0" w:space="0" w:color="auto"/>
            <w:right w:val="none" w:sz="0" w:space="0" w:color="auto"/>
          </w:divBdr>
        </w:div>
        <w:div w:id="184056214">
          <w:marLeft w:val="0"/>
          <w:marRight w:val="0"/>
          <w:marTop w:val="0"/>
          <w:marBottom w:val="0"/>
          <w:divBdr>
            <w:top w:val="none" w:sz="0" w:space="0" w:color="auto"/>
            <w:left w:val="none" w:sz="0" w:space="0" w:color="auto"/>
            <w:bottom w:val="none" w:sz="0" w:space="0" w:color="auto"/>
            <w:right w:val="none" w:sz="0" w:space="0" w:color="auto"/>
          </w:divBdr>
        </w:div>
        <w:div w:id="600990796">
          <w:marLeft w:val="0"/>
          <w:marRight w:val="0"/>
          <w:marTop w:val="0"/>
          <w:marBottom w:val="0"/>
          <w:divBdr>
            <w:top w:val="none" w:sz="0" w:space="0" w:color="auto"/>
            <w:left w:val="none" w:sz="0" w:space="0" w:color="auto"/>
            <w:bottom w:val="none" w:sz="0" w:space="0" w:color="auto"/>
            <w:right w:val="none" w:sz="0" w:space="0" w:color="auto"/>
          </w:divBdr>
        </w:div>
        <w:div w:id="1566719857">
          <w:marLeft w:val="0"/>
          <w:marRight w:val="0"/>
          <w:marTop w:val="0"/>
          <w:marBottom w:val="0"/>
          <w:divBdr>
            <w:top w:val="none" w:sz="0" w:space="0" w:color="auto"/>
            <w:left w:val="none" w:sz="0" w:space="0" w:color="auto"/>
            <w:bottom w:val="none" w:sz="0" w:space="0" w:color="auto"/>
            <w:right w:val="none" w:sz="0" w:space="0" w:color="auto"/>
          </w:divBdr>
        </w:div>
      </w:divsChild>
    </w:div>
    <w:div w:id="1404568755">
      <w:bodyDiv w:val="1"/>
      <w:marLeft w:val="0"/>
      <w:marRight w:val="0"/>
      <w:marTop w:val="0"/>
      <w:marBottom w:val="0"/>
      <w:divBdr>
        <w:top w:val="none" w:sz="0" w:space="0" w:color="auto"/>
        <w:left w:val="none" w:sz="0" w:space="0" w:color="auto"/>
        <w:bottom w:val="none" w:sz="0" w:space="0" w:color="auto"/>
        <w:right w:val="none" w:sz="0" w:space="0" w:color="auto"/>
      </w:divBdr>
    </w:div>
    <w:div w:id="1409309123">
      <w:bodyDiv w:val="1"/>
      <w:marLeft w:val="0"/>
      <w:marRight w:val="0"/>
      <w:marTop w:val="0"/>
      <w:marBottom w:val="0"/>
      <w:divBdr>
        <w:top w:val="none" w:sz="0" w:space="0" w:color="auto"/>
        <w:left w:val="none" w:sz="0" w:space="0" w:color="auto"/>
        <w:bottom w:val="none" w:sz="0" w:space="0" w:color="auto"/>
        <w:right w:val="none" w:sz="0" w:space="0" w:color="auto"/>
      </w:divBdr>
    </w:div>
    <w:div w:id="1438865942">
      <w:bodyDiv w:val="1"/>
      <w:marLeft w:val="0"/>
      <w:marRight w:val="0"/>
      <w:marTop w:val="0"/>
      <w:marBottom w:val="0"/>
      <w:divBdr>
        <w:top w:val="none" w:sz="0" w:space="0" w:color="auto"/>
        <w:left w:val="none" w:sz="0" w:space="0" w:color="auto"/>
        <w:bottom w:val="none" w:sz="0" w:space="0" w:color="auto"/>
        <w:right w:val="none" w:sz="0" w:space="0" w:color="auto"/>
      </w:divBdr>
    </w:div>
    <w:div w:id="1439908130">
      <w:bodyDiv w:val="1"/>
      <w:marLeft w:val="0"/>
      <w:marRight w:val="0"/>
      <w:marTop w:val="0"/>
      <w:marBottom w:val="0"/>
      <w:divBdr>
        <w:top w:val="none" w:sz="0" w:space="0" w:color="auto"/>
        <w:left w:val="none" w:sz="0" w:space="0" w:color="auto"/>
        <w:bottom w:val="none" w:sz="0" w:space="0" w:color="auto"/>
        <w:right w:val="none" w:sz="0" w:space="0" w:color="auto"/>
      </w:divBdr>
    </w:div>
    <w:div w:id="1449425798">
      <w:bodyDiv w:val="1"/>
      <w:marLeft w:val="0"/>
      <w:marRight w:val="0"/>
      <w:marTop w:val="0"/>
      <w:marBottom w:val="0"/>
      <w:divBdr>
        <w:top w:val="none" w:sz="0" w:space="0" w:color="auto"/>
        <w:left w:val="none" w:sz="0" w:space="0" w:color="auto"/>
        <w:bottom w:val="none" w:sz="0" w:space="0" w:color="auto"/>
        <w:right w:val="none" w:sz="0" w:space="0" w:color="auto"/>
      </w:divBdr>
    </w:div>
    <w:div w:id="1466434325">
      <w:bodyDiv w:val="1"/>
      <w:marLeft w:val="0"/>
      <w:marRight w:val="0"/>
      <w:marTop w:val="0"/>
      <w:marBottom w:val="0"/>
      <w:divBdr>
        <w:top w:val="none" w:sz="0" w:space="0" w:color="auto"/>
        <w:left w:val="none" w:sz="0" w:space="0" w:color="auto"/>
        <w:bottom w:val="none" w:sz="0" w:space="0" w:color="auto"/>
        <w:right w:val="none" w:sz="0" w:space="0" w:color="auto"/>
      </w:divBdr>
    </w:div>
    <w:div w:id="1480418426">
      <w:bodyDiv w:val="1"/>
      <w:marLeft w:val="0"/>
      <w:marRight w:val="0"/>
      <w:marTop w:val="0"/>
      <w:marBottom w:val="0"/>
      <w:divBdr>
        <w:top w:val="none" w:sz="0" w:space="0" w:color="auto"/>
        <w:left w:val="none" w:sz="0" w:space="0" w:color="auto"/>
        <w:bottom w:val="none" w:sz="0" w:space="0" w:color="auto"/>
        <w:right w:val="none" w:sz="0" w:space="0" w:color="auto"/>
      </w:divBdr>
    </w:div>
    <w:div w:id="1485857194">
      <w:bodyDiv w:val="1"/>
      <w:marLeft w:val="0"/>
      <w:marRight w:val="0"/>
      <w:marTop w:val="0"/>
      <w:marBottom w:val="0"/>
      <w:divBdr>
        <w:top w:val="none" w:sz="0" w:space="0" w:color="auto"/>
        <w:left w:val="none" w:sz="0" w:space="0" w:color="auto"/>
        <w:bottom w:val="none" w:sz="0" w:space="0" w:color="auto"/>
        <w:right w:val="none" w:sz="0" w:space="0" w:color="auto"/>
      </w:divBdr>
    </w:div>
    <w:div w:id="1528789840">
      <w:bodyDiv w:val="1"/>
      <w:marLeft w:val="0"/>
      <w:marRight w:val="0"/>
      <w:marTop w:val="0"/>
      <w:marBottom w:val="0"/>
      <w:divBdr>
        <w:top w:val="none" w:sz="0" w:space="0" w:color="auto"/>
        <w:left w:val="none" w:sz="0" w:space="0" w:color="auto"/>
        <w:bottom w:val="none" w:sz="0" w:space="0" w:color="auto"/>
        <w:right w:val="none" w:sz="0" w:space="0" w:color="auto"/>
      </w:divBdr>
    </w:div>
    <w:div w:id="1545482974">
      <w:bodyDiv w:val="1"/>
      <w:marLeft w:val="0"/>
      <w:marRight w:val="0"/>
      <w:marTop w:val="0"/>
      <w:marBottom w:val="0"/>
      <w:divBdr>
        <w:top w:val="none" w:sz="0" w:space="0" w:color="auto"/>
        <w:left w:val="none" w:sz="0" w:space="0" w:color="auto"/>
        <w:bottom w:val="none" w:sz="0" w:space="0" w:color="auto"/>
        <w:right w:val="none" w:sz="0" w:space="0" w:color="auto"/>
      </w:divBdr>
    </w:div>
    <w:div w:id="1592620009">
      <w:bodyDiv w:val="1"/>
      <w:marLeft w:val="0"/>
      <w:marRight w:val="0"/>
      <w:marTop w:val="0"/>
      <w:marBottom w:val="0"/>
      <w:divBdr>
        <w:top w:val="none" w:sz="0" w:space="0" w:color="auto"/>
        <w:left w:val="none" w:sz="0" w:space="0" w:color="auto"/>
        <w:bottom w:val="none" w:sz="0" w:space="0" w:color="auto"/>
        <w:right w:val="none" w:sz="0" w:space="0" w:color="auto"/>
      </w:divBdr>
    </w:div>
    <w:div w:id="1592810083">
      <w:bodyDiv w:val="1"/>
      <w:marLeft w:val="0"/>
      <w:marRight w:val="0"/>
      <w:marTop w:val="0"/>
      <w:marBottom w:val="0"/>
      <w:divBdr>
        <w:top w:val="none" w:sz="0" w:space="0" w:color="auto"/>
        <w:left w:val="none" w:sz="0" w:space="0" w:color="auto"/>
        <w:bottom w:val="none" w:sz="0" w:space="0" w:color="auto"/>
        <w:right w:val="none" w:sz="0" w:space="0" w:color="auto"/>
      </w:divBdr>
    </w:div>
    <w:div w:id="1607813085">
      <w:bodyDiv w:val="1"/>
      <w:marLeft w:val="0"/>
      <w:marRight w:val="0"/>
      <w:marTop w:val="0"/>
      <w:marBottom w:val="0"/>
      <w:divBdr>
        <w:top w:val="none" w:sz="0" w:space="0" w:color="auto"/>
        <w:left w:val="none" w:sz="0" w:space="0" w:color="auto"/>
        <w:bottom w:val="none" w:sz="0" w:space="0" w:color="auto"/>
        <w:right w:val="none" w:sz="0" w:space="0" w:color="auto"/>
      </w:divBdr>
    </w:div>
    <w:div w:id="1614899581">
      <w:bodyDiv w:val="1"/>
      <w:marLeft w:val="0"/>
      <w:marRight w:val="0"/>
      <w:marTop w:val="0"/>
      <w:marBottom w:val="0"/>
      <w:divBdr>
        <w:top w:val="none" w:sz="0" w:space="0" w:color="auto"/>
        <w:left w:val="none" w:sz="0" w:space="0" w:color="auto"/>
        <w:bottom w:val="none" w:sz="0" w:space="0" w:color="auto"/>
        <w:right w:val="none" w:sz="0" w:space="0" w:color="auto"/>
      </w:divBdr>
    </w:div>
    <w:div w:id="1632518058">
      <w:bodyDiv w:val="1"/>
      <w:marLeft w:val="0"/>
      <w:marRight w:val="0"/>
      <w:marTop w:val="0"/>
      <w:marBottom w:val="0"/>
      <w:divBdr>
        <w:top w:val="none" w:sz="0" w:space="0" w:color="auto"/>
        <w:left w:val="none" w:sz="0" w:space="0" w:color="auto"/>
        <w:bottom w:val="none" w:sz="0" w:space="0" w:color="auto"/>
        <w:right w:val="none" w:sz="0" w:space="0" w:color="auto"/>
      </w:divBdr>
    </w:div>
    <w:div w:id="1659115274">
      <w:bodyDiv w:val="1"/>
      <w:marLeft w:val="0"/>
      <w:marRight w:val="0"/>
      <w:marTop w:val="0"/>
      <w:marBottom w:val="0"/>
      <w:divBdr>
        <w:top w:val="none" w:sz="0" w:space="0" w:color="auto"/>
        <w:left w:val="none" w:sz="0" w:space="0" w:color="auto"/>
        <w:bottom w:val="none" w:sz="0" w:space="0" w:color="auto"/>
        <w:right w:val="none" w:sz="0" w:space="0" w:color="auto"/>
      </w:divBdr>
    </w:div>
    <w:div w:id="1667857313">
      <w:bodyDiv w:val="1"/>
      <w:marLeft w:val="0"/>
      <w:marRight w:val="0"/>
      <w:marTop w:val="0"/>
      <w:marBottom w:val="0"/>
      <w:divBdr>
        <w:top w:val="none" w:sz="0" w:space="0" w:color="auto"/>
        <w:left w:val="none" w:sz="0" w:space="0" w:color="auto"/>
        <w:bottom w:val="none" w:sz="0" w:space="0" w:color="auto"/>
        <w:right w:val="none" w:sz="0" w:space="0" w:color="auto"/>
      </w:divBdr>
    </w:div>
    <w:div w:id="1679652812">
      <w:bodyDiv w:val="1"/>
      <w:marLeft w:val="0"/>
      <w:marRight w:val="0"/>
      <w:marTop w:val="0"/>
      <w:marBottom w:val="0"/>
      <w:divBdr>
        <w:top w:val="none" w:sz="0" w:space="0" w:color="auto"/>
        <w:left w:val="none" w:sz="0" w:space="0" w:color="auto"/>
        <w:bottom w:val="none" w:sz="0" w:space="0" w:color="auto"/>
        <w:right w:val="none" w:sz="0" w:space="0" w:color="auto"/>
      </w:divBdr>
    </w:div>
    <w:div w:id="1683975956">
      <w:bodyDiv w:val="1"/>
      <w:marLeft w:val="0"/>
      <w:marRight w:val="0"/>
      <w:marTop w:val="0"/>
      <w:marBottom w:val="0"/>
      <w:divBdr>
        <w:top w:val="none" w:sz="0" w:space="0" w:color="auto"/>
        <w:left w:val="none" w:sz="0" w:space="0" w:color="auto"/>
        <w:bottom w:val="none" w:sz="0" w:space="0" w:color="auto"/>
        <w:right w:val="none" w:sz="0" w:space="0" w:color="auto"/>
      </w:divBdr>
    </w:div>
    <w:div w:id="1724677880">
      <w:bodyDiv w:val="1"/>
      <w:marLeft w:val="0"/>
      <w:marRight w:val="0"/>
      <w:marTop w:val="0"/>
      <w:marBottom w:val="0"/>
      <w:divBdr>
        <w:top w:val="none" w:sz="0" w:space="0" w:color="auto"/>
        <w:left w:val="none" w:sz="0" w:space="0" w:color="auto"/>
        <w:bottom w:val="none" w:sz="0" w:space="0" w:color="auto"/>
        <w:right w:val="none" w:sz="0" w:space="0" w:color="auto"/>
      </w:divBdr>
    </w:div>
    <w:div w:id="1737508525">
      <w:bodyDiv w:val="1"/>
      <w:marLeft w:val="0"/>
      <w:marRight w:val="0"/>
      <w:marTop w:val="0"/>
      <w:marBottom w:val="0"/>
      <w:divBdr>
        <w:top w:val="none" w:sz="0" w:space="0" w:color="auto"/>
        <w:left w:val="none" w:sz="0" w:space="0" w:color="auto"/>
        <w:bottom w:val="none" w:sz="0" w:space="0" w:color="auto"/>
        <w:right w:val="none" w:sz="0" w:space="0" w:color="auto"/>
      </w:divBdr>
    </w:div>
    <w:div w:id="1793211743">
      <w:bodyDiv w:val="1"/>
      <w:marLeft w:val="0"/>
      <w:marRight w:val="0"/>
      <w:marTop w:val="0"/>
      <w:marBottom w:val="0"/>
      <w:divBdr>
        <w:top w:val="none" w:sz="0" w:space="0" w:color="auto"/>
        <w:left w:val="none" w:sz="0" w:space="0" w:color="auto"/>
        <w:bottom w:val="none" w:sz="0" w:space="0" w:color="auto"/>
        <w:right w:val="none" w:sz="0" w:space="0" w:color="auto"/>
      </w:divBdr>
    </w:div>
    <w:div w:id="1802065910">
      <w:bodyDiv w:val="1"/>
      <w:marLeft w:val="0"/>
      <w:marRight w:val="0"/>
      <w:marTop w:val="0"/>
      <w:marBottom w:val="0"/>
      <w:divBdr>
        <w:top w:val="none" w:sz="0" w:space="0" w:color="auto"/>
        <w:left w:val="none" w:sz="0" w:space="0" w:color="auto"/>
        <w:bottom w:val="none" w:sz="0" w:space="0" w:color="auto"/>
        <w:right w:val="none" w:sz="0" w:space="0" w:color="auto"/>
      </w:divBdr>
    </w:div>
    <w:div w:id="1802768890">
      <w:bodyDiv w:val="1"/>
      <w:marLeft w:val="0"/>
      <w:marRight w:val="0"/>
      <w:marTop w:val="0"/>
      <w:marBottom w:val="0"/>
      <w:divBdr>
        <w:top w:val="none" w:sz="0" w:space="0" w:color="auto"/>
        <w:left w:val="none" w:sz="0" w:space="0" w:color="auto"/>
        <w:bottom w:val="none" w:sz="0" w:space="0" w:color="auto"/>
        <w:right w:val="none" w:sz="0" w:space="0" w:color="auto"/>
      </w:divBdr>
    </w:div>
    <w:div w:id="1839340968">
      <w:bodyDiv w:val="1"/>
      <w:marLeft w:val="0"/>
      <w:marRight w:val="0"/>
      <w:marTop w:val="0"/>
      <w:marBottom w:val="0"/>
      <w:divBdr>
        <w:top w:val="none" w:sz="0" w:space="0" w:color="auto"/>
        <w:left w:val="none" w:sz="0" w:space="0" w:color="auto"/>
        <w:bottom w:val="none" w:sz="0" w:space="0" w:color="auto"/>
        <w:right w:val="none" w:sz="0" w:space="0" w:color="auto"/>
      </w:divBdr>
    </w:div>
    <w:div w:id="1845629595">
      <w:bodyDiv w:val="1"/>
      <w:marLeft w:val="0"/>
      <w:marRight w:val="0"/>
      <w:marTop w:val="0"/>
      <w:marBottom w:val="0"/>
      <w:divBdr>
        <w:top w:val="none" w:sz="0" w:space="0" w:color="auto"/>
        <w:left w:val="none" w:sz="0" w:space="0" w:color="auto"/>
        <w:bottom w:val="none" w:sz="0" w:space="0" w:color="auto"/>
        <w:right w:val="none" w:sz="0" w:space="0" w:color="auto"/>
      </w:divBdr>
    </w:div>
    <w:div w:id="1866016311">
      <w:bodyDiv w:val="1"/>
      <w:marLeft w:val="0"/>
      <w:marRight w:val="0"/>
      <w:marTop w:val="0"/>
      <w:marBottom w:val="0"/>
      <w:divBdr>
        <w:top w:val="none" w:sz="0" w:space="0" w:color="auto"/>
        <w:left w:val="none" w:sz="0" w:space="0" w:color="auto"/>
        <w:bottom w:val="none" w:sz="0" w:space="0" w:color="auto"/>
        <w:right w:val="none" w:sz="0" w:space="0" w:color="auto"/>
      </w:divBdr>
    </w:div>
    <w:div w:id="1890146510">
      <w:bodyDiv w:val="1"/>
      <w:marLeft w:val="0"/>
      <w:marRight w:val="0"/>
      <w:marTop w:val="0"/>
      <w:marBottom w:val="0"/>
      <w:divBdr>
        <w:top w:val="none" w:sz="0" w:space="0" w:color="auto"/>
        <w:left w:val="none" w:sz="0" w:space="0" w:color="auto"/>
        <w:bottom w:val="none" w:sz="0" w:space="0" w:color="auto"/>
        <w:right w:val="none" w:sz="0" w:space="0" w:color="auto"/>
      </w:divBdr>
    </w:div>
    <w:div w:id="1906136285">
      <w:bodyDiv w:val="1"/>
      <w:marLeft w:val="0"/>
      <w:marRight w:val="0"/>
      <w:marTop w:val="0"/>
      <w:marBottom w:val="0"/>
      <w:divBdr>
        <w:top w:val="none" w:sz="0" w:space="0" w:color="auto"/>
        <w:left w:val="none" w:sz="0" w:space="0" w:color="auto"/>
        <w:bottom w:val="none" w:sz="0" w:space="0" w:color="auto"/>
        <w:right w:val="none" w:sz="0" w:space="0" w:color="auto"/>
      </w:divBdr>
    </w:div>
    <w:div w:id="1908954493">
      <w:bodyDiv w:val="1"/>
      <w:marLeft w:val="0"/>
      <w:marRight w:val="0"/>
      <w:marTop w:val="0"/>
      <w:marBottom w:val="0"/>
      <w:divBdr>
        <w:top w:val="none" w:sz="0" w:space="0" w:color="auto"/>
        <w:left w:val="none" w:sz="0" w:space="0" w:color="auto"/>
        <w:bottom w:val="none" w:sz="0" w:space="0" w:color="auto"/>
        <w:right w:val="none" w:sz="0" w:space="0" w:color="auto"/>
      </w:divBdr>
    </w:div>
    <w:div w:id="1924293207">
      <w:bodyDiv w:val="1"/>
      <w:marLeft w:val="0"/>
      <w:marRight w:val="0"/>
      <w:marTop w:val="0"/>
      <w:marBottom w:val="0"/>
      <w:divBdr>
        <w:top w:val="none" w:sz="0" w:space="0" w:color="auto"/>
        <w:left w:val="none" w:sz="0" w:space="0" w:color="auto"/>
        <w:bottom w:val="none" w:sz="0" w:space="0" w:color="auto"/>
        <w:right w:val="none" w:sz="0" w:space="0" w:color="auto"/>
      </w:divBdr>
    </w:div>
    <w:div w:id="1935476305">
      <w:bodyDiv w:val="1"/>
      <w:marLeft w:val="0"/>
      <w:marRight w:val="0"/>
      <w:marTop w:val="0"/>
      <w:marBottom w:val="0"/>
      <w:divBdr>
        <w:top w:val="none" w:sz="0" w:space="0" w:color="auto"/>
        <w:left w:val="none" w:sz="0" w:space="0" w:color="auto"/>
        <w:bottom w:val="none" w:sz="0" w:space="0" w:color="auto"/>
        <w:right w:val="none" w:sz="0" w:space="0" w:color="auto"/>
      </w:divBdr>
    </w:div>
    <w:div w:id="1959296177">
      <w:bodyDiv w:val="1"/>
      <w:marLeft w:val="0"/>
      <w:marRight w:val="0"/>
      <w:marTop w:val="0"/>
      <w:marBottom w:val="0"/>
      <w:divBdr>
        <w:top w:val="none" w:sz="0" w:space="0" w:color="auto"/>
        <w:left w:val="none" w:sz="0" w:space="0" w:color="auto"/>
        <w:bottom w:val="none" w:sz="0" w:space="0" w:color="auto"/>
        <w:right w:val="none" w:sz="0" w:space="0" w:color="auto"/>
      </w:divBdr>
    </w:div>
    <w:div w:id="2004622391">
      <w:bodyDiv w:val="1"/>
      <w:marLeft w:val="0"/>
      <w:marRight w:val="0"/>
      <w:marTop w:val="0"/>
      <w:marBottom w:val="0"/>
      <w:divBdr>
        <w:top w:val="none" w:sz="0" w:space="0" w:color="auto"/>
        <w:left w:val="none" w:sz="0" w:space="0" w:color="auto"/>
        <w:bottom w:val="none" w:sz="0" w:space="0" w:color="auto"/>
        <w:right w:val="none" w:sz="0" w:space="0" w:color="auto"/>
      </w:divBdr>
    </w:div>
    <w:div w:id="2014070617">
      <w:bodyDiv w:val="1"/>
      <w:marLeft w:val="0"/>
      <w:marRight w:val="0"/>
      <w:marTop w:val="0"/>
      <w:marBottom w:val="0"/>
      <w:divBdr>
        <w:top w:val="none" w:sz="0" w:space="0" w:color="auto"/>
        <w:left w:val="none" w:sz="0" w:space="0" w:color="auto"/>
        <w:bottom w:val="none" w:sz="0" w:space="0" w:color="auto"/>
        <w:right w:val="none" w:sz="0" w:space="0" w:color="auto"/>
      </w:divBdr>
    </w:div>
    <w:div w:id="2054650802">
      <w:bodyDiv w:val="1"/>
      <w:marLeft w:val="0"/>
      <w:marRight w:val="0"/>
      <w:marTop w:val="0"/>
      <w:marBottom w:val="0"/>
      <w:divBdr>
        <w:top w:val="none" w:sz="0" w:space="0" w:color="auto"/>
        <w:left w:val="none" w:sz="0" w:space="0" w:color="auto"/>
        <w:bottom w:val="none" w:sz="0" w:space="0" w:color="auto"/>
        <w:right w:val="none" w:sz="0" w:space="0" w:color="auto"/>
      </w:divBdr>
    </w:div>
    <w:div w:id="2095086267">
      <w:bodyDiv w:val="1"/>
      <w:marLeft w:val="0"/>
      <w:marRight w:val="0"/>
      <w:marTop w:val="0"/>
      <w:marBottom w:val="0"/>
      <w:divBdr>
        <w:top w:val="none" w:sz="0" w:space="0" w:color="auto"/>
        <w:left w:val="none" w:sz="0" w:space="0" w:color="auto"/>
        <w:bottom w:val="none" w:sz="0" w:space="0" w:color="auto"/>
        <w:right w:val="none" w:sz="0" w:space="0" w:color="auto"/>
      </w:divBdr>
    </w:div>
    <w:div w:id="2103984929">
      <w:bodyDiv w:val="1"/>
      <w:marLeft w:val="0"/>
      <w:marRight w:val="0"/>
      <w:marTop w:val="0"/>
      <w:marBottom w:val="0"/>
      <w:divBdr>
        <w:top w:val="none" w:sz="0" w:space="0" w:color="auto"/>
        <w:left w:val="none" w:sz="0" w:space="0" w:color="auto"/>
        <w:bottom w:val="none" w:sz="0" w:space="0" w:color="auto"/>
        <w:right w:val="none" w:sz="0" w:space="0" w:color="auto"/>
      </w:divBdr>
    </w:div>
    <w:div w:id="2131165907">
      <w:bodyDiv w:val="1"/>
      <w:marLeft w:val="0"/>
      <w:marRight w:val="0"/>
      <w:marTop w:val="0"/>
      <w:marBottom w:val="0"/>
      <w:divBdr>
        <w:top w:val="none" w:sz="0" w:space="0" w:color="auto"/>
        <w:left w:val="none" w:sz="0" w:space="0" w:color="auto"/>
        <w:bottom w:val="none" w:sz="0" w:space="0" w:color="auto"/>
        <w:right w:val="none" w:sz="0" w:space="0" w:color="auto"/>
      </w:divBdr>
    </w:div>
    <w:div w:id="2139102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tiff"/><Relationship Id="rId18" Type="http://schemas.openxmlformats.org/officeDocument/2006/relationships/image" Target="media/image9.jpe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tiff"/><Relationship Id="rId17" Type="http://schemas.openxmlformats.org/officeDocument/2006/relationships/image" Target="media/image8.jpeg"/><Relationship Id="rId25" Type="http://schemas.openxmlformats.org/officeDocument/2006/relationships/image" Target="media/image15.emf"/><Relationship Id="rId2" Type="http://schemas.openxmlformats.org/officeDocument/2006/relationships/numbering" Target="numbering.xml"/><Relationship Id="rId16" Type="http://schemas.openxmlformats.org/officeDocument/2006/relationships/image" Target="media/image7.tiff"/><Relationship Id="rId20" Type="http://schemas.openxmlformats.org/officeDocument/2006/relationships/image" Target="media/image11.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jpeg"/><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tiff"/><Relationship Id="rId22" Type="http://schemas.openxmlformats.org/officeDocument/2006/relationships/hyperlink" Target="http://provadm.ru/" TargetMode="External"/><Relationship Id="rId27" Type="http://schemas.openxmlformats.org/officeDocument/2006/relationships/image" Target="media/image17.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Office">
  <a:themeElements>
    <a:clrScheme name="Серая">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6CF9D4-F377-4FC9-9C95-3BA0C5339A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TotalTime>
  <Pages>86</Pages>
  <Words>19932</Words>
  <Characters>113613</Characters>
  <Application>Microsoft Office Word</Application>
  <DocSecurity>0</DocSecurity>
  <Lines>946</Lines>
  <Paragraphs>266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133279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СЭТ</dc:creator>
  <cp:keywords/>
  <dc:description/>
  <cp:lastModifiedBy>Парамонов</cp:lastModifiedBy>
  <cp:revision>5</cp:revision>
  <cp:lastPrinted>2021-03-18T05:19:00Z</cp:lastPrinted>
  <dcterms:created xsi:type="dcterms:W3CDTF">2021-03-18T03:53:00Z</dcterms:created>
  <dcterms:modified xsi:type="dcterms:W3CDTF">2021-03-18T05:32:00Z</dcterms:modified>
</cp:coreProperties>
</file>