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1A36B7">
              <w:t xml:space="preserve"> 13 марта</w:t>
            </w:r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9120B2">
            <w:pPr>
              <w:ind w:left="-45" w:right="-99"/>
            </w:pPr>
            <w:r>
              <w:t xml:space="preserve">№ </w:t>
            </w:r>
            <w:r w:rsidR="00370055">
              <w:t>68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1A236F">
              <w:rPr>
                <w:sz w:val="28"/>
                <w:szCs w:val="28"/>
              </w:rPr>
              <w:t>о городского округа на 2016-2020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1A236F">
        <w:rPr>
          <w:bCs/>
          <w:sz w:val="28"/>
          <w:szCs w:val="28"/>
        </w:rPr>
        <w:t>о городского округа на 2016-2020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94224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1A236F">
        <w:rPr>
          <w:sz w:val="28"/>
        </w:rPr>
        <w:t>о городского округа на 2016-2020</w:t>
      </w:r>
      <w:r w:rsidR="00514D1F" w:rsidRPr="00514D1F">
        <w:rPr>
          <w:sz w:val="28"/>
        </w:rPr>
        <w:t>»</w:t>
      </w:r>
      <w:r>
        <w:rPr>
          <w:sz w:val="28"/>
        </w:rPr>
        <w:t>следующие изменения:</w:t>
      </w:r>
    </w:p>
    <w:p w:rsidR="00526CAA" w:rsidRDefault="00B61C7C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="00210583">
        <w:rPr>
          <w:sz w:val="28"/>
        </w:rPr>
        <w:t>)</w:t>
      </w:r>
      <w:r w:rsidR="0094224C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«Объёмы бюджетных ассигнований Программы» </w:t>
      </w:r>
      <w:r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7903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1A36B7">
              <w:rPr>
                <w:szCs w:val="24"/>
              </w:rPr>
              <w:t>альной программы составляет 71</w:t>
            </w:r>
            <w:r w:rsidR="00B61C7C">
              <w:rPr>
                <w:szCs w:val="24"/>
              </w:rPr>
              <w:t>31,6</w:t>
            </w:r>
            <w:r>
              <w:rPr>
                <w:szCs w:val="24"/>
              </w:rPr>
              <w:t xml:space="preserve">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год  -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 xml:space="preserve">за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403,4 тыс. рублей;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год – </w:t>
            </w:r>
            <w:r w:rsidRPr="00603E7B">
              <w:rPr>
                <w:szCs w:val="24"/>
              </w:rPr>
              <w:t>за счет ср</w:t>
            </w:r>
            <w:r w:rsidR="00B61C7C">
              <w:rPr>
                <w:szCs w:val="24"/>
              </w:rPr>
              <w:t>едств окружного бюджета – 1603,0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>
              <w:rPr>
                <w:szCs w:val="24"/>
              </w:rPr>
              <w:t>едств окружного бюджета – 0,0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</w:t>
            </w:r>
            <w:r w:rsidR="001A36B7">
              <w:rPr>
                <w:szCs w:val="24"/>
              </w:rPr>
              <w:t>чет средств местного бюджета – 4</w:t>
            </w:r>
            <w:r>
              <w:rPr>
                <w:szCs w:val="24"/>
              </w:rPr>
              <w:t>00,0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>
              <w:rPr>
                <w:szCs w:val="24"/>
              </w:rPr>
              <w:t>едств окружного бюджета – 0,0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 – 200,0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526CAA" w:rsidRDefault="00526CAA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0"/>
    </w:p>
    <w:p w:rsidR="008E6445" w:rsidRDefault="008E6445" w:rsidP="008E644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2) в Паспорте Подпрограммы </w:t>
      </w:r>
      <w:r>
        <w:rPr>
          <w:bCs/>
          <w:sz w:val="28"/>
          <w:szCs w:val="28"/>
        </w:rPr>
        <w:t>«Поддержка малого и среднего предпринимательства в Провиденском городском округе»:</w:t>
      </w:r>
    </w:p>
    <w:p w:rsidR="008E6445" w:rsidRDefault="008E6445" w:rsidP="008E6445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«Объёмы  бюджетных ассигнований Подпрограммы» изложить в следующей редакции:</w:t>
      </w:r>
    </w:p>
    <w:p w:rsidR="008E6445" w:rsidRPr="00603E7B" w:rsidRDefault="008E6445" w:rsidP="008E6445">
      <w:pPr>
        <w:jc w:val="both"/>
        <w:rPr>
          <w:sz w:val="26"/>
          <w:szCs w:val="26"/>
        </w:rPr>
      </w:pPr>
      <w:r w:rsidRPr="00603E7B">
        <w:rPr>
          <w:sz w:val="26"/>
          <w:szCs w:val="26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7890"/>
      </w:tblGrid>
      <w:tr w:rsidR="008E6445" w:rsidTr="008E6445">
        <w:trPr>
          <w:trHeight w:val="2128"/>
        </w:trPr>
        <w:tc>
          <w:tcPr>
            <w:tcW w:w="1857" w:type="dxa"/>
          </w:tcPr>
          <w:p w:rsidR="008E6445" w:rsidRDefault="008E6445" w:rsidP="009751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Подпрограммы:</w:t>
            </w:r>
          </w:p>
          <w:p w:rsidR="008E6445" w:rsidRDefault="008E6445" w:rsidP="009751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890" w:type="dxa"/>
          </w:tcPr>
          <w:p w:rsidR="008E6445" w:rsidRDefault="008E6445" w:rsidP="0097512C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</w:t>
            </w:r>
            <w:r w:rsidR="001A36B7">
              <w:rPr>
                <w:bCs/>
                <w:szCs w:val="24"/>
              </w:rPr>
              <w:t>го по Подпрограмме составляет 16</w:t>
            </w:r>
            <w:r>
              <w:rPr>
                <w:bCs/>
                <w:szCs w:val="24"/>
              </w:rPr>
              <w:t>00,0 тыс. рублей, в том числе по годам:</w:t>
            </w:r>
          </w:p>
          <w:p w:rsidR="008E6445" w:rsidRDefault="008E6445" w:rsidP="0097512C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 год – за счет средств местного бюджета - 400,0 тыс. рублей;</w:t>
            </w:r>
          </w:p>
          <w:p w:rsidR="008E6445" w:rsidRDefault="008E6445" w:rsidP="0097512C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2017 год –</w:t>
            </w:r>
            <w:r w:rsidRPr="008E6445">
              <w:rPr>
                <w:bCs/>
                <w:szCs w:val="24"/>
              </w:rPr>
              <w:t xml:space="preserve"> за счет средств местного бюджета</w:t>
            </w:r>
            <w:r w:rsidR="00DD7431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400,0 тыс. рублей;</w:t>
            </w:r>
          </w:p>
          <w:p w:rsidR="008E6445" w:rsidRDefault="008E6445" w:rsidP="0097512C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2018 год – </w:t>
            </w:r>
            <w:r w:rsidRPr="008E6445">
              <w:rPr>
                <w:bCs/>
                <w:szCs w:val="24"/>
              </w:rPr>
              <w:t xml:space="preserve">за счет средств местного бюджета </w:t>
            </w:r>
            <w:r w:rsidR="00DD7431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200,0 тыс. рублей;</w:t>
            </w:r>
          </w:p>
          <w:p w:rsidR="008E6445" w:rsidRDefault="008E6445" w:rsidP="0097512C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2019 год – </w:t>
            </w:r>
            <w:r w:rsidRPr="008E6445">
              <w:rPr>
                <w:bCs/>
                <w:szCs w:val="24"/>
              </w:rPr>
              <w:t xml:space="preserve">за счет средств местного бюджета </w:t>
            </w:r>
            <w:r w:rsidR="00DD7431">
              <w:rPr>
                <w:bCs/>
                <w:szCs w:val="24"/>
              </w:rPr>
              <w:t xml:space="preserve">- </w:t>
            </w:r>
            <w:r w:rsidR="001A36B7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00,0 тыс. рублей;</w:t>
            </w:r>
          </w:p>
          <w:p w:rsidR="008E6445" w:rsidRDefault="008E6445" w:rsidP="0097512C">
            <w:pPr>
              <w:ind w:firstLine="28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2020 год – </w:t>
            </w:r>
            <w:r w:rsidRPr="008E6445">
              <w:rPr>
                <w:bCs/>
                <w:szCs w:val="24"/>
              </w:rPr>
              <w:t xml:space="preserve">за счет средств местного бюджета </w:t>
            </w:r>
            <w:r w:rsidR="00DD7431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200,0 тыс. рублей</w:t>
            </w:r>
          </w:p>
          <w:p w:rsidR="008E6445" w:rsidRDefault="008E6445" w:rsidP="0097512C">
            <w:pPr>
              <w:ind w:firstLine="284"/>
              <w:jc w:val="both"/>
              <w:rPr>
                <w:bCs/>
                <w:szCs w:val="24"/>
              </w:rPr>
            </w:pPr>
          </w:p>
          <w:p w:rsidR="008E6445" w:rsidRDefault="008E6445" w:rsidP="0097512C">
            <w:pPr>
              <w:ind w:firstLine="284"/>
              <w:jc w:val="both"/>
              <w:rPr>
                <w:bCs/>
                <w:szCs w:val="24"/>
              </w:rPr>
            </w:pPr>
          </w:p>
          <w:p w:rsidR="008E6445" w:rsidRDefault="008E6445" w:rsidP="0097512C">
            <w:pPr>
              <w:ind w:firstLine="284"/>
              <w:jc w:val="both"/>
              <w:rPr>
                <w:szCs w:val="24"/>
              </w:rPr>
            </w:pPr>
          </w:p>
        </w:tc>
      </w:tr>
    </w:tbl>
    <w:p w:rsidR="008E6445" w:rsidRPr="00603E7B" w:rsidRDefault="001A36B7" w:rsidP="008E6445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210583">
        <w:rPr>
          <w:sz w:val="28"/>
          <w:szCs w:val="28"/>
        </w:rPr>
        <w:t>»</w:t>
      </w:r>
    </w:p>
    <w:p w:rsidR="008E6445" w:rsidRPr="001A236F" w:rsidRDefault="008E6445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7431" w:rsidRDefault="00DD7431" w:rsidP="001A2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BDE" w:rsidRPr="00CE4B52" w:rsidRDefault="007E3BDE" w:rsidP="0021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94224C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94224C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Pr="00CE4B52">
        <w:rPr>
          <w:sz w:val="28"/>
          <w:szCs w:val="28"/>
        </w:rPr>
        <w:t xml:space="preserve">постановление на 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210583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412757" w:rsidRDefault="00412757" w:rsidP="007E3BDE">
      <w:pPr>
        <w:spacing w:after="60"/>
        <w:jc w:val="both"/>
        <w:rPr>
          <w:sz w:val="28"/>
          <w:szCs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75CDE" w:rsidRDefault="00F75CDE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B61C7C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Т.Г. Веденьева</w:t>
      </w:r>
    </w:p>
    <w:p w:rsidR="005D1992" w:rsidRPr="005D1992" w:rsidRDefault="005D26EF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DD7431">
      <w:headerReference w:type="default" r:id="rId9"/>
      <w:pgSz w:w="11906" w:h="16838"/>
      <w:pgMar w:top="567" w:right="851" w:bottom="142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73" w:rsidRDefault="00997B73" w:rsidP="00F32E04">
      <w:r>
        <w:separator/>
      </w:r>
    </w:p>
  </w:endnote>
  <w:endnote w:type="continuationSeparator" w:id="1">
    <w:p w:rsidR="00997B73" w:rsidRDefault="00997B73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73" w:rsidRDefault="00997B73" w:rsidP="00F32E04">
      <w:r>
        <w:separator/>
      </w:r>
    </w:p>
  </w:footnote>
  <w:footnote w:type="continuationSeparator" w:id="1">
    <w:p w:rsidR="00997B73" w:rsidRDefault="00997B73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224C"/>
    <w:rsid w:val="00945B9C"/>
    <w:rsid w:val="009665EF"/>
    <w:rsid w:val="0097163C"/>
    <w:rsid w:val="00983613"/>
    <w:rsid w:val="009864F6"/>
    <w:rsid w:val="00996F16"/>
    <w:rsid w:val="00997B73"/>
    <w:rsid w:val="009A0768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770DE"/>
    <w:rsid w:val="00D838A8"/>
    <w:rsid w:val="00D95EAA"/>
    <w:rsid w:val="00DB2A0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ACA1-1E6A-419E-B31C-C76755DF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Приемная</cp:lastModifiedBy>
  <cp:revision>4</cp:revision>
  <cp:lastPrinted>2019-03-17T21:15:00Z</cp:lastPrinted>
  <dcterms:created xsi:type="dcterms:W3CDTF">2019-03-13T04:25:00Z</dcterms:created>
  <dcterms:modified xsi:type="dcterms:W3CDTF">2019-03-18T03:03:00Z</dcterms:modified>
</cp:coreProperties>
</file>