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E5" w:rsidRPr="00F45D5D" w:rsidRDefault="000259E5" w:rsidP="001B48DE">
      <w:pPr>
        <w:jc w:val="center"/>
        <w:rPr>
          <w:sz w:val="26"/>
          <w:szCs w:val="26"/>
        </w:rPr>
      </w:pPr>
    </w:p>
    <w:p w:rsidR="000259E5" w:rsidRPr="00F45D5D" w:rsidRDefault="000259E5" w:rsidP="001B48DE">
      <w:pPr>
        <w:jc w:val="center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 xml:space="preserve"> Ежеквартальный мониторинг</w:t>
      </w:r>
    </w:p>
    <w:p w:rsidR="00130DA0" w:rsidRDefault="000259E5" w:rsidP="001B48DE">
      <w:pPr>
        <w:jc w:val="center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 xml:space="preserve">выполнения показателей создания и функционирования </w:t>
      </w:r>
    </w:p>
    <w:p w:rsidR="000259E5" w:rsidRPr="00F45D5D" w:rsidRDefault="000259E5" w:rsidP="001B48DE">
      <w:pPr>
        <w:jc w:val="center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>Центров «Точка роста», созданных в 2020 году</w:t>
      </w:r>
    </w:p>
    <w:p w:rsidR="00943A19" w:rsidRPr="00F45D5D" w:rsidRDefault="00943A19" w:rsidP="00943A19">
      <w:pPr>
        <w:jc w:val="center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 xml:space="preserve">за период с </w:t>
      </w:r>
      <w:r w:rsidR="00E9229F">
        <w:rPr>
          <w:b/>
          <w:sz w:val="26"/>
          <w:szCs w:val="26"/>
        </w:rPr>
        <w:t>01.01</w:t>
      </w:r>
      <w:r w:rsidRPr="00F45D5D">
        <w:rPr>
          <w:b/>
          <w:sz w:val="26"/>
          <w:szCs w:val="26"/>
        </w:rPr>
        <w:t xml:space="preserve">.2021 по </w:t>
      </w:r>
      <w:r w:rsidR="00E9229F">
        <w:rPr>
          <w:b/>
          <w:sz w:val="26"/>
          <w:szCs w:val="26"/>
        </w:rPr>
        <w:t>30.05.</w:t>
      </w:r>
      <w:r w:rsidRPr="00F45D5D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</w:p>
    <w:p w:rsidR="000259E5" w:rsidRPr="00F45D5D" w:rsidRDefault="000259E5" w:rsidP="00130DA0">
      <w:pPr>
        <w:jc w:val="center"/>
        <w:rPr>
          <w:sz w:val="26"/>
          <w:szCs w:val="26"/>
        </w:rPr>
      </w:pPr>
    </w:p>
    <w:p w:rsidR="00130DA0" w:rsidRPr="00130DA0" w:rsidRDefault="000259E5" w:rsidP="00130DA0">
      <w:pPr>
        <w:numPr>
          <w:ilvl w:val="0"/>
          <w:numId w:val="1"/>
        </w:numPr>
        <w:ind w:left="0" w:firstLine="708"/>
        <w:jc w:val="center"/>
        <w:rPr>
          <w:sz w:val="26"/>
          <w:szCs w:val="26"/>
        </w:rPr>
      </w:pPr>
      <w:r w:rsidRPr="00F45D5D">
        <w:rPr>
          <w:b/>
          <w:sz w:val="26"/>
          <w:szCs w:val="26"/>
        </w:rPr>
        <w:t>Информационно-аналитический отчет</w:t>
      </w:r>
    </w:p>
    <w:p w:rsidR="0080491D" w:rsidRPr="00F45D5D" w:rsidRDefault="000259E5" w:rsidP="00130DA0">
      <w:pPr>
        <w:jc w:val="center"/>
        <w:rPr>
          <w:sz w:val="26"/>
          <w:szCs w:val="26"/>
        </w:rPr>
      </w:pPr>
      <w:r w:rsidRPr="00F45D5D">
        <w:rPr>
          <w:b/>
          <w:sz w:val="26"/>
          <w:szCs w:val="26"/>
        </w:rPr>
        <w:t>Центра образования цифрового и гуманитарного профилей «Точка роста»</w:t>
      </w:r>
    </w:p>
    <w:p w:rsidR="0080491D" w:rsidRPr="00F45D5D" w:rsidRDefault="0080491D" w:rsidP="00130DA0">
      <w:pPr>
        <w:ind w:left="708"/>
        <w:jc w:val="center"/>
        <w:rPr>
          <w:sz w:val="26"/>
          <w:szCs w:val="26"/>
        </w:rPr>
      </w:pPr>
      <w:r w:rsidRPr="00F45D5D">
        <w:rPr>
          <w:b/>
          <w:sz w:val="26"/>
          <w:szCs w:val="26"/>
        </w:rPr>
        <w:t xml:space="preserve">Муниципального бюджетного общеобразовательного учреждения </w:t>
      </w:r>
      <w:r w:rsidRPr="00F45D5D">
        <w:rPr>
          <w:b/>
          <w:sz w:val="26"/>
          <w:szCs w:val="26"/>
          <w:u w:val="single"/>
        </w:rPr>
        <w:t>«Школа-интернат среднего общего образования поселка Провидения»</w:t>
      </w:r>
    </w:p>
    <w:p w:rsidR="000259E5" w:rsidRPr="00F45D5D" w:rsidRDefault="000259E5" w:rsidP="001B48DE">
      <w:pPr>
        <w:ind w:left="708"/>
        <w:jc w:val="center"/>
        <w:rPr>
          <w:sz w:val="22"/>
          <w:szCs w:val="22"/>
        </w:rPr>
      </w:pPr>
      <w:r w:rsidRPr="00F45D5D">
        <w:rPr>
          <w:sz w:val="22"/>
          <w:szCs w:val="22"/>
        </w:rPr>
        <w:t>(наименование общеобразовательной организации)</w:t>
      </w:r>
    </w:p>
    <w:p w:rsidR="007D2FC5" w:rsidRPr="00F45D5D" w:rsidRDefault="007D2FC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Структурное подразделение «Центр образования цифрового и гуманитарного профилей поселка Провидения “Точка роста”» МБОУ «Школа-интернат среднего общего образования поселка Провидения» (приказ МБОУ «Ш-ИСОО п. Провидения» от 23.12.2019 № 01-06/175 «О создании в 2020 году на базе муниципального бюджетного общеобразовательного учреждения «Школа-интернат среднего общего образования поселка Провидения» Центра образования цифрового и гуманитарного профилей «Точка роста»») – действует с 20.11.2020г. </w:t>
      </w:r>
    </w:p>
    <w:p w:rsidR="007D2FC5" w:rsidRPr="00F45D5D" w:rsidRDefault="007D2FC5" w:rsidP="001B48DE">
      <w:pPr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>Анализ достигнутых значений показателей создания и функционирования центров «Точка роста» (в динамике за период работы):</w:t>
      </w:r>
    </w:p>
    <w:p w:rsidR="007D2FC5" w:rsidRPr="00F45D5D" w:rsidRDefault="007D2FC5" w:rsidP="001B48DE">
      <w:pPr>
        <w:ind w:firstLine="708"/>
        <w:jc w:val="both"/>
        <w:rPr>
          <w:b/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перечень реализуемых дополнительных образовательных программ </w:t>
      </w:r>
      <w:r w:rsidRPr="00F45D5D">
        <w:rPr>
          <w:b/>
          <w:sz w:val="26"/>
          <w:szCs w:val="26"/>
        </w:rPr>
        <w:t>цифрового профиля</w:t>
      </w:r>
      <w:r w:rsidRPr="00F45D5D">
        <w:rPr>
          <w:sz w:val="26"/>
          <w:szCs w:val="26"/>
        </w:rPr>
        <w:t xml:space="preserve"> с указанием количества часов, класса и количества обучающихся; </w:t>
      </w:r>
    </w:p>
    <w:p w:rsidR="007D2FC5" w:rsidRPr="00F45D5D" w:rsidRDefault="007D2FC5" w:rsidP="001B48DE">
      <w:pPr>
        <w:ind w:left="567"/>
        <w:jc w:val="center"/>
        <w:rPr>
          <w:b/>
          <w:sz w:val="26"/>
          <w:szCs w:val="26"/>
        </w:rPr>
      </w:pPr>
    </w:p>
    <w:tbl>
      <w:tblPr>
        <w:tblStyle w:val="a8"/>
        <w:tblW w:w="9356" w:type="dxa"/>
        <w:tblInd w:w="-5" w:type="dxa"/>
        <w:tblLayout w:type="fixed"/>
        <w:tblLook w:val="04A0"/>
      </w:tblPr>
      <w:tblGrid>
        <w:gridCol w:w="567"/>
        <w:gridCol w:w="3969"/>
        <w:gridCol w:w="1560"/>
        <w:gridCol w:w="1134"/>
        <w:gridCol w:w="2126"/>
      </w:tblGrid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обучающихся 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«Объектив»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31E98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2E415C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«Мультипликатор»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86126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3-5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86126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15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«Программирование»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31E98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2E415C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«3</w:t>
            </w:r>
            <w:r w:rsidRPr="00F45D5D">
              <w:rPr>
                <w:sz w:val="26"/>
                <w:szCs w:val="26"/>
                <w:lang w:val="en-US"/>
              </w:rPr>
              <w:t>D</w:t>
            </w:r>
            <w:r w:rsidRPr="00F45D5D">
              <w:rPr>
                <w:sz w:val="26"/>
                <w:szCs w:val="26"/>
              </w:rPr>
              <w:t xml:space="preserve"> –моделирование»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31E98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2E415C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«Робототехника»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31E98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2E415C" w:rsidP="001B4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ind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«</w:t>
            </w:r>
            <w:r w:rsidR="00531E98">
              <w:rPr>
                <w:sz w:val="26"/>
                <w:szCs w:val="26"/>
              </w:rPr>
              <w:t>Основы к</w:t>
            </w:r>
            <w:r w:rsidRPr="00F45D5D">
              <w:rPr>
                <w:sz w:val="26"/>
                <w:szCs w:val="26"/>
              </w:rPr>
              <w:t>омпьютерн</w:t>
            </w:r>
            <w:r w:rsidR="00531E98">
              <w:rPr>
                <w:sz w:val="26"/>
                <w:szCs w:val="26"/>
              </w:rPr>
              <w:t>ой</w:t>
            </w:r>
            <w:r w:rsidRPr="00F45D5D">
              <w:rPr>
                <w:sz w:val="26"/>
                <w:szCs w:val="26"/>
              </w:rPr>
              <w:t xml:space="preserve"> грамотност</w:t>
            </w:r>
            <w:r w:rsidR="00531E98">
              <w:rPr>
                <w:sz w:val="26"/>
                <w:szCs w:val="26"/>
              </w:rPr>
              <w:t>и</w:t>
            </w:r>
            <w:r w:rsidRPr="00F45D5D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886D73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6-7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886D73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15</w:t>
            </w:r>
          </w:p>
        </w:tc>
      </w:tr>
    </w:tbl>
    <w:p w:rsidR="000D4EA1" w:rsidRPr="00F45D5D" w:rsidRDefault="000D4EA1" w:rsidP="001B48DE">
      <w:pPr>
        <w:ind w:firstLine="709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9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перечень реализуемых дополнительных образовательных программ </w:t>
      </w:r>
      <w:r w:rsidRPr="00F45D5D">
        <w:rPr>
          <w:b/>
          <w:sz w:val="26"/>
          <w:szCs w:val="26"/>
        </w:rPr>
        <w:t>гуманитарного профиля</w:t>
      </w:r>
      <w:r w:rsidRPr="00F45D5D">
        <w:rPr>
          <w:sz w:val="26"/>
          <w:szCs w:val="26"/>
        </w:rPr>
        <w:t xml:space="preserve"> с указанием количества часов, класса и количества обучающихся;</w:t>
      </w:r>
    </w:p>
    <w:tbl>
      <w:tblPr>
        <w:tblStyle w:val="a8"/>
        <w:tblW w:w="9356" w:type="dxa"/>
        <w:tblInd w:w="-5" w:type="dxa"/>
        <w:tblLayout w:type="fixed"/>
        <w:tblLook w:val="04A0"/>
      </w:tblPr>
      <w:tblGrid>
        <w:gridCol w:w="567"/>
        <w:gridCol w:w="3969"/>
        <w:gridCol w:w="1560"/>
        <w:gridCol w:w="1134"/>
        <w:gridCol w:w="2126"/>
      </w:tblGrid>
      <w:tr w:rsidR="00E34FDA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обучающихся 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«Язык и письменность чукотского народа»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15</w:t>
            </w:r>
          </w:p>
        </w:tc>
      </w:tr>
      <w:tr w:rsidR="007D2FC5" w:rsidRPr="00F45D5D" w:rsidTr="001531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«Язык и письменность эскимосского народа»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21214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2-5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21214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15</w:t>
            </w:r>
          </w:p>
        </w:tc>
      </w:tr>
    </w:tbl>
    <w:p w:rsidR="00130DA0" w:rsidRDefault="00130DA0" w:rsidP="001B48DE">
      <w:pPr>
        <w:ind w:firstLine="708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перечень реализуемых дополнительных образовательных программ </w:t>
      </w:r>
      <w:r w:rsidRPr="00F45D5D">
        <w:rPr>
          <w:b/>
          <w:sz w:val="26"/>
          <w:szCs w:val="26"/>
        </w:rPr>
        <w:t>иного профиля</w:t>
      </w:r>
      <w:r w:rsidRPr="00F45D5D">
        <w:rPr>
          <w:sz w:val="26"/>
          <w:szCs w:val="26"/>
        </w:rPr>
        <w:t xml:space="preserve"> с указанием количества часов, класса и количества обучающихся;</w:t>
      </w:r>
    </w:p>
    <w:p w:rsidR="007D2FC5" w:rsidRPr="00F45D5D" w:rsidRDefault="007D2FC5" w:rsidP="001B48DE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9356" w:type="dxa"/>
        <w:tblInd w:w="-5" w:type="dxa"/>
        <w:tblLayout w:type="fixed"/>
        <w:tblLook w:val="04A0"/>
      </w:tblPr>
      <w:tblGrid>
        <w:gridCol w:w="567"/>
        <w:gridCol w:w="2127"/>
        <w:gridCol w:w="3260"/>
        <w:gridCol w:w="1276"/>
        <w:gridCol w:w="708"/>
        <w:gridCol w:w="1418"/>
      </w:tblGrid>
      <w:tr w:rsidR="00E34FDA" w:rsidRPr="00F45D5D" w:rsidTr="00F45D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Направление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ind w:left="-108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ind w:left="-108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Количество обуч-ся</w:t>
            </w:r>
          </w:p>
        </w:tc>
      </w:tr>
      <w:tr w:rsidR="00E34FDA" w:rsidRPr="00F45D5D" w:rsidTr="00F45D5D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A" w:rsidRPr="00F45D5D" w:rsidRDefault="00E34FDA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Социальное направление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«Мастерство без границ»  (д</w:t>
            </w:r>
            <w:r w:rsidR="00F45D5D">
              <w:rPr>
                <w:sz w:val="26"/>
                <w:szCs w:val="26"/>
              </w:rPr>
              <w:t>е</w:t>
            </w:r>
            <w:r w:rsidR="00531E98">
              <w:rPr>
                <w:sz w:val="26"/>
                <w:szCs w:val="26"/>
              </w:rPr>
              <w:t>коративно-прикладное искусство)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3-7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4FDA" w:rsidRPr="00F45D5D" w:rsidRDefault="00E34FDA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</w:t>
            </w:r>
          </w:p>
        </w:tc>
      </w:tr>
      <w:tr w:rsidR="007D2FC5" w:rsidRPr="00F45D5D" w:rsidTr="00F45D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Естественно-научное направление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 «ОБЖ. Оказание первой медицинской помощи»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085491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7А</w:t>
            </w:r>
            <w:r w:rsidR="00943A19">
              <w:rPr>
                <w:sz w:val="26"/>
                <w:szCs w:val="26"/>
              </w:rPr>
              <w:t>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943A19" w:rsidP="00943A1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7D2FC5" w:rsidRPr="00F45D5D" w:rsidTr="00F45D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FC5" w:rsidRPr="00F45D5D" w:rsidRDefault="007D2FC5" w:rsidP="001B48DE">
            <w:pPr>
              <w:ind w:left="-108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Общеразвивающие программы художественной направленности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Театральная студия «Сцена»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2E415C" w:rsidP="001B48D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2E415C" w:rsidP="001B48D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D2FC5" w:rsidRPr="00F45D5D" w:rsidTr="00F45D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«Национальное декоративно-прикладное искусство»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D32632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4-5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D32632" w:rsidP="00E71336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  <w:r w:rsidR="00E71336">
              <w:rPr>
                <w:sz w:val="26"/>
                <w:szCs w:val="26"/>
              </w:rPr>
              <w:t>2</w:t>
            </w:r>
          </w:p>
        </w:tc>
      </w:tr>
      <w:tr w:rsidR="007D2FC5" w:rsidRPr="00F45D5D" w:rsidTr="00F45D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«Петля времени. Амигуруми» (вязание игрушек)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F45D5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D32632" w:rsidP="001B48DE">
            <w:pPr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F45D5D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66732D" w:rsidP="001B48DE">
            <w:pPr>
              <w:ind w:left="-108"/>
              <w:rPr>
                <w:rFonts w:eastAsiaTheme="minorHAnsi"/>
                <w:sz w:val="26"/>
                <w:szCs w:val="26"/>
                <w:lang w:eastAsia="en-US"/>
              </w:rPr>
            </w:pPr>
            <w:r w:rsidRPr="00F45D5D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</w:tr>
      <w:tr w:rsidR="007D2FC5" w:rsidRPr="00F45D5D" w:rsidTr="00F45D5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15316D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Общеразвивающие программы физкультурно-спортивной направленности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7D2FC5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«Шахматы»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FC5" w:rsidRPr="00F45D5D" w:rsidRDefault="0015316D" w:rsidP="001B48DE">
            <w:pPr>
              <w:ind w:lef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531E98" w:rsidP="001B48D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FC5" w:rsidRPr="00F45D5D" w:rsidRDefault="00943A19" w:rsidP="001B48D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</w:tbl>
    <w:p w:rsidR="007D2FC5" w:rsidRPr="00F45D5D" w:rsidRDefault="007D2FC5" w:rsidP="001B48DE">
      <w:pPr>
        <w:ind w:firstLine="708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наличие образовательных программ, реализуемых на базе Центра «Точка роста» </w:t>
      </w:r>
      <w:r w:rsidRPr="00531E98">
        <w:rPr>
          <w:b/>
          <w:sz w:val="26"/>
          <w:szCs w:val="26"/>
        </w:rPr>
        <w:t>в сетевой форме</w:t>
      </w:r>
      <w:r w:rsidRPr="00F45D5D">
        <w:rPr>
          <w:sz w:val="26"/>
          <w:szCs w:val="26"/>
        </w:rPr>
        <w:t>, с указанием названия программы/модуля, организаций-участников, количества учащихся;</w:t>
      </w:r>
    </w:p>
    <w:p w:rsidR="0015316D" w:rsidRPr="00F45D5D" w:rsidRDefault="0015316D" w:rsidP="001B48DE">
      <w:pPr>
        <w:ind w:firstLine="708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перечень образовательных программ, реализуемых Центром «Точка роста» </w:t>
      </w:r>
      <w:r w:rsidRPr="00531E98">
        <w:rPr>
          <w:b/>
          <w:sz w:val="26"/>
          <w:szCs w:val="26"/>
        </w:rPr>
        <w:t>через сетевую форму</w:t>
      </w:r>
      <w:r w:rsidRPr="00F45D5D">
        <w:rPr>
          <w:sz w:val="26"/>
          <w:szCs w:val="26"/>
        </w:rPr>
        <w:t xml:space="preserve"> в качестве организации-участника с указанием названия программы/модуля, базовой организации, количества учащихся;</w:t>
      </w:r>
    </w:p>
    <w:p w:rsidR="00065247" w:rsidRPr="00F45D5D" w:rsidRDefault="00065247" w:rsidP="001B48DE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6"/>
        <w:gridCol w:w="1737"/>
        <w:gridCol w:w="1418"/>
        <w:gridCol w:w="1984"/>
        <w:gridCol w:w="3680"/>
      </w:tblGrid>
      <w:tr w:rsidR="00113FAD" w:rsidRPr="00F45D5D" w:rsidTr="009E1192">
        <w:tc>
          <w:tcPr>
            <w:tcW w:w="526" w:type="dxa"/>
          </w:tcPr>
          <w:p w:rsidR="00065247" w:rsidRPr="00F45D5D" w:rsidRDefault="00AB557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113FAD" w:rsidRPr="00F45D5D" w:rsidRDefault="00065247" w:rsidP="001B48DE">
            <w:pPr>
              <w:ind w:left="-72"/>
              <w:jc w:val="both"/>
              <w:rPr>
                <w:sz w:val="26"/>
                <w:szCs w:val="26"/>
                <w:lang w:val="en-US"/>
              </w:rPr>
            </w:pPr>
            <w:r w:rsidRPr="00F45D5D">
              <w:rPr>
                <w:sz w:val="26"/>
                <w:szCs w:val="26"/>
              </w:rPr>
              <w:t>Наименование программы</w:t>
            </w:r>
            <w:r w:rsidRPr="00F45D5D">
              <w:rPr>
                <w:sz w:val="26"/>
                <w:szCs w:val="26"/>
                <w:lang w:val="en-US"/>
              </w:rPr>
              <w:t>/</w:t>
            </w:r>
          </w:p>
          <w:p w:rsidR="00065247" w:rsidRPr="00F45D5D" w:rsidRDefault="00065247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модуля</w:t>
            </w:r>
          </w:p>
        </w:tc>
        <w:tc>
          <w:tcPr>
            <w:tcW w:w="1418" w:type="dxa"/>
          </w:tcPr>
          <w:p w:rsidR="00065247" w:rsidRPr="00F45D5D" w:rsidRDefault="00065247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Базовая организация </w:t>
            </w:r>
          </w:p>
        </w:tc>
        <w:tc>
          <w:tcPr>
            <w:tcW w:w="1984" w:type="dxa"/>
          </w:tcPr>
          <w:p w:rsidR="00065247" w:rsidRPr="00F45D5D" w:rsidRDefault="00065247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3680" w:type="dxa"/>
          </w:tcPr>
          <w:p w:rsidR="00065247" w:rsidRPr="00F45D5D" w:rsidRDefault="00065247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Результат</w:t>
            </w:r>
          </w:p>
        </w:tc>
      </w:tr>
      <w:tr w:rsidR="00113FAD" w:rsidRPr="00F45D5D" w:rsidTr="009E1192">
        <w:tc>
          <w:tcPr>
            <w:tcW w:w="526" w:type="dxa"/>
          </w:tcPr>
          <w:p w:rsidR="00065247" w:rsidRPr="00F45D5D" w:rsidRDefault="00AB557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065247" w:rsidRPr="00F45D5D" w:rsidRDefault="00113FAD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Конкурс по легоконструированию</w:t>
            </w:r>
          </w:p>
        </w:tc>
        <w:tc>
          <w:tcPr>
            <w:tcW w:w="1418" w:type="dxa"/>
          </w:tcPr>
          <w:p w:rsidR="003734F4" w:rsidRPr="00F45D5D" w:rsidRDefault="003734F4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Центр «Точка роста» </w:t>
            </w:r>
          </w:p>
          <w:p w:rsidR="00065247" w:rsidRPr="00F45D5D" w:rsidRDefault="003734F4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г. Билибино</w:t>
            </w:r>
          </w:p>
        </w:tc>
        <w:tc>
          <w:tcPr>
            <w:tcW w:w="1984" w:type="dxa"/>
          </w:tcPr>
          <w:p w:rsidR="00065247" w:rsidRDefault="00113FAD" w:rsidP="00130DA0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5 участников по 8 номинациям </w:t>
            </w:r>
          </w:p>
          <w:p w:rsidR="00130DA0" w:rsidRPr="00F45D5D" w:rsidRDefault="00130DA0" w:rsidP="00130DA0">
            <w:pPr>
              <w:ind w:left="-72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3680" w:type="dxa"/>
          </w:tcPr>
          <w:p w:rsidR="00113FAD" w:rsidRPr="00F45D5D" w:rsidRDefault="00113FAD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Номинация «Лего-дом»:</w:t>
            </w:r>
          </w:p>
          <w:p w:rsidR="00113FAD" w:rsidRPr="00F45D5D" w:rsidRDefault="00113FAD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1 место Пупов А. </w:t>
            </w:r>
          </w:p>
          <w:p w:rsidR="00113FAD" w:rsidRPr="00F45D5D" w:rsidRDefault="00113FAD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Номинация «Лего-транспорт»:</w:t>
            </w:r>
          </w:p>
          <w:p w:rsidR="00113FAD" w:rsidRPr="00F45D5D" w:rsidRDefault="00113FAD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 место Осадчий А.,</w:t>
            </w:r>
          </w:p>
          <w:p w:rsidR="00065247" w:rsidRPr="00F45D5D" w:rsidRDefault="00113FAD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2 место Кувшинов К.,    </w:t>
            </w:r>
          </w:p>
          <w:p w:rsidR="00113FAD" w:rsidRPr="00F45D5D" w:rsidRDefault="00113FAD" w:rsidP="00130DA0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3 место Файзрахманов Б.    </w:t>
            </w:r>
          </w:p>
        </w:tc>
      </w:tr>
      <w:tr w:rsidR="00113FAD" w:rsidRPr="00F45D5D" w:rsidTr="009E1192">
        <w:tc>
          <w:tcPr>
            <w:tcW w:w="526" w:type="dxa"/>
          </w:tcPr>
          <w:p w:rsidR="00065247" w:rsidRPr="00F45D5D" w:rsidRDefault="00AB557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065247" w:rsidRPr="00F45D5D" w:rsidRDefault="003734F4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Международная олимпиада «Я и интернет» в номинации «Изучи интернет – управляй им»</w:t>
            </w:r>
          </w:p>
        </w:tc>
        <w:tc>
          <w:tcPr>
            <w:tcW w:w="1418" w:type="dxa"/>
          </w:tcPr>
          <w:p w:rsidR="00065247" w:rsidRPr="00F45D5D" w:rsidRDefault="003734F4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Образовательный цифровой портал «Знанио»</w:t>
            </w:r>
          </w:p>
        </w:tc>
        <w:tc>
          <w:tcPr>
            <w:tcW w:w="1984" w:type="dxa"/>
          </w:tcPr>
          <w:p w:rsidR="00065247" w:rsidRPr="00F45D5D" w:rsidRDefault="003734F4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26 обучающихся (4-8 классы)</w:t>
            </w:r>
          </w:p>
        </w:tc>
        <w:tc>
          <w:tcPr>
            <w:tcW w:w="3680" w:type="dxa"/>
          </w:tcPr>
          <w:p w:rsidR="00065247" w:rsidRPr="00F45D5D" w:rsidRDefault="003734F4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20 – Диплом победителя, </w:t>
            </w:r>
          </w:p>
          <w:p w:rsidR="003734F4" w:rsidRPr="00F45D5D" w:rsidRDefault="003734F4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6- Сертификат участника</w:t>
            </w:r>
          </w:p>
        </w:tc>
      </w:tr>
      <w:tr w:rsidR="00113FAD" w:rsidRPr="00F45D5D" w:rsidTr="009E1192">
        <w:tc>
          <w:tcPr>
            <w:tcW w:w="526" w:type="dxa"/>
          </w:tcPr>
          <w:p w:rsidR="00065247" w:rsidRPr="00F45D5D" w:rsidRDefault="00AB557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A469DE" w:rsidRPr="00F45D5D" w:rsidRDefault="00A469DE" w:rsidP="001B48DE">
            <w:pPr>
              <w:autoSpaceDE w:val="0"/>
              <w:autoSpaceDN w:val="0"/>
              <w:adjustRightInd w:val="0"/>
              <w:ind w:left="-72"/>
              <w:contextualSpacing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Дистанционная </w:t>
            </w:r>
            <w:r w:rsidRPr="00F45D5D">
              <w:rPr>
                <w:sz w:val="26"/>
                <w:szCs w:val="26"/>
              </w:rPr>
              <w:lastRenderedPageBreak/>
              <w:t xml:space="preserve">товарищеская онлайн-игра по шахматам </w:t>
            </w:r>
          </w:p>
          <w:p w:rsidR="00065247" w:rsidRPr="00F45D5D" w:rsidRDefault="00065247" w:rsidP="001B48DE">
            <w:pPr>
              <w:ind w:left="-72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01FCE" w:rsidRPr="00F45D5D" w:rsidRDefault="00701FCE" w:rsidP="001B48DE">
            <w:pPr>
              <w:ind w:left="-72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 xml:space="preserve">Центр «Точка </w:t>
            </w:r>
            <w:r w:rsidRPr="00F45D5D">
              <w:rPr>
                <w:sz w:val="26"/>
                <w:szCs w:val="26"/>
              </w:rPr>
              <w:lastRenderedPageBreak/>
              <w:t xml:space="preserve">роста» </w:t>
            </w:r>
          </w:p>
          <w:p w:rsidR="00065247" w:rsidRPr="00F45D5D" w:rsidRDefault="00701FCE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г. Анадырь</w:t>
            </w:r>
          </w:p>
        </w:tc>
        <w:tc>
          <w:tcPr>
            <w:tcW w:w="1984" w:type="dxa"/>
          </w:tcPr>
          <w:p w:rsidR="00065247" w:rsidRPr="00F45D5D" w:rsidRDefault="009E1192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 xml:space="preserve">4 участника </w:t>
            </w:r>
          </w:p>
        </w:tc>
        <w:tc>
          <w:tcPr>
            <w:tcW w:w="3680" w:type="dxa"/>
          </w:tcPr>
          <w:p w:rsidR="00065247" w:rsidRPr="00F45D5D" w:rsidRDefault="009E1192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1 игра (19.03.2022): 1 выигрыш, 1 ничья, 2 </w:t>
            </w:r>
            <w:r w:rsidRPr="00F45D5D">
              <w:rPr>
                <w:sz w:val="26"/>
                <w:szCs w:val="26"/>
              </w:rPr>
              <w:lastRenderedPageBreak/>
              <w:t>проигрыша.</w:t>
            </w:r>
          </w:p>
          <w:p w:rsidR="009E1192" w:rsidRPr="00F45D5D" w:rsidRDefault="009E1192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2 игра: проведение запланировано в апреле 2022г. </w:t>
            </w:r>
          </w:p>
        </w:tc>
      </w:tr>
    </w:tbl>
    <w:p w:rsidR="00701FCE" w:rsidRPr="00F45D5D" w:rsidRDefault="00701FCE" w:rsidP="001B48DE">
      <w:pPr>
        <w:ind w:firstLine="708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перечень </w:t>
      </w:r>
      <w:r w:rsidRPr="00531E98">
        <w:rPr>
          <w:b/>
          <w:sz w:val="26"/>
          <w:szCs w:val="26"/>
        </w:rPr>
        <w:t>научно-практических конференций, олимпиад школьников по предметам гуманитарной, естественно-научной, математической и технологической направленностей,</w:t>
      </w:r>
      <w:r w:rsidRPr="00F45D5D">
        <w:rPr>
          <w:sz w:val="26"/>
          <w:szCs w:val="26"/>
        </w:rPr>
        <w:t xml:space="preserve"> с указанием количества участников, победителей и призеров муниципального, регионального и федерального уровней;</w:t>
      </w:r>
    </w:p>
    <w:p w:rsidR="00A924BB" w:rsidRDefault="00A924BB" w:rsidP="001B48DE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26"/>
        <w:gridCol w:w="1737"/>
        <w:gridCol w:w="1276"/>
        <w:gridCol w:w="3544"/>
        <w:gridCol w:w="2262"/>
      </w:tblGrid>
      <w:tr w:rsidR="00531E98" w:rsidRPr="00F45D5D" w:rsidTr="00130DA0">
        <w:tc>
          <w:tcPr>
            <w:tcW w:w="526" w:type="dxa"/>
          </w:tcPr>
          <w:p w:rsidR="00531E98" w:rsidRPr="00F45D5D" w:rsidRDefault="00531E98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  <w:lang w:val="en-US"/>
              </w:rPr>
            </w:pPr>
            <w:r w:rsidRPr="00F45D5D">
              <w:rPr>
                <w:sz w:val="26"/>
                <w:szCs w:val="26"/>
              </w:rPr>
              <w:t>Наименование программы</w:t>
            </w:r>
            <w:r w:rsidRPr="00F45D5D">
              <w:rPr>
                <w:sz w:val="26"/>
                <w:szCs w:val="26"/>
                <w:lang w:val="en-US"/>
              </w:rPr>
              <w:t>/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модуля</w:t>
            </w:r>
          </w:p>
        </w:tc>
        <w:tc>
          <w:tcPr>
            <w:tcW w:w="1276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Базовая организация </w:t>
            </w:r>
          </w:p>
        </w:tc>
        <w:tc>
          <w:tcPr>
            <w:tcW w:w="3544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2262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Результат</w:t>
            </w:r>
          </w:p>
        </w:tc>
      </w:tr>
      <w:tr w:rsidR="00531E98" w:rsidRPr="00F45D5D" w:rsidTr="00130DA0">
        <w:trPr>
          <w:trHeight w:val="2539"/>
        </w:trPr>
        <w:tc>
          <w:tcPr>
            <w:tcW w:w="526" w:type="dxa"/>
          </w:tcPr>
          <w:p w:rsidR="00531E98" w:rsidRPr="00F45D5D" w:rsidRDefault="00531E98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Конкурс по легоконструированию</w:t>
            </w:r>
          </w:p>
        </w:tc>
        <w:tc>
          <w:tcPr>
            <w:tcW w:w="1276" w:type="dxa"/>
          </w:tcPr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Центр «Точка роста» </w:t>
            </w:r>
          </w:p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г. Билибино</w:t>
            </w:r>
          </w:p>
        </w:tc>
        <w:tc>
          <w:tcPr>
            <w:tcW w:w="3544" w:type="dxa"/>
          </w:tcPr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5 участников по 8 номинациям Файзрахманов Б.: «Загородный дом», «Лего-танк», «Подводная лодка».</w:t>
            </w:r>
          </w:p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Пупов А.: «Дом будущего»,</w:t>
            </w:r>
          </w:p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Кувшинов К. «Внедорожник»</w:t>
            </w:r>
          </w:p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Педоров Н. «Самый быстрый самолет»,</w:t>
            </w:r>
          </w:p>
          <w:p w:rsidR="00531E98" w:rsidRPr="00F45D5D" w:rsidRDefault="00531E98" w:rsidP="001B48DE">
            <w:pPr>
              <w:ind w:left="-72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Осадчий А. «Робот будущего», «Истребитель».</w:t>
            </w:r>
          </w:p>
        </w:tc>
        <w:tc>
          <w:tcPr>
            <w:tcW w:w="2262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Номинация «Лего-дом»: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1 место Пупов А. 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Номинация «Лего-транспорт»: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 м</w:t>
            </w:r>
            <w:r w:rsidR="001B48DE">
              <w:rPr>
                <w:sz w:val="26"/>
                <w:szCs w:val="26"/>
              </w:rPr>
              <w:t>.</w:t>
            </w:r>
            <w:r w:rsidRPr="00F45D5D">
              <w:rPr>
                <w:sz w:val="26"/>
                <w:szCs w:val="26"/>
              </w:rPr>
              <w:t xml:space="preserve"> Осадчий А.,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 м</w:t>
            </w:r>
            <w:r w:rsidR="001B48DE">
              <w:rPr>
                <w:sz w:val="26"/>
                <w:szCs w:val="26"/>
              </w:rPr>
              <w:t>.</w:t>
            </w:r>
            <w:r w:rsidRPr="00F45D5D">
              <w:rPr>
                <w:sz w:val="26"/>
                <w:szCs w:val="26"/>
              </w:rPr>
              <w:t xml:space="preserve"> Кувшинов К.,    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 м</w:t>
            </w:r>
            <w:r w:rsidR="001B48DE">
              <w:rPr>
                <w:sz w:val="26"/>
                <w:szCs w:val="26"/>
              </w:rPr>
              <w:t xml:space="preserve">есто - </w:t>
            </w:r>
            <w:r w:rsidRPr="00F45D5D">
              <w:rPr>
                <w:sz w:val="26"/>
                <w:szCs w:val="26"/>
              </w:rPr>
              <w:t>Файзрахманов Б.</w:t>
            </w:r>
          </w:p>
        </w:tc>
      </w:tr>
      <w:tr w:rsidR="00531E98" w:rsidRPr="00F45D5D" w:rsidTr="00130DA0">
        <w:tc>
          <w:tcPr>
            <w:tcW w:w="526" w:type="dxa"/>
          </w:tcPr>
          <w:p w:rsidR="00531E98" w:rsidRPr="00F45D5D" w:rsidRDefault="00531E98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Международная олимпиада «Я и интернет» в номинации «Изучи интернет – управляй им»</w:t>
            </w:r>
          </w:p>
        </w:tc>
        <w:tc>
          <w:tcPr>
            <w:tcW w:w="1276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Образовательный цифровой портал «Знанио»</w:t>
            </w:r>
          </w:p>
        </w:tc>
        <w:tc>
          <w:tcPr>
            <w:tcW w:w="3544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26 обучающихся (4-8 классы)</w:t>
            </w:r>
          </w:p>
        </w:tc>
        <w:tc>
          <w:tcPr>
            <w:tcW w:w="2262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20 – Диплом победителя, 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6- Сертификат участника</w:t>
            </w:r>
          </w:p>
        </w:tc>
      </w:tr>
      <w:tr w:rsidR="00531E98" w:rsidRPr="00F45D5D" w:rsidTr="00130DA0">
        <w:tc>
          <w:tcPr>
            <w:tcW w:w="526" w:type="dxa"/>
          </w:tcPr>
          <w:p w:rsidR="00531E98" w:rsidRPr="00F45D5D" w:rsidRDefault="00531E98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531E98" w:rsidRPr="00F45D5D" w:rsidRDefault="00531E98" w:rsidP="001B48DE">
            <w:pPr>
              <w:autoSpaceDE w:val="0"/>
              <w:autoSpaceDN w:val="0"/>
              <w:adjustRightInd w:val="0"/>
              <w:ind w:left="-72"/>
              <w:contextualSpacing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Дистанционная товарищеская онлайн-игра по шахматам </w:t>
            </w:r>
          </w:p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31E98" w:rsidRPr="00F45D5D" w:rsidRDefault="00531E98" w:rsidP="001B48DE">
            <w:pPr>
              <w:ind w:left="-72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Центр «Точка роста» </w:t>
            </w:r>
          </w:p>
          <w:p w:rsidR="00531E98" w:rsidRPr="00F45D5D" w:rsidRDefault="00531E98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г. Анадырь</w:t>
            </w:r>
          </w:p>
        </w:tc>
        <w:tc>
          <w:tcPr>
            <w:tcW w:w="3544" w:type="dxa"/>
          </w:tcPr>
          <w:p w:rsidR="00531E98" w:rsidRPr="00F45D5D" w:rsidRDefault="00531E98" w:rsidP="001B48DE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4 участника </w:t>
            </w:r>
          </w:p>
        </w:tc>
        <w:tc>
          <w:tcPr>
            <w:tcW w:w="2262" w:type="dxa"/>
          </w:tcPr>
          <w:p w:rsidR="00531E98" w:rsidRPr="00F45D5D" w:rsidRDefault="00531E98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 игра (19.03.2022): 1 выигрыш, 1 ничья, 2 проигрыша.</w:t>
            </w:r>
          </w:p>
          <w:p w:rsidR="00531E98" w:rsidRPr="00F45D5D" w:rsidRDefault="00531E98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2 игра: проведение запланировано в апреле 2022г. </w:t>
            </w:r>
          </w:p>
        </w:tc>
      </w:tr>
      <w:tr w:rsidR="001B48DE" w:rsidRPr="00F45D5D" w:rsidTr="00130DA0">
        <w:tc>
          <w:tcPr>
            <w:tcW w:w="526" w:type="dxa"/>
            <w:vMerge w:val="restart"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7" w:type="dxa"/>
            <w:vMerge w:val="restart"/>
          </w:tcPr>
          <w:p w:rsidR="001B48DE" w:rsidRPr="00F45D5D" w:rsidRDefault="001B48DE" w:rsidP="001B48DE">
            <w:pPr>
              <w:autoSpaceDE w:val="0"/>
              <w:autoSpaceDN w:val="0"/>
              <w:adjustRightInd w:val="0"/>
              <w:ind w:left="-72"/>
              <w:contextualSpacing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Муниципальная научно-практическая конференция «Шаг в науку». Защита индивидуальных проектов.</w:t>
            </w:r>
          </w:p>
        </w:tc>
        <w:tc>
          <w:tcPr>
            <w:tcW w:w="1276" w:type="dxa"/>
            <w:vMerge w:val="restart"/>
          </w:tcPr>
          <w:p w:rsidR="001B48DE" w:rsidRPr="00F45D5D" w:rsidRDefault="001B48DE" w:rsidP="001B48DE">
            <w:pPr>
              <w:ind w:left="-7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«Ш-ИСОО п. Провидения»</w:t>
            </w:r>
          </w:p>
        </w:tc>
        <w:tc>
          <w:tcPr>
            <w:tcW w:w="3544" w:type="dxa"/>
          </w:tcPr>
          <w:p w:rsidR="001B48DE" w:rsidRPr="00F45D5D" w:rsidRDefault="001B48DE" w:rsidP="001B48DE">
            <w:pPr>
              <w:ind w:left="-84" w:right="-146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«Точка роста»: творческие проекты: «Игрушка амигуруми ”Гринч”» -Шестопалова А. 5Б; «Пиликены» (изделия из глины) – Гайнуллина М. 5Б.</w:t>
            </w:r>
          </w:p>
        </w:tc>
        <w:tc>
          <w:tcPr>
            <w:tcW w:w="2262" w:type="dxa"/>
          </w:tcPr>
          <w:p w:rsidR="001B48DE" w:rsidRPr="00F45D5D" w:rsidRDefault="001B48DE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Итоги подводятся</w:t>
            </w:r>
          </w:p>
        </w:tc>
      </w:tr>
      <w:tr w:rsidR="001B48DE" w:rsidRPr="00F45D5D" w:rsidTr="00130DA0">
        <w:tc>
          <w:tcPr>
            <w:tcW w:w="526" w:type="dxa"/>
            <w:vMerge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  <w:vMerge/>
          </w:tcPr>
          <w:p w:rsidR="001B48DE" w:rsidRPr="00F45D5D" w:rsidRDefault="001B48DE" w:rsidP="001B48DE">
            <w:pPr>
              <w:autoSpaceDE w:val="0"/>
              <w:autoSpaceDN w:val="0"/>
              <w:adjustRightInd w:val="0"/>
              <w:ind w:left="-72"/>
              <w:contextualSpacing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B48DE" w:rsidRPr="00F45D5D" w:rsidRDefault="001B48DE" w:rsidP="001B48DE">
            <w:pPr>
              <w:ind w:left="-72" w:right="-108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B48DE" w:rsidRPr="00F45D5D" w:rsidRDefault="001B48DE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Индивидуальные проекты обучающихся 11-х классов:</w:t>
            </w:r>
          </w:p>
          <w:p w:rsidR="001B48DE" w:rsidRPr="00F45D5D" w:rsidRDefault="001B48DE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- гуманитарной направленности -  3</w:t>
            </w:r>
            <w:r>
              <w:rPr>
                <w:sz w:val="26"/>
                <w:szCs w:val="26"/>
              </w:rPr>
              <w:t>уч</w:t>
            </w:r>
            <w:r w:rsidR="00130D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ка</w:t>
            </w:r>
            <w:r w:rsidR="00130DA0">
              <w:rPr>
                <w:sz w:val="26"/>
                <w:szCs w:val="26"/>
              </w:rPr>
              <w:t>,</w:t>
            </w:r>
          </w:p>
          <w:p w:rsidR="001B48DE" w:rsidRPr="00F45D5D" w:rsidRDefault="001B48DE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- социальной направленности </w:t>
            </w:r>
            <w:r>
              <w:rPr>
                <w:sz w:val="26"/>
                <w:szCs w:val="26"/>
              </w:rPr>
              <w:t>–</w:t>
            </w:r>
            <w:r w:rsidRPr="00F45D5D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>уч-ков</w:t>
            </w:r>
            <w:r w:rsidRPr="00F45D5D">
              <w:rPr>
                <w:sz w:val="26"/>
                <w:szCs w:val="26"/>
              </w:rPr>
              <w:t xml:space="preserve">, </w:t>
            </w:r>
          </w:p>
          <w:p w:rsidR="001B48DE" w:rsidRPr="00F45D5D" w:rsidRDefault="001B48DE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>- естественной направленности –13</w:t>
            </w:r>
            <w:r w:rsidR="00130DA0">
              <w:rPr>
                <w:sz w:val="26"/>
                <w:szCs w:val="26"/>
              </w:rPr>
              <w:t>уч-ков</w:t>
            </w:r>
            <w:r w:rsidRPr="00F45D5D">
              <w:rPr>
                <w:sz w:val="26"/>
                <w:szCs w:val="26"/>
              </w:rPr>
              <w:t>,</w:t>
            </w:r>
          </w:p>
          <w:p w:rsidR="001B48DE" w:rsidRPr="00F45D5D" w:rsidRDefault="001B48DE" w:rsidP="001B48DE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- технической направленности – 1</w:t>
            </w:r>
            <w:r>
              <w:rPr>
                <w:sz w:val="26"/>
                <w:szCs w:val="26"/>
              </w:rPr>
              <w:t xml:space="preserve"> участник</w:t>
            </w:r>
            <w:r w:rsidRPr="00F45D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62" w:type="dxa"/>
          </w:tcPr>
          <w:p w:rsidR="001B48DE" w:rsidRPr="00F45D5D" w:rsidRDefault="001B48DE" w:rsidP="001B48DE">
            <w:pPr>
              <w:ind w:left="-72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>Итоги подводятся</w:t>
            </w:r>
          </w:p>
        </w:tc>
      </w:tr>
    </w:tbl>
    <w:p w:rsidR="00531E98" w:rsidRDefault="00531E98" w:rsidP="001B48DE">
      <w:pPr>
        <w:ind w:firstLine="708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перечень мероприятий, проведенных на базе Центра «Точка роста» в соответствии с планом </w:t>
      </w:r>
      <w:r w:rsidRPr="00F45D5D">
        <w:rPr>
          <w:b/>
          <w:sz w:val="26"/>
          <w:szCs w:val="26"/>
        </w:rPr>
        <w:t>учебно-воспитательных, внеурочных и социокультурных мероприятий</w:t>
      </w:r>
      <w:r w:rsidRPr="00F45D5D">
        <w:rPr>
          <w:sz w:val="26"/>
          <w:szCs w:val="26"/>
        </w:rPr>
        <w:t>, с указанием названия мероприятий и количества участников;</w:t>
      </w:r>
    </w:p>
    <w:p w:rsidR="00886D73" w:rsidRDefault="00886D73" w:rsidP="001B48DE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9209" w:type="dxa"/>
        <w:tblLook w:val="04A0"/>
      </w:tblPr>
      <w:tblGrid>
        <w:gridCol w:w="555"/>
        <w:gridCol w:w="6947"/>
        <w:gridCol w:w="1707"/>
      </w:tblGrid>
      <w:tr w:rsidR="00AB5570" w:rsidRPr="00F45D5D" w:rsidTr="001B48DE">
        <w:tc>
          <w:tcPr>
            <w:tcW w:w="555" w:type="dxa"/>
          </w:tcPr>
          <w:p w:rsidR="00AB5570" w:rsidRPr="00F45D5D" w:rsidRDefault="00B56573" w:rsidP="001B48D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947" w:type="dxa"/>
          </w:tcPr>
          <w:p w:rsidR="00AB5570" w:rsidRPr="00F45D5D" w:rsidRDefault="00AB5570" w:rsidP="001B48DE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7" w:type="dxa"/>
          </w:tcPr>
          <w:p w:rsidR="00AB5570" w:rsidRPr="00F45D5D" w:rsidRDefault="00AB5570" w:rsidP="001B48DE">
            <w:pPr>
              <w:ind w:left="112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участников </w:t>
            </w:r>
          </w:p>
        </w:tc>
      </w:tr>
      <w:tr w:rsidR="00543B41" w:rsidRPr="00F45D5D" w:rsidTr="001B48DE">
        <w:tc>
          <w:tcPr>
            <w:tcW w:w="555" w:type="dxa"/>
          </w:tcPr>
          <w:p w:rsidR="00543B41" w:rsidRPr="00F45D5D" w:rsidRDefault="00B56573" w:rsidP="001B48D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7" w:type="dxa"/>
          </w:tcPr>
          <w:p w:rsidR="00543B41" w:rsidRPr="00F45D5D" w:rsidRDefault="0080491D" w:rsidP="001B48DE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Школьный фестиваль по лего-конструированию как этап к участию в сетевом конкурсе по легоконструированию</w:t>
            </w:r>
          </w:p>
        </w:tc>
        <w:tc>
          <w:tcPr>
            <w:tcW w:w="1707" w:type="dxa"/>
          </w:tcPr>
          <w:p w:rsidR="00543B41" w:rsidRPr="00F45D5D" w:rsidRDefault="0080491D" w:rsidP="001B48DE">
            <w:pPr>
              <w:ind w:left="112" w:right="-108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38</w:t>
            </w:r>
          </w:p>
        </w:tc>
      </w:tr>
      <w:tr w:rsidR="00531E98" w:rsidRPr="00F45D5D" w:rsidTr="001B48DE">
        <w:tc>
          <w:tcPr>
            <w:tcW w:w="555" w:type="dxa"/>
          </w:tcPr>
          <w:p w:rsidR="00531E98" w:rsidRPr="00F45D5D" w:rsidRDefault="00B56573" w:rsidP="001B48DE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7" w:type="dxa"/>
          </w:tcPr>
          <w:p w:rsidR="00531E98" w:rsidRPr="00F45D5D" w:rsidRDefault="00531E98" w:rsidP="001B48DE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«Профилактика потребления психоактивных веществ и привитие традиционных нравственных и семейных ценностей учащимся» - провел представитель Белгородской митрополии Русской православной церкви протоирей Д. Фиканюк.</w:t>
            </w:r>
          </w:p>
        </w:tc>
        <w:tc>
          <w:tcPr>
            <w:tcW w:w="1707" w:type="dxa"/>
          </w:tcPr>
          <w:p w:rsidR="00531E98" w:rsidRPr="00F45D5D" w:rsidRDefault="001B48DE" w:rsidP="001B48DE">
            <w:pPr>
              <w:ind w:left="112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AB5570" w:rsidRPr="00F45D5D" w:rsidTr="001B48DE">
        <w:tc>
          <w:tcPr>
            <w:tcW w:w="555" w:type="dxa"/>
          </w:tcPr>
          <w:p w:rsidR="00AB5570" w:rsidRPr="00F45D5D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47" w:type="dxa"/>
          </w:tcPr>
          <w:p w:rsidR="00AB5570" w:rsidRPr="00F45D5D" w:rsidRDefault="00AB5570" w:rsidP="001B48DE">
            <w:pPr>
              <w:ind w:lef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Чтение стихов на родном языке, инсценировка сказки на эскимосском языке «Репка» в рамках празднования Международного дня родного языка – 21.02.2022</w:t>
            </w:r>
          </w:p>
        </w:tc>
        <w:tc>
          <w:tcPr>
            <w:tcW w:w="1707" w:type="dxa"/>
          </w:tcPr>
          <w:p w:rsidR="00AB5570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4D07D6" w:rsidRPr="00F45D5D" w:rsidTr="001B48DE">
        <w:trPr>
          <w:trHeight w:val="672"/>
        </w:trPr>
        <w:tc>
          <w:tcPr>
            <w:tcW w:w="555" w:type="dxa"/>
            <w:vMerge w:val="restart"/>
          </w:tcPr>
          <w:p w:rsidR="00130DA0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30DA0">
              <w:rPr>
                <w:sz w:val="26"/>
                <w:szCs w:val="26"/>
              </w:rPr>
              <w:t>,</w:t>
            </w:r>
          </w:p>
          <w:p w:rsidR="00130DA0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</w:p>
          <w:p w:rsidR="004D07D6" w:rsidRPr="00F45D5D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947" w:type="dxa"/>
          </w:tcPr>
          <w:p w:rsidR="004D07D6" w:rsidRPr="00F45D5D" w:rsidRDefault="004D07D6" w:rsidP="001B48DE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Цикл мероприятий по направлению «ОБЖ» - беседы,   мультимедийные презентации, практические занятия по темам (провела руководитель кружка Центра «Точка роста» «ОБЖ. Оказание первой медицинской помощи» Рязанцева А.В.):  </w:t>
            </w:r>
          </w:p>
        </w:tc>
        <w:tc>
          <w:tcPr>
            <w:tcW w:w="1707" w:type="dxa"/>
          </w:tcPr>
          <w:p w:rsidR="004D07D6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D07D6" w:rsidRPr="00F45D5D" w:rsidTr="001B48DE">
        <w:trPr>
          <w:trHeight w:val="359"/>
        </w:trPr>
        <w:tc>
          <w:tcPr>
            <w:tcW w:w="555" w:type="dxa"/>
            <w:vMerge/>
          </w:tcPr>
          <w:p w:rsidR="004D07D6" w:rsidRPr="00F45D5D" w:rsidRDefault="004D07D6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7" w:type="dxa"/>
          </w:tcPr>
          <w:p w:rsidR="004D07D6" w:rsidRPr="00F45D5D" w:rsidRDefault="004D07D6" w:rsidP="001B48DE">
            <w:pPr>
              <w:ind w:left="-108" w:right="-108"/>
              <w:jc w:val="both"/>
              <w:rPr>
                <w:i/>
                <w:sz w:val="26"/>
                <w:szCs w:val="26"/>
              </w:rPr>
            </w:pPr>
            <w:r w:rsidRPr="00F45D5D">
              <w:rPr>
                <w:i/>
                <w:sz w:val="26"/>
                <w:szCs w:val="26"/>
              </w:rPr>
              <w:t>- «Переохлаждение и обморожение. Первая помощь при обморожении»;</w:t>
            </w:r>
          </w:p>
        </w:tc>
        <w:tc>
          <w:tcPr>
            <w:tcW w:w="1707" w:type="dxa"/>
          </w:tcPr>
          <w:p w:rsidR="004D07D6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D07D6" w:rsidRPr="00F45D5D" w:rsidTr="001B48DE">
        <w:trPr>
          <w:trHeight w:val="70"/>
        </w:trPr>
        <w:tc>
          <w:tcPr>
            <w:tcW w:w="555" w:type="dxa"/>
            <w:vMerge/>
          </w:tcPr>
          <w:p w:rsidR="004D07D6" w:rsidRPr="00F45D5D" w:rsidRDefault="004D07D6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7" w:type="dxa"/>
          </w:tcPr>
          <w:p w:rsidR="004D07D6" w:rsidRPr="00F45D5D" w:rsidRDefault="004D07D6" w:rsidP="001B48DE">
            <w:pPr>
              <w:ind w:left="-108" w:right="-108"/>
              <w:jc w:val="both"/>
              <w:rPr>
                <w:i/>
                <w:sz w:val="26"/>
                <w:szCs w:val="26"/>
              </w:rPr>
            </w:pPr>
            <w:r w:rsidRPr="00F45D5D">
              <w:rPr>
                <w:i/>
                <w:sz w:val="26"/>
                <w:szCs w:val="26"/>
              </w:rPr>
              <w:t>- «Осторожно: тонкий лед»;</w:t>
            </w:r>
          </w:p>
        </w:tc>
        <w:tc>
          <w:tcPr>
            <w:tcW w:w="1707" w:type="dxa"/>
          </w:tcPr>
          <w:p w:rsidR="004D07D6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4D07D6" w:rsidRPr="00F45D5D" w:rsidTr="001B48DE">
        <w:trPr>
          <w:trHeight w:val="70"/>
        </w:trPr>
        <w:tc>
          <w:tcPr>
            <w:tcW w:w="555" w:type="dxa"/>
            <w:vMerge/>
          </w:tcPr>
          <w:p w:rsidR="004D07D6" w:rsidRPr="00F45D5D" w:rsidRDefault="004D07D6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7" w:type="dxa"/>
          </w:tcPr>
          <w:p w:rsidR="004D07D6" w:rsidRPr="00F45D5D" w:rsidRDefault="004D07D6" w:rsidP="001B48DE">
            <w:pPr>
              <w:ind w:left="-108" w:right="-108"/>
              <w:jc w:val="both"/>
              <w:rPr>
                <w:i/>
                <w:sz w:val="26"/>
                <w:szCs w:val="26"/>
              </w:rPr>
            </w:pPr>
            <w:r w:rsidRPr="00F45D5D">
              <w:rPr>
                <w:i/>
                <w:sz w:val="26"/>
                <w:szCs w:val="26"/>
              </w:rPr>
              <w:t>- «Безопасность при работе с электроприборами».</w:t>
            </w:r>
          </w:p>
        </w:tc>
        <w:tc>
          <w:tcPr>
            <w:tcW w:w="1707" w:type="dxa"/>
          </w:tcPr>
          <w:p w:rsidR="004D07D6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80491D" w:rsidRPr="00F45D5D" w:rsidTr="001B48DE">
        <w:trPr>
          <w:trHeight w:val="70"/>
        </w:trPr>
        <w:tc>
          <w:tcPr>
            <w:tcW w:w="555" w:type="dxa"/>
          </w:tcPr>
          <w:p w:rsidR="0080491D" w:rsidRPr="00F45D5D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947" w:type="dxa"/>
          </w:tcPr>
          <w:p w:rsidR="0080491D" w:rsidRPr="00F45D5D" w:rsidRDefault="0080491D" w:rsidP="001B48DE">
            <w:pPr>
              <w:ind w:left="-108" w:righ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Подготовка мультпроектов</w:t>
            </w:r>
            <w:r w:rsidR="003A38E7">
              <w:rPr>
                <w:sz w:val="26"/>
                <w:szCs w:val="26"/>
              </w:rPr>
              <w:t xml:space="preserve">«Три кита», «Мультяшные фантазии» в рамках работы кружка «Мультипликатор» </w:t>
            </w:r>
          </w:p>
        </w:tc>
        <w:tc>
          <w:tcPr>
            <w:tcW w:w="1707" w:type="dxa"/>
          </w:tcPr>
          <w:p w:rsidR="0080491D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B48DE" w:rsidRPr="00F45D5D" w:rsidTr="00943A19">
        <w:trPr>
          <w:trHeight w:val="608"/>
        </w:trPr>
        <w:tc>
          <w:tcPr>
            <w:tcW w:w="555" w:type="dxa"/>
            <w:vMerge w:val="restart"/>
          </w:tcPr>
          <w:p w:rsidR="001B48DE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B48DE">
              <w:rPr>
                <w:sz w:val="26"/>
                <w:szCs w:val="26"/>
              </w:rPr>
              <w:t>,</w:t>
            </w:r>
          </w:p>
          <w:p w:rsidR="001B48DE" w:rsidRPr="00F45D5D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947" w:type="dxa"/>
            <w:vMerge w:val="restart"/>
          </w:tcPr>
          <w:p w:rsidR="001B48DE" w:rsidRPr="00F45D5D" w:rsidRDefault="001B48DE" w:rsidP="001B48DE">
            <w:pPr>
              <w:ind w:lef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Клуб встреч с интересными людьми на базе Центра «Точка роста»:</w:t>
            </w:r>
          </w:p>
          <w:p w:rsidR="001B48DE" w:rsidRPr="00F45D5D" w:rsidRDefault="001B48DE" w:rsidP="001B48DE">
            <w:pPr>
              <w:shd w:val="clear" w:color="auto" w:fill="FFFFFF"/>
              <w:ind w:left="-108" w:firstLine="108"/>
              <w:jc w:val="both"/>
              <w:textAlignment w:val="baseline"/>
              <w:rPr>
                <w:i/>
                <w:sz w:val="26"/>
                <w:szCs w:val="26"/>
              </w:rPr>
            </w:pPr>
            <w:r w:rsidRPr="00F45D5D">
              <w:rPr>
                <w:i/>
                <w:sz w:val="26"/>
                <w:szCs w:val="26"/>
              </w:rPr>
              <w:t xml:space="preserve">- Встреча с участниками крестного хода </w:t>
            </w:r>
            <w:r>
              <w:rPr>
                <w:i/>
                <w:sz w:val="26"/>
                <w:szCs w:val="26"/>
              </w:rPr>
              <w:t>«</w:t>
            </w:r>
            <w:r w:rsidRPr="00F45D5D">
              <w:rPr>
                <w:i/>
                <w:sz w:val="26"/>
                <w:szCs w:val="26"/>
              </w:rPr>
              <w:t>Святая Русь</w:t>
            </w:r>
            <w:r>
              <w:rPr>
                <w:i/>
                <w:sz w:val="26"/>
                <w:szCs w:val="26"/>
              </w:rPr>
              <w:t>»</w:t>
            </w:r>
            <w:r w:rsidRPr="00F45D5D">
              <w:rPr>
                <w:i/>
                <w:sz w:val="26"/>
                <w:szCs w:val="26"/>
              </w:rPr>
              <w:t>,</w:t>
            </w:r>
            <w:r w:rsidRPr="00F45D5D">
              <w:rPr>
                <w:bCs/>
                <w:i/>
                <w:sz w:val="26"/>
                <w:szCs w:val="26"/>
              </w:rPr>
              <w:t xml:space="preserve"> приуроченного к 130-летию Восточного путешествия цесаревича Николая Александровича (императора Николай II):</w:t>
            </w:r>
            <w:r w:rsidRPr="00F45D5D">
              <w:rPr>
                <w:i/>
                <w:sz w:val="26"/>
                <w:szCs w:val="26"/>
              </w:rPr>
              <w:t xml:space="preserve"> директором Центра социальных программ из Петербурга В. Кухарем  и магаданским предпринимателем О. Андреевым – 18.02.2022</w:t>
            </w:r>
          </w:p>
          <w:p w:rsidR="001B48DE" w:rsidRPr="00F45D5D" w:rsidRDefault="001B48DE" w:rsidP="001B48DE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F45D5D">
              <w:rPr>
                <w:i/>
                <w:sz w:val="26"/>
                <w:szCs w:val="26"/>
              </w:rPr>
              <w:t>Встреча с чукотским блогером Евгением Басовым «Развитие туризма на Чукотке. Что значит быть блогером» -  24.03.2022</w:t>
            </w:r>
          </w:p>
        </w:tc>
        <w:tc>
          <w:tcPr>
            <w:tcW w:w="1707" w:type="dxa"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</w:p>
        </w:tc>
      </w:tr>
      <w:tr w:rsidR="001B48DE" w:rsidRPr="00F45D5D" w:rsidTr="001B48DE">
        <w:trPr>
          <w:trHeight w:val="1335"/>
        </w:trPr>
        <w:tc>
          <w:tcPr>
            <w:tcW w:w="555" w:type="dxa"/>
            <w:vMerge/>
            <w:shd w:val="clear" w:color="auto" w:fill="auto"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7" w:type="dxa"/>
            <w:vMerge/>
            <w:shd w:val="clear" w:color="auto" w:fill="auto"/>
          </w:tcPr>
          <w:p w:rsidR="001B48DE" w:rsidRPr="00F45D5D" w:rsidRDefault="001B48DE" w:rsidP="001B48DE">
            <w:pPr>
              <w:ind w:left="-108" w:firstLine="108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65</w:t>
            </w:r>
          </w:p>
        </w:tc>
      </w:tr>
      <w:tr w:rsidR="001B48DE" w:rsidRPr="00F45D5D" w:rsidTr="001B48DE">
        <w:trPr>
          <w:trHeight w:val="1335"/>
        </w:trPr>
        <w:tc>
          <w:tcPr>
            <w:tcW w:w="555" w:type="dxa"/>
            <w:vMerge/>
            <w:shd w:val="clear" w:color="auto" w:fill="auto"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7" w:type="dxa"/>
            <w:vMerge/>
            <w:shd w:val="clear" w:color="auto" w:fill="auto"/>
          </w:tcPr>
          <w:p w:rsidR="001B48DE" w:rsidRPr="00F45D5D" w:rsidRDefault="001B48DE" w:rsidP="001B48DE">
            <w:pPr>
              <w:ind w:left="-108" w:firstLine="108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</w:tcPr>
          <w:p w:rsidR="001B48DE" w:rsidRPr="00F45D5D" w:rsidRDefault="001B48DE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26</w:t>
            </w:r>
          </w:p>
        </w:tc>
      </w:tr>
      <w:tr w:rsidR="00531E98" w:rsidRPr="00F45D5D" w:rsidTr="001B48DE">
        <w:tc>
          <w:tcPr>
            <w:tcW w:w="555" w:type="dxa"/>
            <w:shd w:val="clear" w:color="auto" w:fill="auto"/>
          </w:tcPr>
          <w:p w:rsidR="00531E98" w:rsidRPr="00F45D5D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:rsidR="00531E98" w:rsidRPr="00F45D5D" w:rsidRDefault="00531E98" w:rsidP="001B48DE">
            <w:pPr>
              <w:ind w:left="-108" w:firstLine="10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юнармейцев отряда «Витязи» к участию в окружном этапе спортивной игры «Зарница 2022» в рамках действия кружка «ОБЖ, Оказание первой помощи»</w:t>
            </w:r>
          </w:p>
        </w:tc>
        <w:tc>
          <w:tcPr>
            <w:tcW w:w="1707" w:type="dxa"/>
            <w:shd w:val="clear" w:color="auto" w:fill="auto"/>
          </w:tcPr>
          <w:p w:rsidR="00531E98" w:rsidRPr="00F45D5D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56573" w:rsidRPr="00F45D5D" w:rsidTr="001B48DE">
        <w:trPr>
          <w:trHeight w:val="70"/>
        </w:trPr>
        <w:tc>
          <w:tcPr>
            <w:tcW w:w="555" w:type="dxa"/>
            <w:shd w:val="clear" w:color="auto" w:fill="auto"/>
          </w:tcPr>
          <w:p w:rsidR="00B56573" w:rsidRPr="00F45D5D" w:rsidRDefault="00B56573" w:rsidP="001B48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7" w:type="dxa"/>
            <w:vMerge w:val="restart"/>
            <w:shd w:val="clear" w:color="auto" w:fill="auto"/>
          </w:tcPr>
          <w:p w:rsidR="00B56573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чтецов «Живая классика</w:t>
            </w:r>
          </w:p>
          <w:p w:rsidR="00B56573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Школьный этап </w:t>
            </w:r>
          </w:p>
          <w:p w:rsidR="00B56573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этап – видеосъемка </w:t>
            </w:r>
          </w:p>
          <w:p w:rsidR="00B56573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Окружной этап – участие в дистанционном формате на платформе </w:t>
            </w:r>
            <w:r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1707" w:type="dxa"/>
            <w:shd w:val="clear" w:color="auto" w:fill="auto"/>
          </w:tcPr>
          <w:p w:rsidR="00B56573" w:rsidRPr="00F45D5D" w:rsidRDefault="00B56573" w:rsidP="001B48DE">
            <w:pPr>
              <w:jc w:val="both"/>
              <w:rPr>
                <w:sz w:val="26"/>
                <w:szCs w:val="26"/>
              </w:rPr>
            </w:pPr>
          </w:p>
        </w:tc>
      </w:tr>
      <w:tr w:rsidR="00B56573" w:rsidRPr="00F45D5D" w:rsidTr="001B48DE">
        <w:tc>
          <w:tcPr>
            <w:tcW w:w="555" w:type="dxa"/>
            <w:shd w:val="clear" w:color="auto" w:fill="auto"/>
          </w:tcPr>
          <w:p w:rsidR="00B56573" w:rsidRPr="00F45D5D" w:rsidRDefault="00130DA0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947" w:type="dxa"/>
            <w:vMerge/>
            <w:shd w:val="clear" w:color="auto" w:fill="auto"/>
          </w:tcPr>
          <w:p w:rsidR="00B56573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</w:tcPr>
          <w:p w:rsidR="00B56573" w:rsidRPr="00F45D5D" w:rsidRDefault="00B56573" w:rsidP="001B48DE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 4 победителя</w:t>
            </w:r>
          </w:p>
        </w:tc>
      </w:tr>
      <w:tr w:rsidR="00B56573" w:rsidRPr="00F45D5D" w:rsidTr="001B48DE">
        <w:tc>
          <w:tcPr>
            <w:tcW w:w="555" w:type="dxa"/>
            <w:shd w:val="clear" w:color="auto" w:fill="auto"/>
          </w:tcPr>
          <w:p w:rsidR="00B56573" w:rsidRPr="00F45D5D" w:rsidRDefault="00B56573" w:rsidP="00130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30DA0">
              <w:rPr>
                <w:sz w:val="26"/>
                <w:szCs w:val="26"/>
              </w:rPr>
              <w:t>2</w:t>
            </w:r>
          </w:p>
        </w:tc>
        <w:tc>
          <w:tcPr>
            <w:tcW w:w="6947" w:type="dxa"/>
            <w:vMerge/>
            <w:shd w:val="clear" w:color="auto" w:fill="auto"/>
          </w:tcPr>
          <w:p w:rsidR="00B56573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</w:tcPr>
          <w:p w:rsidR="00B56573" w:rsidRPr="00B56573" w:rsidRDefault="00B56573" w:rsidP="001B48DE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4/3</w:t>
            </w:r>
            <w:r>
              <w:rPr>
                <w:sz w:val="26"/>
                <w:szCs w:val="26"/>
              </w:rPr>
              <w:t xml:space="preserve">победителя </w:t>
            </w:r>
          </w:p>
        </w:tc>
      </w:tr>
      <w:tr w:rsidR="00B56573" w:rsidRPr="00F45D5D" w:rsidTr="001B48DE">
        <w:tc>
          <w:tcPr>
            <w:tcW w:w="555" w:type="dxa"/>
            <w:shd w:val="clear" w:color="auto" w:fill="auto"/>
          </w:tcPr>
          <w:p w:rsidR="00B56573" w:rsidRPr="00F45D5D" w:rsidRDefault="00B56573" w:rsidP="00130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30DA0">
              <w:rPr>
                <w:sz w:val="26"/>
                <w:szCs w:val="26"/>
              </w:rPr>
              <w:t>3</w:t>
            </w:r>
          </w:p>
        </w:tc>
        <w:tc>
          <w:tcPr>
            <w:tcW w:w="6947" w:type="dxa"/>
            <w:vMerge/>
            <w:shd w:val="clear" w:color="auto" w:fill="auto"/>
          </w:tcPr>
          <w:p w:rsidR="00B56573" w:rsidRPr="00734427" w:rsidRDefault="00B56573" w:rsidP="001B48D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707" w:type="dxa"/>
            <w:shd w:val="clear" w:color="auto" w:fill="auto"/>
          </w:tcPr>
          <w:p w:rsidR="00B56573" w:rsidRPr="00B56573" w:rsidRDefault="00B56573" w:rsidP="001B48DE">
            <w:pPr>
              <w:ind w:lef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1B48DE" w:rsidRPr="00F45D5D" w:rsidTr="001B48DE">
        <w:tc>
          <w:tcPr>
            <w:tcW w:w="555" w:type="dxa"/>
            <w:shd w:val="clear" w:color="auto" w:fill="auto"/>
          </w:tcPr>
          <w:p w:rsidR="001B48DE" w:rsidRDefault="001B48DE" w:rsidP="00130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0DA0">
              <w:rPr>
                <w:sz w:val="26"/>
                <w:szCs w:val="26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:rsidR="001B48DE" w:rsidRPr="00734427" w:rsidRDefault="001B48DE" w:rsidP="001B48DE">
            <w:pPr>
              <w:ind w:left="-108"/>
              <w:jc w:val="both"/>
              <w:rPr>
                <w:sz w:val="26"/>
                <w:szCs w:val="26"/>
              </w:rPr>
            </w:pPr>
            <w:r w:rsidRPr="002D79A8">
              <w:rPr>
                <w:sz w:val="26"/>
                <w:szCs w:val="26"/>
              </w:rPr>
              <w:t>Организация медиасопровождения школьных мероприятий.</w:t>
            </w:r>
          </w:p>
        </w:tc>
        <w:tc>
          <w:tcPr>
            <w:tcW w:w="1707" w:type="dxa"/>
            <w:shd w:val="clear" w:color="auto" w:fill="auto"/>
          </w:tcPr>
          <w:p w:rsidR="001B48DE" w:rsidRDefault="001B48DE" w:rsidP="001B48DE">
            <w:pPr>
              <w:ind w:left="-108"/>
              <w:rPr>
                <w:sz w:val="26"/>
                <w:szCs w:val="26"/>
                <w:lang w:val="en-US"/>
              </w:rPr>
            </w:pPr>
          </w:p>
        </w:tc>
      </w:tr>
    </w:tbl>
    <w:p w:rsidR="00886D73" w:rsidRPr="00F45D5D" w:rsidRDefault="00886D73" w:rsidP="001B48DE">
      <w:pPr>
        <w:ind w:firstLine="708"/>
        <w:jc w:val="both"/>
        <w:rPr>
          <w:sz w:val="26"/>
          <w:szCs w:val="26"/>
        </w:rPr>
      </w:pPr>
    </w:p>
    <w:p w:rsidR="000259E5" w:rsidRPr="00F45D5D" w:rsidRDefault="000259E5" w:rsidP="001B48DE">
      <w:pPr>
        <w:ind w:firstLine="708"/>
        <w:jc w:val="both"/>
        <w:rPr>
          <w:sz w:val="26"/>
          <w:szCs w:val="26"/>
        </w:rPr>
      </w:pPr>
      <w:r w:rsidRPr="00F45D5D">
        <w:rPr>
          <w:sz w:val="26"/>
          <w:szCs w:val="26"/>
        </w:rPr>
        <w:t xml:space="preserve">- взаимодействие Центра «Точка роста» </w:t>
      </w:r>
      <w:r w:rsidRPr="00531E98">
        <w:rPr>
          <w:b/>
          <w:sz w:val="26"/>
          <w:szCs w:val="26"/>
        </w:rPr>
        <w:t>с социальными партнерами</w:t>
      </w:r>
      <w:r w:rsidRPr="00F45D5D">
        <w:rPr>
          <w:sz w:val="26"/>
          <w:szCs w:val="26"/>
        </w:rPr>
        <w:t xml:space="preserve"> с указанием организации-партнера, названия проектов и количества участников;</w:t>
      </w:r>
    </w:p>
    <w:p w:rsidR="009E1192" w:rsidRPr="00F45D5D" w:rsidRDefault="009E1192" w:rsidP="001B48DE">
      <w:pPr>
        <w:ind w:firstLine="708"/>
        <w:jc w:val="both"/>
        <w:rPr>
          <w:sz w:val="26"/>
          <w:szCs w:val="26"/>
        </w:rPr>
      </w:pPr>
    </w:p>
    <w:tbl>
      <w:tblPr>
        <w:tblStyle w:val="a8"/>
        <w:tblW w:w="9351" w:type="dxa"/>
        <w:tblLook w:val="04A0"/>
      </w:tblPr>
      <w:tblGrid>
        <w:gridCol w:w="562"/>
        <w:gridCol w:w="2268"/>
        <w:gridCol w:w="4820"/>
        <w:gridCol w:w="1701"/>
      </w:tblGrid>
      <w:tr w:rsidR="009E1192" w:rsidRPr="00F45D5D" w:rsidTr="00B56573">
        <w:tc>
          <w:tcPr>
            <w:tcW w:w="562" w:type="dxa"/>
          </w:tcPr>
          <w:p w:rsidR="009E1192" w:rsidRPr="00F45D5D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9E1192" w:rsidRPr="00F45D5D" w:rsidRDefault="009E1192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Организация-партнер</w:t>
            </w:r>
          </w:p>
        </w:tc>
        <w:tc>
          <w:tcPr>
            <w:tcW w:w="4820" w:type="dxa"/>
          </w:tcPr>
          <w:p w:rsidR="009E1192" w:rsidRPr="00F45D5D" w:rsidRDefault="009E1192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1701" w:type="dxa"/>
          </w:tcPr>
          <w:p w:rsidR="009E1192" w:rsidRPr="00F45D5D" w:rsidRDefault="009E1192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Количество участников</w:t>
            </w:r>
          </w:p>
        </w:tc>
      </w:tr>
      <w:tr w:rsidR="000F25A0" w:rsidRPr="00F45D5D" w:rsidTr="00B56573">
        <w:tc>
          <w:tcPr>
            <w:tcW w:w="562" w:type="dxa"/>
          </w:tcPr>
          <w:p w:rsidR="000F25A0" w:rsidRPr="00F45D5D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0F25A0" w:rsidRPr="00F45D5D" w:rsidRDefault="000F25A0" w:rsidP="001B48DE">
            <w:pPr>
              <w:ind w:left="-10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МБУ «Музей Берингийского наследия»</w:t>
            </w:r>
          </w:p>
        </w:tc>
        <w:tc>
          <w:tcPr>
            <w:tcW w:w="4820" w:type="dxa"/>
          </w:tcPr>
          <w:p w:rsidR="000F25A0" w:rsidRPr="00F45D5D" w:rsidRDefault="000F25A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«Юбилейные даты поселка Провидения: 85 лет морскому порту» (мероприятие провели сотрудники музея на базе Центра «Точка роста»)</w:t>
            </w:r>
          </w:p>
        </w:tc>
        <w:tc>
          <w:tcPr>
            <w:tcW w:w="1701" w:type="dxa"/>
          </w:tcPr>
          <w:p w:rsidR="000F25A0" w:rsidRPr="00F45D5D" w:rsidRDefault="001B48DE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0F25A0" w:rsidRPr="00F45D5D" w:rsidTr="00B56573">
        <w:tc>
          <w:tcPr>
            <w:tcW w:w="562" w:type="dxa"/>
          </w:tcPr>
          <w:p w:rsidR="000F25A0" w:rsidRPr="00F45D5D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F25A0" w:rsidRPr="00F45D5D" w:rsidRDefault="000F25A0" w:rsidP="001B48DE">
            <w:pPr>
              <w:pStyle w:val="a6"/>
              <w:spacing w:after="0" w:line="240" w:lineRule="auto"/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D5D">
              <w:rPr>
                <w:rFonts w:ascii="Times New Roman" w:hAnsi="Times New Roman" w:cs="Times New Roman"/>
                <w:sz w:val="26"/>
                <w:szCs w:val="26"/>
              </w:rPr>
              <w:t>МБУ «Музей Берингийского наследия»</w:t>
            </w:r>
          </w:p>
        </w:tc>
        <w:tc>
          <w:tcPr>
            <w:tcW w:w="4820" w:type="dxa"/>
          </w:tcPr>
          <w:p w:rsidR="000F25A0" w:rsidRPr="00F45D5D" w:rsidRDefault="000F25A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Участие в качестве членов жюри во внеурочных мероприятиях на базе Центра «Точка роста»: </w:t>
            </w:r>
          </w:p>
          <w:p w:rsidR="000F25A0" w:rsidRPr="00F45D5D" w:rsidRDefault="000F25A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- интеллектуальная игра «Умницы и умники Чукотки», </w:t>
            </w:r>
          </w:p>
          <w:p w:rsidR="000F25A0" w:rsidRPr="00F45D5D" w:rsidRDefault="000F25A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- муниципальная научно-исследовательская конференция «Шаг в науку»,</w:t>
            </w:r>
          </w:p>
        </w:tc>
        <w:tc>
          <w:tcPr>
            <w:tcW w:w="1701" w:type="dxa"/>
          </w:tcPr>
          <w:p w:rsidR="000F25A0" w:rsidRPr="00F45D5D" w:rsidRDefault="000F25A0" w:rsidP="001B48DE">
            <w:pPr>
              <w:jc w:val="both"/>
              <w:rPr>
                <w:sz w:val="26"/>
                <w:szCs w:val="26"/>
              </w:rPr>
            </w:pPr>
          </w:p>
        </w:tc>
      </w:tr>
      <w:tr w:rsidR="004D3455" w:rsidRPr="00F45D5D" w:rsidTr="00B56573">
        <w:trPr>
          <w:trHeight w:val="573"/>
        </w:trPr>
        <w:tc>
          <w:tcPr>
            <w:tcW w:w="562" w:type="dxa"/>
          </w:tcPr>
          <w:p w:rsidR="004D3455" w:rsidRPr="00F45D5D" w:rsidRDefault="00B56573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D3455" w:rsidRPr="00F45D5D" w:rsidRDefault="004D3455" w:rsidP="001B48DE">
            <w:pPr>
              <w:pStyle w:val="a6"/>
              <w:spacing w:after="0" w:line="240" w:lineRule="auto"/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D5D">
              <w:rPr>
                <w:rFonts w:ascii="Times New Roman" w:hAnsi="Times New Roman" w:cs="Times New Roman"/>
                <w:sz w:val="26"/>
                <w:szCs w:val="26"/>
              </w:rPr>
              <w:t>МБДОУ «Детский сад «Кораблик» поселка Провидения»</w:t>
            </w:r>
          </w:p>
        </w:tc>
        <w:tc>
          <w:tcPr>
            <w:tcW w:w="4820" w:type="dxa"/>
          </w:tcPr>
          <w:p w:rsidR="004D3455" w:rsidRPr="00F45D5D" w:rsidRDefault="000F25A0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Второй этап а</w:t>
            </w:r>
            <w:r w:rsidR="00AB5570" w:rsidRPr="00F45D5D">
              <w:rPr>
                <w:sz w:val="26"/>
                <w:szCs w:val="26"/>
              </w:rPr>
              <w:t>кция «Прикоснись к тайнам звездного неба»</w:t>
            </w:r>
            <w:r w:rsidRPr="00F45D5D">
              <w:rPr>
                <w:sz w:val="26"/>
                <w:szCs w:val="26"/>
              </w:rPr>
              <w:t xml:space="preserve"> в формате «тротуарная астрономия» </w:t>
            </w:r>
            <w:r w:rsidR="00AB5570" w:rsidRPr="00F45D5D">
              <w:rPr>
                <w:sz w:val="26"/>
                <w:szCs w:val="26"/>
              </w:rPr>
              <w:t>для воспитанников детского сада «Кораблик»</w:t>
            </w:r>
            <w:r w:rsidRPr="00F45D5D">
              <w:rPr>
                <w:sz w:val="26"/>
                <w:szCs w:val="26"/>
              </w:rPr>
              <w:t xml:space="preserve"> и их родителей (провели </w:t>
            </w:r>
            <w:r w:rsidR="00AB5570" w:rsidRPr="00F45D5D">
              <w:rPr>
                <w:sz w:val="26"/>
                <w:szCs w:val="26"/>
              </w:rPr>
              <w:t>член</w:t>
            </w:r>
            <w:r w:rsidRPr="00F45D5D">
              <w:rPr>
                <w:sz w:val="26"/>
                <w:szCs w:val="26"/>
              </w:rPr>
              <w:t xml:space="preserve">ы </w:t>
            </w:r>
            <w:r w:rsidR="00AB5570" w:rsidRPr="00F45D5D">
              <w:rPr>
                <w:sz w:val="26"/>
                <w:szCs w:val="26"/>
              </w:rPr>
              <w:t>астрономического кружка «ЧукоЦкие наблюдатели» и фотокружка «Объектив»</w:t>
            </w:r>
            <w:r w:rsidRPr="00F45D5D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D3455" w:rsidRPr="00F45D5D" w:rsidRDefault="00E71336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9E1192" w:rsidRPr="00F45D5D" w:rsidRDefault="009E1192" w:rsidP="001B48DE">
      <w:pPr>
        <w:ind w:firstLine="708"/>
        <w:jc w:val="both"/>
        <w:rPr>
          <w:sz w:val="26"/>
          <w:szCs w:val="26"/>
        </w:rPr>
      </w:pPr>
    </w:p>
    <w:p w:rsidR="000259E5" w:rsidRDefault="000259E5" w:rsidP="00E71336">
      <w:pPr>
        <w:rPr>
          <w:sz w:val="26"/>
          <w:szCs w:val="26"/>
        </w:rPr>
      </w:pPr>
      <w:r w:rsidRPr="00F45D5D">
        <w:rPr>
          <w:sz w:val="26"/>
          <w:szCs w:val="26"/>
        </w:rPr>
        <w:t>- наличие проблемных вопросов, выявленных в ходе анализа деятельности Центра «Точка роста», предложения по их устранению;</w:t>
      </w:r>
    </w:p>
    <w:p w:rsidR="00E71336" w:rsidRPr="00F45D5D" w:rsidRDefault="00E71336" w:rsidP="00E71336">
      <w:pPr>
        <w:rPr>
          <w:sz w:val="26"/>
          <w:szCs w:val="26"/>
        </w:rPr>
      </w:pPr>
    </w:p>
    <w:p w:rsidR="000259E5" w:rsidRPr="00F45D5D" w:rsidRDefault="000259E5" w:rsidP="00E71336">
      <w:pPr>
        <w:jc w:val="both"/>
        <w:rPr>
          <w:sz w:val="26"/>
          <w:szCs w:val="26"/>
        </w:rPr>
      </w:pPr>
      <w:r w:rsidRPr="00F45D5D">
        <w:rPr>
          <w:sz w:val="26"/>
          <w:szCs w:val="26"/>
        </w:rPr>
        <w:t>- наличие ссылки на специальный раздел официального сайта общеобразовательной организации Центр «Точка роста» и инстаграмм.</w:t>
      </w:r>
    </w:p>
    <w:tbl>
      <w:tblPr>
        <w:tblStyle w:val="a8"/>
        <w:tblW w:w="9356" w:type="dxa"/>
        <w:tblInd w:w="-5" w:type="dxa"/>
        <w:tblLayout w:type="fixed"/>
        <w:tblLook w:val="04A0"/>
      </w:tblPr>
      <w:tblGrid>
        <w:gridCol w:w="9356"/>
      </w:tblGrid>
      <w:tr w:rsidR="00E71336" w:rsidRPr="00085616" w:rsidTr="00E71336">
        <w:trPr>
          <w:trHeight w:val="157"/>
        </w:trPr>
        <w:tc>
          <w:tcPr>
            <w:tcW w:w="9356" w:type="dxa"/>
          </w:tcPr>
          <w:p w:rsidR="00E71336" w:rsidRPr="00085616" w:rsidRDefault="00E71336" w:rsidP="00E71336">
            <w:pPr>
              <w:ind w:left="-108" w:right="-108"/>
              <w:rPr>
                <w:sz w:val="26"/>
                <w:szCs w:val="26"/>
              </w:rPr>
            </w:pPr>
            <w:r w:rsidRPr="00085616">
              <w:rPr>
                <w:sz w:val="26"/>
                <w:szCs w:val="26"/>
              </w:rPr>
              <w:t xml:space="preserve">«Крайний Север» — газета ГП ЧАО «Издательство “Крайний Север”» </w:t>
            </w:r>
          </w:p>
        </w:tc>
      </w:tr>
      <w:tr w:rsidR="00E71336" w:rsidRPr="00085616" w:rsidTr="00E71336">
        <w:tc>
          <w:tcPr>
            <w:tcW w:w="9356" w:type="dxa"/>
          </w:tcPr>
          <w:p w:rsidR="00E71336" w:rsidRPr="00085616" w:rsidRDefault="00E71336" w:rsidP="00E71336">
            <w:pPr>
              <w:ind w:left="-108" w:right="-108"/>
              <w:rPr>
                <w:sz w:val="26"/>
                <w:szCs w:val="26"/>
              </w:rPr>
            </w:pPr>
            <w:r w:rsidRPr="00085616">
              <w:rPr>
                <w:sz w:val="26"/>
                <w:szCs w:val="26"/>
              </w:rPr>
              <w:t>https://www.instagram.com/shkolaprovideniya/</w:t>
            </w:r>
          </w:p>
        </w:tc>
      </w:tr>
      <w:tr w:rsidR="00E71336" w:rsidRPr="00085616" w:rsidTr="00E71336">
        <w:tc>
          <w:tcPr>
            <w:tcW w:w="9356" w:type="dxa"/>
          </w:tcPr>
          <w:p w:rsidR="00E71336" w:rsidRPr="00085616" w:rsidRDefault="00E71336" w:rsidP="00E71336">
            <w:pPr>
              <w:ind w:left="-108" w:right="-108"/>
              <w:rPr>
                <w:sz w:val="26"/>
                <w:szCs w:val="26"/>
              </w:rPr>
            </w:pPr>
            <w:r w:rsidRPr="00085616">
              <w:rPr>
                <w:sz w:val="26"/>
                <w:szCs w:val="26"/>
              </w:rPr>
              <w:t>http://schprovideniya.ru/</w:t>
            </w:r>
          </w:p>
        </w:tc>
      </w:tr>
    </w:tbl>
    <w:p w:rsidR="000259E5" w:rsidRDefault="000259E5" w:rsidP="001B48DE">
      <w:pPr>
        <w:ind w:firstLine="708"/>
        <w:jc w:val="center"/>
        <w:rPr>
          <w:sz w:val="26"/>
          <w:szCs w:val="26"/>
        </w:rPr>
      </w:pPr>
    </w:p>
    <w:p w:rsidR="00130DA0" w:rsidRDefault="00130DA0" w:rsidP="001B48DE">
      <w:pPr>
        <w:ind w:firstLine="708"/>
        <w:jc w:val="center"/>
        <w:rPr>
          <w:sz w:val="26"/>
          <w:szCs w:val="26"/>
        </w:rPr>
      </w:pPr>
    </w:p>
    <w:p w:rsidR="00130DA0" w:rsidRDefault="00130DA0" w:rsidP="001B48DE">
      <w:pPr>
        <w:ind w:firstLine="708"/>
        <w:jc w:val="center"/>
        <w:rPr>
          <w:sz w:val="26"/>
          <w:szCs w:val="26"/>
        </w:rPr>
      </w:pPr>
    </w:p>
    <w:p w:rsidR="00130DA0" w:rsidRDefault="00130DA0" w:rsidP="001B48DE">
      <w:pPr>
        <w:ind w:firstLine="708"/>
        <w:jc w:val="center"/>
        <w:rPr>
          <w:sz w:val="26"/>
          <w:szCs w:val="26"/>
        </w:rPr>
      </w:pPr>
    </w:p>
    <w:p w:rsidR="00130DA0" w:rsidRDefault="00130DA0" w:rsidP="001B48DE">
      <w:pPr>
        <w:ind w:firstLine="708"/>
        <w:jc w:val="center"/>
        <w:rPr>
          <w:sz w:val="26"/>
          <w:szCs w:val="26"/>
        </w:rPr>
      </w:pPr>
    </w:p>
    <w:p w:rsidR="00130DA0" w:rsidRPr="00F45D5D" w:rsidRDefault="00130DA0" w:rsidP="001B48DE">
      <w:pPr>
        <w:ind w:firstLine="708"/>
        <w:jc w:val="center"/>
        <w:rPr>
          <w:sz w:val="26"/>
          <w:szCs w:val="26"/>
        </w:rPr>
      </w:pPr>
    </w:p>
    <w:p w:rsidR="005343A7" w:rsidRPr="00F45D5D" w:rsidRDefault="005343A7" w:rsidP="001B48DE">
      <w:pPr>
        <w:ind w:left="-142"/>
        <w:jc w:val="center"/>
        <w:rPr>
          <w:rFonts w:eastAsia="Calibri"/>
          <w:b/>
          <w:sz w:val="26"/>
          <w:szCs w:val="26"/>
        </w:rPr>
      </w:pPr>
      <w:r w:rsidRPr="00F45D5D">
        <w:rPr>
          <w:rFonts w:eastAsia="Calibri"/>
          <w:b/>
          <w:sz w:val="26"/>
          <w:szCs w:val="26"/>
        </w:rPr>
        <w:t>2.</w:t>
      </w:r>
      <w:r w:rsidR="000259E5" w:rsidRPr="00F45D5D">
        <w:rPr>
          <w:rFonts w:eastAsia="Calibri"/>
          <w:b/>
          <w:sz w:val="26"/>
          <w:szCs w:val="26"/>
        </w:rPr>
        <w:t>Информация о повышении квалификации педагогических работников, реализующих образовательные программы на базе Центр «Точка роста»</w:t>
      </w:r>
    </w:p>
    <w:p w:rsidR="005343A7" w:rsidRPr="00F45D5D" w:rsidRDefault="005343A7" w:rsidP="001B48DE">
      <w:pPr>
        <w:pStyle w:val="a6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45D5D">
        <w:rPr>
          <w:rFonts w:ascii="Times New Roman" w:eastAsia="Calibri" w:hAnsi="Times New Roman" w:cs="Times New Roman"/>
          <w:b/>
          <w:sz w:val="26"/>
          <w:szCs w:val="26"/>
        </w:rPr>
        <w:t xml:space="preserve">МБОУ «Школа-интернат среднего общего образования </w:t>
      </w:r>
    </w:p>
    <w:p w:rsidR="000259E5" w:rsidRPr="00F45D5D" w:rsidRDefault="005343A7" w:rsidP="001B48DE">
      <w:pPr>
        <w:pStyle w:val="a6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5D5D">
        <w:rPr>
          <w:rFonts w:ascii="Times New Roman" w:eastAsia="Calibri" w:hAnsi="Times New Roman" w:cs="Times New Roman"/>
          <w:b/>
          <w:sz w:val="26"/>
          <w:szCs w:val="26"/>
        </w:rPr>
        <w:t>п. Провидения»</w:t>
      </w:r>
    </w:p>
    <w:p w:rsidR="001B48DE" w:rsidRPr="00F45D5D" w:rsidRDefault="001B48DE" w:rsidP="001B48DE">
      <w:pPr>
        <w:ind w:left="-142"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3909"/>
        <w:gridCol w:w="1275"/>
        <w:gridCol w:w="2127"/>
        <w:gridCol w:w="1553"/>
      </w:tblGrid>
      <w:tr w:rsidR="005343A7" w:rsidRPr="00F45D5D" w:rsidTr="00130DA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Название программы повышения квалификации,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Дата выдачи удостоверения 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Наименование организации, реализующей программу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Численность слушателей программы</w:t>
            </w:r>
          </w:p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из ОО</w:t>
            </w:r>
          </w:p>
        </w:tc>
      </w:tr>
      <w:tr w:rsidR="005343A7" w:rsidRPr="00F45D5D" w:rsidTr="00130DA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«Родной (чукотский, эвенский, эскимосский) язык и родная литература» 500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ГАУ ДПО ЧИРОиПК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3A7" w:rsidRPr="00F45D5D" w:rsidTr="00130DA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 xml:space="preserve">«Психолого-педагогические аспекты готовности детей к обучению в школе» 72ч.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ГАУ ДПО ЧИРОиПК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3A7" w:rsidRPr="00F45D5D" w:rsidTr="00130DA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 xml:space="preserve">«Формирование мотивации учебной деятельности в общеобразовательной организации» 72 ч.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ГАУ ДПО ЧИРОиПК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130DA0" w:rsidRPr="00F45D5D" w:rsidRDefault="00130DA0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3A7" w:rsidRPr="00F45D5D" w:rsidTr="00130DA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 xml:space="preserve">Навыки оказания первой помощи в ОО» 36 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ООО «Центр инновационного образования и воспитания». 27.12.2021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43A7" w:rsidRPr="00F45D5D" w:rsidTr="00130DA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«Теория и практика воспитательной деятельности классного руководителя»,72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ГАУ ДПО ЧИРОиПК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67CE4" w:rsidRPr="00F45D5D" w:rsidTr="00130DA0">
        <w:tc>
          <w:tcPr>
            <w:tcW w:w="481" w:type="dxa"/>
            <w:shd w:val="clear" w:color="auto" w:fill="auto"/>
            <w:vAlign w:val="center"/>
          </w:tcPr>
          <w:p w:rsidR="000259E5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0259E5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sz w:val="26"/>
                <w:szCs w:val="26"/>
              </w:rPr>
              <w:t>«Основы религиозных культур и светской этики» 108 ч.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59E5" w:rsidRPr="00F45D5D" w:rsidRDefault="000259E5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259E5" w:rsidRPr="00F45D5D" w:rsidRDefault="005343A7" w:rsidP="001B48DE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ГАУ ДПО ЧИРОиПК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259E5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5343A7" w:rsidRPr="00F45D5D" w:rsidRDefault="005343A7" w:rsidP="00490403">
            <w:pPr>
              <w:ind w:lef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259E5" w:rsidRPr="00F45D5D" w:rsidRDefault="000259E5" w:rsidP="001B48DE">
      <w:pPr>
        <w:jc w:val="center"/>
        <w:rPr>
          <w:rFonts w:eastAsia="Calibri"/>
          <w:sz w:val="26"/>
          <w:szCs w:val="26"/>
          <w:lang w:eastAsia="en-US"/>
        </w:rPr>
      </w:pPr>
    </w:p>
    <w:p w:rsidR="001B48DE" w:rsidRPr="00F45D5D" w:rsidRDefault="000259E5" w:rsidP="001B48DE">
      <w:pPr>
        <w:pBdr>
          <w:bottom w:val="single" w:sz="4" w:space="1" w:color="auto"/>
        </w:pBdr>
        <w:jc w:val="both"/>
        <w:rPr>
          <w:rFonts w:eastAsia="Calibri"/>
          <w:sz w:val="26"/>
          <w:szCs w:val="26"/>
        </w:rPr>
      </w:pPr>
      <w:r w:rsidRPr="00F45D5D">
        <w:rPr>
          <w:b/>
          <w:sz w:val="26"/>
          <w:szCs w:val="26"/>
        </w:rPr>
        <w:t>3.</w:t>
      </w:r>
      <w:r w:rsidRPr="00F45D5D">
        <w:rPr>
          <w:b/>
          <w:sz w:val="26"/>
          <w:szCs w:val="26"/>
        </w:rPr>
        <w:tab/>
        <w:t xml:space="preserve">Сведения о достижении индикаторов и показателей при реализации основных и дополнительных общеобразовательных программ в </w:t>
      </w:r>
      <w:r w:rsidR="001B48DE" w:rsidRPr="00F45D5D">
        <w:rPr>
          <w:rFonts w:eastAsia="Calibri"/>
          <w:b/>
          <w:sz w:val="26"/>
          <w:szCs w:val="26"/>
        </w:rPr>
        <w:t>МБОУ «Школа-интернат среднего общего образования п. Провидения»</w:t>
      </w:r>
    </w:p>
    <w:p w:rsidR="00943A19" w:rsidRPr="00F45D5D" w:rsidRDefault="000259E5" w:rsidP="00130DA0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F45D5D">
        <w:rPr>
          <w:b/>
          <w:sz w:val="26"/>
          <w:szCs w:val="26"/>
        </w:rPr>
        <w:t>по состоянию на</w:t>
      </w:r>
      <w:r w:rsidR="005343A7" w:rsidRPr="00130DA0">
        <w:rPr>
          <w:b/>
          <w:sz w:val="26"/>
          <w:szCs w:val="26"/>
        </w:rPr>
        <w:t>28.03.2022</w:t>
      </w:r>
    </w:p>
    <w:p w:rsidR="000259E5" w:rsidRDefault="000259E5" w:rsidP="001B48DE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633"/>
        <w:gridCol w:w="1541"/>
        <w:gridCol w:w="1657"/>
      </w:tblGrid>
      <w:tr w:rsidR="000259E5" w:rsidRPr="00F45D5D" w:rsidTr="000259E5">
        <w:tc>
          <w:tcPr>
            <w:tcW w:w="514" w:type="dxa"/>
            <w:shd w:val="clear" w:color="auto" w:fill="auto"/>
            <w:vAlign w:val="center"/>
          </w:tcPr>
          <w:p w:rsidR="000259E5" w:rsidRPr="00F45D5D" w:rsidRDefault="000259E5" w:rsidP="001B48DE">
            <w:pPr>
              <w:jc w:val="center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5633" w:type="dxa"/>
            <w:shd w:val="clear" w:color="auto" w:fill="auto"/>
            <w:vAlign w:val="center"/>
          </w:tcPr>
          <w:p w:rsidR="000259E5" w:rsidRPr="00F45D5D" w:rsidRDefault="000259E5" w:rsidP="001B48DE">
            <w:pPr>
              <w:jc w:val="center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Наименование индикатора</w:t>
            </w:r>
            <w:r w:rsidRPr="00F45D5D">
              <w:rPr>
                <w:sz w:val="26"/>
                <w:szCs w:val="26"/>
                <w:lang w:val="en-US"/>
              </w:rPr>
              <w:t>/</w:t>
            </w:r>
            <w:r w:rsidRPr="00F45D5D">
              <w:rPr>
                <w:sz w:val="26"/>
                <w:szCs w:val="26"/>
              </w:rPr>
              <w:t>показателя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259E5" w:rsidRPr="00F45D5D" w:rsidRDefault="000259E5" w:rsidP="00130DA0">
            <w:pPr>
              <w:ind w:left="-164" w:right="-212"/>
              <w:jc w:val="center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Плановое значение на конец отчетного периода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0259E5" w:rsidRPr="00F45D5D" w:rsidRDefault="000259E5" w:rsidP="00130DA0">
            <w:pPr>
              <w:ind w:left="-164" w:right="-212"/>
              <w:jc w:val="center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Достигнутое значение на конец отчетного периода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pStyle w:val="TableParagraph"/>
              <w:ind w:left="37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роста», человек 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943A19" w:rsidP="00943A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943A19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2.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pStyle w:val="TableParagraph"/>
              <w:ind w:left="40" w:right="198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роста», человек 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3.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роста», человек 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4.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Численность детей, занимающихся по </w:t>
            </w:r>
            <w:r w:rsidRPr="00F45D5D">
              <w:rPr>
                <w:sz w:val="26"/>
                <w:szCs w:val="26"/>
              </w:rPr>
              <w:lastRenderedPageBreak/>
              <w:t>дополнительной общеобразовательной программе «Шахматы» на обновленной материально-технической базе Центра «Точка роста», человек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Численность человек, ежемесячно использующих инфраструктуру Центров «Точка роста» для дистанционного образования, человек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6.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Численность детей, обучающихся по основным образовательным программам, реализуемым в сетевой форме, человек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7.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Численность человек, ежемесячно вовлеченных в программу социально-культурных компетенций</w:t>
            </w:r>
            <w:r w:rsidRPr="00F45D5D">
              <w:rPr>
                <w:rStyle w:val="a5"/>
                <w:sz w:val="26"/>
                <w:szCs w:val="26"/>
              </w:rPr>
              <w:footnoteReference w:id="2"/>
            </w:r>
            <w:r w:rsidRPr="00F45D5D">
              <w:rPr>
                <w:sz w:val="26"/>
                <w:szCs w:val="26"/>
              </w:rPr>
              <w:t xml:space="preserve"> на обновленной материально-технической базе, человек 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3F0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</w:t>
            </w:r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8.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Количество проведенных на площадке Центра «Точка роста» социокультурных мероприятий, единиц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0824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824FE">
              <w:rPr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0259E5" w:rsidRPr="00F45D5D" w:rsidTr="000259E5">
        <w:tc>
          <w:tcPr>
            <w:tcW w:w="514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9.</w:t>
            </w:r>
          </w:p>
        </w:tc>
        <w:tc>
          <w:tcPr>
            <w:tcW w:w="5633" w:type="dxa"/>
            <w:shd w:val="clear" w:color="auto" w:fill="auto"/>
          </w:tcPr>
          <w:p w:rsidR="000259E5" w:rsidRPr="00F45D5D" w:rsidRDefault="000259E5" w:rsidP="001B48DE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Повышение квалификации сотрудников Центра «Точка роста» по предметной области «Технология», человек</w:t>
            </w:r>
          </w:p>
        </w:tc>
        <w:tc>
          <w:tcPr>
            <w:tcW w:w="1541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57" w:type="dxa"/>
            <w:shd w:val="clear" w:color="auto" w:fill="auto"/>
          </w:tcPr>
          <w:p w:rsidR="000259E5" w:rsidRPr="00F45D5D" w:rsidRDefault="003F0F2A" w:rsidP="001B48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0259E5" w:rsidRPr="00F45D5D" w:rsidRDefault="000259E5" w:rsidP="001B48DE">
      <w:pPr>
        <w:jc w:val="center"/>
        <w:rPr>
          <w:b/>
          <w:sz w:val="26"/>
          <w:szCs w:val="26"/>
        </w:rPr>
      </w:pPr>
    </w:p>
    <w:p w:rsidR="000259E5" w:rsidRDefault="000259E5" w:rsidP="003F0F2A">
      <w:pPr>
        <w:rPr>
          <w:b/>
          <w:sz w:val="26"/>
          <w:szCs w:val="26"/>
        </w:rPr>
      </w:pPr>
    </w:p>
    <w:sectPr w:rsidR="000259E5" w:rsidSect="00F45D5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0F" w:rsidRDefault="009E2B0F" w:rsidP="000259E5">
      <w:r>
        <w:separator/>
      </w:r>
    </w:p>
  </w:endnote>
  <w:endnote w:type="continuationSeparator" w:id="1">
    <w:p w:rsidR="009E2B0F" w:rsidRDefault="009E2B0F" w:rsidP="0002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0F" w:rsidRDefault="009E2B0F" w:rsidP="000259E5">
      <w:r>
        <w:separator/>
      </w:r>
    </w:p>
  </w:footnote>
  <w:footnote w:type="continuationSeparator" w:id="1">
    <w:p w:rsidR="009E2B0F" w:rsidRDefault="009E2B0F" w:rsidP="000259E5">
      <w:r>
        <w:continuationSeparator/>
      </w:r>
    </w:p>
  </w:footnote>
  <w:footnote w:id="2">
    <w:p w:rsidR="00943A19" w:rsidRPr="00923262" w:rsidRDefault="00943A19" w:rsidP="000259E5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3"/>
    <w:multiLevelType w:val="hybridMultilevel"/>
    <w:tmpl w:val="7364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FBF"/>
    <w:multiLevelType w:val="hybridMultilevel"/>
    <w:tmpl w:val="2E6658CC"/>
    <w:lvl w:ilvl="0" w:tplc="74066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614A2D"/>
    <w:multiLevelType w:val="hybridMultilevel"/>
    <w:tmpl w:val="0D9C5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B71D5"/>
    <w:multiLevelType w:val="hybridMultilevel"/>
    <w:tmpl w:val="61E29A40"/>
    <w:lvl w:ilvl="0" w:tplc="83C0C8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3BB5CC0"/>
    <w:multiLevelType w:val="multilevel"/>
    <w:tmpl w:val="18CA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2">
      <w:start w:val="2021"/>
      <w:numFmt w:val="decimal"/>
      <w:isLgl/>
      <w:lvlText w:val="%1.%2.%3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1875" w:hanging="1515"/>
      </w:pPr>
      <w:rPr>
        <w:rFonts w:hint="default"/>
        <w:i w:val="0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 w:val="0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 w:val="0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  <w:color w:val="auto"/>
        <w:sz w:val="32"/>
      </w:rPr>
    </w:lvl>
  </w:abstractNum>
  <w:abstractNum w:abstractNumId="5">
    <w:nsid w:val="59071EB9"/>
    <w:multiLevelType w:val="hybridMultilevel"/>
    <w:tmpl w:val="D1C4F3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06942BA"/>
    <w:multiLevelType w:val="hybridMultilevel"/>
    <w:tmpl w:val="53544E64"/>
    <w:lvl w:ilvl="0" w:tplc="EAA69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4F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0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6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C0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E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0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C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20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8D0C80"/>
    <w:multiLevelType w:val="hybridMultilevel"/>
    <w:tmpl w:val="9BDA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1F0"/>
    <w:rsid w:val="000259E5"/>
    <w:rsid w:val="00065247"/>
    <w:rsid w:val="000824FE"/>
    <w:rsid w:val="00085491"/>
    <w:rsid w:val="000D4EA1"/>
    <w:rsid w:val="000F25A0"/>
    <w:rsid w:val="00113FAD"/>
    <w:rsid w:val="00130DA0"/>
    <w:rsid w:val="0014072E"/>
    <w:rsid w:val="0015316D"/>
    <w:rsid w:val="00153ED7"/>
    <w:rsid w:val="001B48DE"/>
    <w:rsid w:val="002E415C"/>
    <w:rsid w:val="00307ECB"/>
    <w:rsid w:val="003734F4"/>
    <w:rsid w:val="0039230C"/>
    <w:rsid w:val="003A38E7"/>
    <w:rsid w:val="003F0F2A"/>
    <w:rsid w:val="004316DC"/>
    <w:rsid w:val="00490403"/>
    <w:rsid w:val="004C432F"/>
    <w:rsid w:val="004D07D6"/>
    <w:rsid w:val="004D3455"/>
    <w:rsid w:val="00521214"/>
    <w:rsid w:val="00531E98"/>
    <w:rsid w:val="005343A7"/>
    <w:rsid w:val="00543B41"/>
    <w:rsid w:val="00563642"/>
    <w:rsid w:val="00586126"/>
    <w:rsid w:val="005D5B95"/>
    <w:rsid w:val="0066732D"/>
    <w:rsid w:val="00676E37"/>
    <w:rsid w:val="006E0F6D"/>
    <w:rsid w:val="00701FCE"/>
    <w:rsid w:val="0074773C"/>
    <w:rsid w:val="0075298A"/>
    <w:rsid w:val="007B11F0"/>
    <w:rsid w:val="007D2FC5"/>
    <w:rsid w:val="00803B0D"/>
    <w:rsid w:val="0080491D"/>
    <w:rsid w:val="00886D73"/>
    <w:rsid w:val="00943A19"/>
    <w:rsid w:val="00953EF4"/>
    <w:rsid w:val="009C61AF"/>
    <w:rsid w:val="009E1192"/>
    <w:rsid w:val="009E2B0F"/>
    <w:rsid w:val="00A469DE"/>
    <w:rsid w:val="00A924BB"/>
    <w:rsid w:val="00A941B9"/>
    <w:rsid w:val="00AB5570"/>
    <w:rsid w:val="00B56573"/>
    <w:rsid w:val="00B77843"/>
    <w:rsid w:val="00B90720"/>
    <w:rsid w:val="00D32632"/>
    <w:rsid w:val="00D8477E"/>
    <w:rsid w:val="00E34FDA"/>
    <w:rsid w:val="00E67CE4"/>
    <w:rsid w:val="00E71336"/>
    <w:rsid w:val="00E9229F"/>
    <w:rsid w:val="00E96531"/>
    <w:rsid w:val="00ED1A29"/>
    <w:rsid w:val="00F45D5D"/>
    <w:rsid w:val="00F9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59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59E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footnote text"/>
    <w:basedOn w:val="a"/>
    <w:link w:val="1"/>
    <w:uiPriority w:val="99"/>
    <w:unhideWhenUsed/>
    <w:rsid w:val="000259E5"/>
    <w:pPr>
      <w:overflowPunct w:val="0"/>
    </w:pPr>
    <w:rPr>
      <w:rFonts w:ascii="Calibri" w:eastAsia="Segoe UI" w:hAnsi="Calibri"/>
      <w:sz w:val="20"/>
      <w:szCs w:val="20"/>
      <w:lang/>
    </w:rPr>
  </w:style>
  <w:style w:type="character" w:customStyle="1" w:styleId="a4">
    <w:name w:val="Текст сноски Знак"/>
    <w:basedOn w:val="a0"/>
    <w:uiPriority w:val="99"/>
    <w:semiHidden/>
    <w:rsid w:val="0002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3"/>
    <w:uiPriority w:val="99"/>
    <w:rsid w:val="000259E5"/>
    <w:rPr>
      <w:rFonts w:ascii="Calibri" w:eastAsia="Segoe UI" w:hAnsi="Calibri" w:cs="Times New Roman"/>
      <w:sz w:val="20"/>
      <w:szCs w:val="20"/>
      <w:lang/>
    </w:rPr>
  </w:style>
  <w:style w:type="character" w:styleId="a5">
    <w:name w:val="footnote reference"/>
    <w:uiPriority w:val="99"/>
    <w:unhideWhenUsed/>
    <w:rsid w:val="000259E5"/>
    <w:rPr>
      <w:vertAlign w:val="superscript"/>
    </w:rPr>
  </w:style>
  <w:style w:type="character" w:customStyle="1" w:styleId="50">
    <w:name w:val="Заголовок 5 Знак"/>
    <w:basedOn w:val="a0"/>
    <w:link w:val="5"/>
    <w:semiHidden/>
    <w:rsid w:val="000259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259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0259E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02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59E5"/>
    <w:rPr>
      <w:color w:val="0563C1" w:themeColor="hyperlink"/>
      <w:u w:val="single"/>
    </w:rPr>
  </w:style>
  <w:style w:type="character" w:customStyle="1" w:styleId="2">
    <w:name w:val="Сноска (2)_"/>
    <w:basedOn w:val="a0"/>
    <w:link w:val="20"/>
    <w:rsid w:val="000259E5"/>
    <w:rPr>
      <w:shd w:val="clear" w:color="auto" w:fill="FFFFFF"/>
    </w:rPr>
  </w:style>
  <w:style w:type="paragraph" w:customStyle="1" w:styleId="20">
    <w:name w:val="Сноска (2)"/>
    <w:basedOn w:val="a"/>
    <w:link w:val="2"/>
    <w:rsid w:val="000259E5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Сноска_"/>
    <w:basedOn w:val="a0"/>
    <w:link w:val="ab"/>
    <w:rsid w:val="000259E5"/>
    <w:rPr>
      <w:shd w:val="clear" w:color="auto" w:fill="FFFFFF"/>
    </w:rPr>
  </w:style>
  <w:style w:type="paragraph" w:customStyle="1" w:styleId="ab">
    <w:name w:val="Сноска"/>
    <w:basedOn w:val="a"/>
    <w:link w:val="aa"/>
    <w:rsid w:val="000259E5"/>
    <w:pPr>
      <w:widowControl w:val="0"/>
      <w:shd w:val="clear" w:color="auto" w:fill="FFFFFF"/>
      <w:spacing w:line="299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953EF4"/>
    <w:rPr>
      <w:b/>
      <w:bCs/>
    </w:rPr>
  </w:style>
  <w:style w:type="character" w:customStyle="1" w:styleId="hl-obj">
    <w:name w:val="hl-obj"/>
    <w:basedOn w:val="a0"/>
    <w:rsid w:val="00953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EEFD-1D20-452A-BB00-6A994614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7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17</cp:revision>
  <dcterms:created xsi:type="dcterms:W3CDTF">2022-03-24T23:24:00Z</dcterms:created>
  <dcterms:modified xsi:type="dcterms:W3CDTF">2022-09-20T04:02:00Z</dcterms:modified>
</cp:coreProperties>
</file>