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7137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2584640</wp:posOffset>
            </wp:positionH>
            <wp:positionV relativeFrom="paragraph">
              <wp:posOffset>4305</wp:posOffset>
            </wp:positionV>
            <wp:extent cx="732716" cy="866899"/>
            <wp:effectExtent l="19050" t="0" r="0" b="0"/>
            <wp:wrapNone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6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</w:t>
      </w:r>
      <w:r w:rsidR="00601668"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ПРОВИДЕНСКОГО ГОРОДСКОГО ОКРУГА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601668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B771CF" w:rsidRPr="00B71372" w:rsidTr="00747474">
        <w:trPr>
          <w:jc w:val="center"/>
        </w:trPr>
        <w:tc>
          <w:tcPr>
            <w:tcW w:w="3198" w:type="dxa"/>
          </w:tcPr>
          <w:p w:rsidR="00B771CF" w:rsidRPr="00B71372" w:rsidRDefault="00B771CF" w:rsidP="00EC687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8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C6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0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  <w:r w:rsidR="00417574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417574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</w:tcPr>
          <w:p w:rsidR="00B771CF" w:rsidRPr="00B71372" w:rsidRDefault="00B771CF" w:rsidP="00EC68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EC6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184" w:type="dxa"/>
          </w:tcPr>
          <w:p w:rsidR="00B771CF" w:rsidRPr="00B71372" w:rsidRDefault="00B771CF" w:rsidP="00103E1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D1BFB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Провидения</w:t>
            </w:r>
          </w:p>
        </w:tc>
      </w:tr>
    </w:tbl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</w:tblGrid>
      <w:tr w:rsidR="00B771CF" w:rsidRPr="00B71372" w:rsidTr="00A35B5F">
        <w:tc>
          <w:tcPr>
            <w:tcW w:w="4820" w:type="dxa"/>
          </w:tcPr>
          <w:p w:rsidR="00B771CF" w:rsidRPr="00B71372" w:rsidRDefault="009622B3" w:rsidP="005D78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5D7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мерах по обеспечению </w:t>
            </w:r>
            <w:r w:rsidR="005D78FA" w:rsidRPr="005D7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безопасности людей при выезд</w:t>
            </w:r>
            <w:r w:rsidR="005D7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 (выходах)</w:t>
            </w:r>
            <w:r w:rsidR="005D78FA" w:rsidRPr="005D7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тундру</w:t>
            </w: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7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море) на территории Провиденского городского округа</w:t>
            </w:r>
          </w:p>
        </w:tc>
      </w:tr>
    </w:tbl>
    <w:p w:rsidR="00B771CF" w:rsidRPr="00B71372" w:rsidRDefault="00B771CF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B771CF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9622B3" w:rsidP="005D78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требованиями 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характера», </w:t>
      </w:r>
      <w:r w:rsidR="007032F2" w:rsidRPr="00B71372">
        <w:rPr>
          <w:rFonts w:ascii="Times New Roman" w:eastAsia="Times New Roman" w:hAnsi="Times New Roman" w:cs="Times New Roman"/>
          <w:bCs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</w:t>
      </w:r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64AE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8FA" w:rsidRPr="005D78F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Чукотского автономного округа </w:t>
      </w:r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>(протокол от 14 марта</w:t>
      </w:r>
      <w:proofErr w:type="gramEnd"/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№1)</w:t>
      </w:r>
      <w:r w:rsidR="00091E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обеспечения </w:t>
      </w:r>
      <w:r w:rsidR="005D78FA" w:rsidRPr="005D78FA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людей при выезд</w:t>
      </w:r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>ах (выходах)</w:t>
      </w:r>
      <w:r w:rsidR="005D78FA" w:rsidRPr="005D78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тундру</w:t>
      </w:r>
      <w:r w:rsidR="005D78FA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8FA">
        <w:rPr>
          <w:rFonts w:ascii="Times New Roman" w:eastAsia="Times New Roman" w:hAnsi="Times New Roman" w:cs="Times New Roman"/>
          <w:bCs/>
          <w:sz w:val="28"/>
          <w:szCs w:val="28"/>
        </w:rPr>
        <w:t>(в море) на территории Провиденского городского округа</w:t>
      </w:r>
      <w:r w:rsidR="004E602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78FA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4AE" w:rsidRPr="00B7137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0166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Провиденского городского округа </w:t>
      </w:r>
    </w:p>
    <w:p w:rsidR="00B771CF" w:rsidRPr="00B71372" w:rsidRDefault="00B771CF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668" w:rsidRPr="00B71372" w:rsidRDefault="00601668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01668" w:rsidRPr="00B71372" w:rsidRDefault="0060166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E71" w:rsidRDefault="009622B3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091E71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 главы Администрации Провиденского городского округа в селах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91E71" w:rsidRDefault="00091E71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Организовать информирование жителей </w:t>
      </w:r>
      <w:r w:rsidR="006B47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необходимости соблюдения </w:t>
      </w:r>
      <w:r w:rsidR="00681CE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при выезд</w:t>
      </w:r>
      <w:r w:rsidR="006B472D">
        <w:rPr>
          <w:rFonts w:ascii="Times New Roman" w:eastAsia="Times New Roman" w:hAnsi="Times New Roman" w:cs="Times New Roman"/>
          <w:bCs/>
          <w:sz w:val="28"/>
          <w:szCs w:val="28"/>
        </w:rPr>
        <w:t>ах (выходах)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тундру </w:t>
      </w:r>
      <w:r w:rsidR="006B472D">
        <w:rPr>
          <w:rFonts w:ascii="Times New Roman" w:eastAsia="Times New Roman" w:hAnsi="Times New Roman" w:cs="Times New Roman"/>
          <w:bCs/>
          <w:sz w:val="28"/>
          <w:szCs w:val="28"/>
        </w:rPr>
        <w:t xml:space="preserve">(в море)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и (или) передвижении из одного населенного пункта в другой</w:t>
      </w:r>
      <w:r w:rsidR="006B47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91E71" w:rsidRDefault="0082010D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>Обращать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собое внимание 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необходимост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уполномоченных главы Администрации Провиденского городского округа в селах</w:t>
      </w:r>
      <w:r w:rsidR="006F518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единой дежурно-диспетчерской службы (далее – ЕДДС) Администрации Провиденского городского округа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также своих родственников и знакомых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выезде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(выходе) 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населенного пункта, с указанием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типа, марки, регистрационного номера транспортного средства, фамилии, имени и отчества старшего группы (водителя транспортного средства), 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маршрута движения, количест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выехавших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(вышедших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тундру (в море)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людей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контрольны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точ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маршрута (при 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наличии) и ориентировочно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прохождения, 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предположительного времени прибытия в 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назначения, а также сведений о наличии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язи (номера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телефонов, частоты радиостанций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время выходов на связь)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запасов топлива, продовольствия и воды.</w:t>
      </w:r>
    </w:p>
    <w:p w:rsidR="0082010D" w:rsidRDefault="0082010D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При обращениях граждан принимать от них сведения, указанные в п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1.2. настоящего постановления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передавать </w:t>
      </w:r>
      <w:r w:rsidR="006F518C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указанные сведения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ЕДДС Провиденского городского округа</w:t>
      </w:r>
      <w:r w:rsidR="002A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любым каналам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6AB7" w:rsidRDefault="00AD6AB7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Информировать население и руководителей предприятий, учреждений и организаций, расположенных в селах, о прогнозе возникновения неблагоприятных и опасных гидрометеорологических явлений.</w:t>
      </w:r>
    </w:p>
    <w:p w:rsidR="002A3934" w:rsidRDefault="002A3934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>екомендовать р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уководителям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учреждений,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предприятий и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независимо от форм собственности,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ерриториально-соседским общинам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индивидуальным предпринимателям, имеющим в собственности 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>транспортные средства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осуществляющим деятельность 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>в сфере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перевоз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91E71" w:rsidRPr="00091E71" w:rsidRDefault="002A3934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П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ровести внеплановые инструктажи с работниками по соблюдению безопасности людей при выезд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 (выходах)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тундру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 море) 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и (или) передвижении из одного населенного пункта в другой;</w:t>
      </w:r>
    </w:p>
    <w:p w:rsidR="00091E71" w:rsidRDefault="002A3934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Своими распорядительными актами з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апретить несанкционированный выезд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(выход) всех типов служебных 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транспорт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</w:t>
      </w:r>
      <w:proofErr w:type="gramEnd"/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>ундру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море)</w:t>
      </w:r>
      <w:r w:rsidR="00091E71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A3934" w:rsidRDefault="002A3934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При организации санкционированных выездов (выходов) в тундру (в море) </w:t>
      </w:r>
      <w:r w:rsidR="00681CEB">
        <w:rPr>
          <w:rFonts w:ascii="Times New Roman" w:eastAsia="Times New Roman" w:hAnsi="Times New Roman" w:cs="Times New Roman"/>
          <w:bCs/>
          <w:sz w:val="28"/>
          <w:szCs w:val="28"/>
        </w:rPr>
        <w:t>представлять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ЕДДС Администрации Провиденского городского округа 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>сведени</w:t>
      </w:r>
      <w:r w:rsidR="00681CE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>, указанны</w:t>
      </w:r>
      <w:r w:rsidR="00681CE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11B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1.2. настоящего постановления.</w:t>
      </w:r>
    </w:p>
    <w:p w:rsidR="00411BDD" w:rsidRDefault="00411BDD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r w:rsidR="00681CEB">
        <w:rPr>
          <w:rFonts w:ascii="Times New Roman" w:eastAsia="Times New Roman" w:hAnsi="Times New Roman" w:cs="Times New Roman"/>
          <w:bCs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выезд</w:t>
      </w:r>
      <w:r w:rsidR="00681CE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(выход</w:t>
      </w:r>
      <w:r w:rsidR="00681CE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>в тундру (в море) служебных транспортных сре</w:t>
      </w:r>
      <w:proofErr w:type="gramStart"/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едствами связи, необходимым запасом топлива, продовольствия и воды, а при выходах в море</w:t>
      </w:r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кроме 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необходимым</w:t>
      </w:r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количеством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спасательных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средств.</w:t>
      </w:r>
    </w:p>
    <w:p w:rsidR="005D13D1" w:rsidRDefault="005D13D1" w:rsidP="005D13D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2.5. Информировать сотрудников о прогнозе возникновения неблагоприятных и опасных гидрометеорологических явлений.</w:t>
      </w:r>
    </w:p>
    <w:p w:rsidR="00AD6AB7" w:rsidRDefault="00AD6AB7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Начальнику отдела военно-мобилизационной работы, гражданской обороны и чрезвычайных ситуаций Администрации Провиденского гор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>одского округа (Романенко А.А.):</w:t>
      </w:r>
    </w:p>
    <w:p w:rsidR="00F05A15" w:rsidRDefault="00AD6AB7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Организовать работу ЕДДС </w:t>
      </w:r>
      <w:r w:rsidR="005D13D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Провиденского городского округа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D6AB7" w:rsidRDefault="00F05A15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3.1.1.</w:t>
      </w:r>
      <w:r w:rsidR="00AD6A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D6AB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приему и обобщению сведений, предоставляемых предприятиями, учреждениями, организациями, уполномоченными главы </w:t>
      </w:r>
      <w:r w:rsidR="00AD6A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Администрации Провиденского городского округа в селах и гражданами в соответствии с пунктом 1.2. настоящего постановления.</w:t>
      </w:r>
    </w:p>
    <w:p w:rsidR="00F05A15" w:rsidRDefault="00F05A15" w:rsidP="00F05A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3.1.2. По информированию </w:t>
      </w:r>
      <w:r w:rsidR="006F51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уполномоченных главы Администрации Провиденского городского округа в селах и руководителей предприятий, учреждений и организаций о прогнозе возникновения неблагоприятных и опасных гидрометеорологических явлений.</w:t>
      </w:r>
    </w:p>
    <w:p w:rsidR="00AD6AB7" w:rsidRDefault="00AD6AB7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Подготовить проект соглашения об информационном взаимодействии </w:t>
      </w:r>
      <w:r w:rsidR="003D766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Провиденского городского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>заинтересованными оперативными службами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упорядочивания обмена информацией.</w:t>
      </w:r>
    </w:p>
    <w:p w:rsidR="00F05A15" w:rsidRDefault="00F05A15" w:rsidP="00F05A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3D766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Организовать информирование жителей Провиденского городского округа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необходимости соблюдения </w:t>
      </w:r>
      <w:r w:rsidR="003D766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при выезд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 (выходах)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тундру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 море) </w:t>
      </w:r>
      <w:r w:rsidRPr="00091E71">
        <w:rPr>
          <w:rFonts w:ascii="Times New Roman" w:eastAsia="Times New Roman" w:hAnsi="Times New Roman" w:cs="Times New Roman"/>
          <w:bCs/>
          <w:sz w:val="28"/>
          <w:szCs w:val="28"/>
        </w:rPr>
        <w:t>и (или) передвижении из одного населенного пункта в другой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766F" w:rsidRDefault="003D766F" w:rsidP="00F05A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3.4. Разместить в </w:t>
      </w:r>
      <w:r w:rsidRPr="00DD2919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телекоммуникационной сети Интернет на официальном сайте Провиденского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рекомендации и памятки для населения по обеспечению </w:t>
      </w:r>
      <w:r w:rsidRPr="005D78FA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людей при выезд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 (выходах)</w:t>
      </w:r>
      <w:r w:rsidRPr="005D78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тундру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(в море).</w:t>
      </w:r>
    </w:p>
    <w:p w:rsidR="00AD6AB7" w:rsidRDefault="00FE2C00" w:rsidP="00091E7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Рекомендовать гражданам информировать ЕДДС 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Провиденского городского округа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планируемых </w:t>
      </w:r>
      <w:r w:rsidR="00F05A15" w:rsidRPr="00091E71">
        <w:rPr>
          <w:rFonts w:ascii="Times New Roman" w:eastAsia="Times New Roman" w:hAnsi="Times New Roman" w:cs="Times New Roman"/>
          <w:bCs/>
          <w:sz w:val="28"/>
          <w:szCs w:val="28"/>
        </w:rPr>
        <w:t>выезд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>ах (выходах)</w:t>
      </w:r>
      <w:r w:rsidR="00F05A15" w:rsidRPr="00091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тундру 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 xml:space="preserve">(в море) </w:t>
      </w:r>
      <w:r w:rsidR="00F05A15" w:rsidRPr="00091E71">
        <w:rPr>
          <w:rFonts w:ascii="Times New Roman" w:eastAsia="Times New Roman" w:hAnsi="Times New Roman" w:cs="Times New Roman"/>
          <w:bCs/>
          <w:sz w:val="28"/>
          <w:szCs w:val="28"/>
        </w:rPr>
        <w:t>и (или) передвижении из одного населенного пункта в другой</w:t>
      </w:r>
      <w:r w:rsidR="003D76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телефонам 8(42735)22666 и 8(42735)22194, либо путем направления информационного сообщения на адрес электронной почты </w:t>
      </w:r>
      <w:hyperlink r:id="rId7" w:history="1">
        <w:r w:rsidR="003D766F" w:rsidRPr="003D766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edds_provideniya@mail.ru</w:t>
        </w:r>
      </w:hyperlink>
      <w:r w:rsidR="003D766F" w:rsidRPr="003D76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766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3D766F" w:rsidRPr="00DD2919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</w:t>
      </w:r>
      <w:r w:rsidR="003D766F" w:rsidRPr="00B71372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телекоммуникационной сети Интернет</w:t>
      </w:r>
      <w:r w:rsidR="00F05A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4314D" w:rsidRPr="00B71372" w:rsidRDefault="00F05A15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4314D" w:rsidRPr="00DD2919">
        <w:rPr>
          <w:rFonts w:ascii="Times New Roman" w:eastAsia="Times New Roman" w:hAnsi="Times New Roman" w:cs="Times New Roman"/>
          <w:bCs/>
          <w:sz w:val="28"/>
          <w:szCs w:val="28"/>
        </w:rPr>
        <w:t>. Обнародовать настоящее постановление в информационно-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84314D" w:rsidRPr="00B71372" w:rsidRDefault="00F05A15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</w:t>
      </w:r>
      <w:r w:rsidR="00F136F1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со дня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411BDD" w:rsidRPr="00411BDD" w:rsidRDefault="00F05A15" w:rsidP="00411B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411BDD" w:rsidRPr="00411BDD">
        <w:rPr>
          <w:rFonts w:ascii="Times New Roman" w:eastAsia="Times New Roman" w:hAnsi="Times New Roman" w:cs="Times New Roman"/>
          <w:bCs/>
          <w:sz w:val="28"/>
          <w:szCs w:val="28"/>
        </w:rPr>
        <w:t>возложить на заместителя главы администрации, начальника управления промышленной политики, сельского хозяйства, продовольствия и торговли Парамонова В.В.</w:t>
      </w:r>
    </w:p>
    <w:p w:rsidR="00417574" w:rsidRPr="00B71372" w:rsidRDefault="00417574" w:rsidP="00411B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14D" w:rsidRPr="00B71372" w:rsidRDefault="0084314D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14D" w:rsidRPr="00B71372" w:rsidRDefault="0084314D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Pr="00B71372" w:rsidRDefault="00417574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864AE" w:rsidRPr="00B71372" w:rsidTr="007864AE">
        <w:tc>
          <w:tcPr>
            <w:tcW w:w="4643" w:type="dxa"/>
          </w:tcPr>
          <w:p w:rsidR="007864AE" w:rsidRPr="00B71372" w:rsidRDefault="007864AE" w:rsidP="0084314D">
            <w:pPr>
              <w:spacing w:line="264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администрации                                                              </w:t>
            </w:r>
          </w:p>
        </w:tc>
        <w:tc>
          <w:tcPr>
            <w:tcW w:w="4644" w:type="dxa"/>
          </w:tcPr>
          <w:p w:rsidR="007864AE" w:rsidRPr="00B71372" w:rsidRDefault="007864AE" w:rsidP="0084314D">
            <w:pPr>
              <w:spacing w:line="264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 Шестопалов</w:t>
            </w:r>
          </w:p>
        </w:tc>
      </w:tr>
    </w:tbl>
    <w:p w:rsidR="00F83778" w:rsidRPr="00B71372" w:rsidRDefault="00F83778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6E7" w:rsidRDefault="000C46E7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2C00" w:rsidRDefault="00FE2C0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2C00" w:rsidRDefault="00FE2C0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2C00" w:rsidRDefault="00FE2C0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2C00" w:rsidRDefault="00FE2C0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1CEB" w:rsidRDefault="00681CEB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1CEB" w:rsidRDefault="00681CEB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1CEB" w:rsidRDefault="00681CEB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1CEB" w:rsidRDefault="00681CEB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1CEB" w:rsidRDefault="00681CEB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2C00" w:rsidRPr="00B71372" w:rsidRDefault="00FE2C0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Подготовил:                                            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  <w:t>А.А. Романенко</w:t>
      </w: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Согласовано:                                           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  <w:t xml:space="preserve">Д.В. Рекун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6E7" w:rsidRPr="00B71372" w:rsidRDefault="000C46E7" w:rsidP="000C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="00B37924">
        <w:rPr>
          <w:rFonts w:ascii="Times New Roman" w:eastAsia="Times New Roman" w:hAnsi="Times New Roman" w:cs="Times New Roman"/>
          <w:sz w:val="28"/>
          <w:szCs w:val="24"/>
        </w:rPr>
        <w:t>В.В. Парамонов</w:t>
      </w:r>
    </w:p>
    <w:p w:rsidR="00CD4BE0" w:rsidRPr="00B71372" w:rsidRDefault="00CD4BE0" w:rsidP="00CD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D4BE0" w:rsidRPr="00B71372" w:rsidRDefault="00CD4BE0" w:rsidP="00CD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4"/>
        </w:rPr>
        <w:t>Е.А. Красикова</w:t>
      </w:r>
    </w:p>
    <w:p w:rsidR="0084314D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420" w:rsidRPr="00B71372" w:rsidRDefault="009A342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924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0C46E7">
        <w:rPr>
          <w:rFonts w:ascii="Times New Roman" w:eastAsia="Times New Roman" w:hAnsi="Times New Roman" w:cs="Times New Roman"/>
          <w:sz w:val="24"/>
          <w:szCs w:val="24"/>
        </w:rPr>
        <w:t>ослано: дело, отдел ВМР, ГОиЧС</w:t>
      </w:r>
      <w:r w:rsidR="00681CEB">
        <w:rPr>
          <w:rFonts w:ascii="Times New Roman" w:eastAsia="Times New Roman" w:hAnsi="Times New Roman" w:cs="Times New Roman"/>
          <w:sz w:val="24"/>
          <w:szCs w:val="24"/>
        </w:rPr>
        <w:t>, уполномоченные главы администрации в селах</w:t>
      </w:r>
    </w:p>
    <w:sectPr w:rsidR="00B37924" w:rsidSect="009327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969"/>
    <w:multiLevelType w:val="hybridMultilevel"/>
    <w:tmpl w:val="F2E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4A6"/>
    <w:rsid w:val="00057EB5"/>
    <w:rsid w:val="00082E0C"/>
    <w:rsid w:val="00091E71"/>
    <w:rsid w:val="000A4359"/>
    <w:rsid w:val="000C46E7"/>
    <w:rsid w:val="000E0F3D"/>
    <w:rsid w:val="000F50DA"/>
    <w:rsid w:val="00103E1A"/>
    <w:rsid w:val="00110978"/>
    <w:rsid w:val="00152536"/>
    <w:rsid w:val="001772C7"/>
    <w:rsid w:val="00194924"/>
    <w:rsid w:val="00197CF0"/>
    <w:rsid w:val="001C14B1"/>
    <w:rsid w:val="001C1A38"/>
    <w:rsid w:val="0024558E"/>
    <w:rsid w:val="00275E3D"/>
    <w:rsid w:val="002A3934"/>
    <w:rsid w:val="002B454F"/>
    <w:rsid w:val="002C0D06"/>
    <w:rsid w:val="002E70C1"/>
    <w:rsid w:val="00350D6E"/>
    <w:rsid w:val="00373F42"/>
    <w:rsid w:val="00380499"/>
    <w:rsid w:val="00382729"/>
    <w:rsid w:val="003B0D61"/>
    <w:rsid w:val="003D313A"/>
    <w:rsid w:val="003D766F"/>
    <w:rsid w:val="00400227"/>
    <w:rsid w:val="004007D2"/>
    <w:rsid w:val="00411BDD"/>
    <w:rsid w:val="00417574"/>
    <w:rsid w:val="00463E03"/>
    <w:rsid w:val="00472565"/>
    <w:rsid w:val="00491A61"/>
    <w:rsid w:val="00495FC6"/>
    <w:rsid w:val="004E6028"/>
    <w:rsid w:val="0053571F"/>
    <w:rsid w:val="005410E2"/>
    <w:rsid w:val="005412AC"/>
    <w:rsid w:val="00584AE8"/>
    <w:rsid w:val="00593C37"/>
    <w:rsid w:val="00595FA2"/>
    <w:rsid w:val="005B469D"/>
    <w:rsid w:val="005C265D"/>
    <w:rsid w:val="005D13D1"/>
    <w:rsid w:val="005D78FA"/>
    <w:rsid w:val="005E23A0"/>
    <w:rsid w:val="005E3232"/>
    <w:rsid w:val="005F0A29"/>
    <w:rsid w:val="00601668"/>
    <w:rsid w:val="00603A43"/>
    <w:rsid w:val="00605C05"/>
    <w:rsid w:val="0060736E"/>
    <w:rsid w:val="00622F03"/>
    <w:rsid w:val="00627AA0"/>
    <w:rsid w:val="00660280"/>
    <w:rsid w:val="00676A8F"/>
    <w:rsid w:val="00681CEB"/>
    <w:rsid w:val="00684CA0"/>
    <w:rsid w:val="006B472D"/>
    <w:rsid w:val="006F518C"/>
    <w:rsid w:val="0070283C"/>
    <w:rsid w:val="007032F2"/>
    <w:rsid w:val="00707115"/>
    <w:rsid w:val="00725D06"/>
    <w:rsid w:val="0072653C"/>
    <w:rsid w:val="0073029A"/>
    <w:rsid w:val="00747474"/>
    <w:rsid w:val="007628B1"/>
    <w:rsid w:val="00767499"/>
    <w:rsid w:val="007864AE"/>
    <w:rsid w:val="007A5A52"/>
    <w:rsid w:val="007B3A73"/>
    <w:rsid w:val="007B5F34"/>
    <w:rsid w:val="007B785D"/>
    <w:rsid w:val="007C2513"/>
    <w:rsid w:val="007D3EAD"/>
    <w:rsid w:val="007D6CFE"/>
    <w:rsid w:val="007F4BF2"/>
    <w:rsid w:val="007F734E"/>
    <w:rsid w:val="008067D9"/>
    <w:rsid w:val="008143D5"/>
    <w:rsid w:val="00814620"/>
    <w:rsid w:val="0082010D"/>
    <w:rsid w:val="008412FB"/>
    <w:rsid w:val="0084314D"/>
    <w:rsid w:val="00847639"/>
    <w:rsid w:val="00857F0D"/>
    <w:rsid w:val="008B5B98"/>
    <w:rsid w:val="008C624E"/>
    <w:rsid w:val="008D1BFB"/>
    <w:rsid w:val="008E71C6"/>
    <w:rsid w:val="008F542E"/>
    <w:rsid w:val="00901CAD"/>
    <w:rsid w:val="00904F27"/>
    <w:rsid w:val="009144C8"/>
    <w:rsid w:val="00932703"/>
    <w:rsid w:val="009622B3"/>
    <w:rsid w:val="00984D70"/>
    <w:rsid w:val="00991F76"/>
    <w:rsid w:val="0099553E"/>
    <w:rsid w:val="009A3420"/>
    <w:rsid w:val="009F36B4"/>
    <w:rsid w:val="00A35B5F"/>
    <w:rsid w:val="00A546D6"/>
    <w:rsid w:val="00A562EB"/>
    <w:rsid w:val="00A70D78"/>
    <w:rsid w:val="00AB0517"/>
    <w:rsid w:val="00AC14B3"/>
    <w:rsid w:val="00AD6AB7"/>
    <w:rsid w:val="00AE6A30"/>
    <w:rsid w:val="00AF04CC"/>
    <w:rsid w:val="00B16B1A"/>
    <w:rsid w:val="00B37924"/>
    <w:rsid w:val="00B40ADD"/>
    <w:rsid w:val="00B66A7E"/>
    <w:rsid w:val="00B71372"/>
    <w:rsid w:val="00B771CF"/>
    <w:rsid w:val="00BC4F0F"/>
    <w:rsid w:val="00BF212F"/>
    <w:rsid w:val="00BF3DD2"/>
    <w:rsid w:val="00C00316"/>
    <w:rsid w:val="00C07CC8"/>
    <w:rsid w:val="00C131F7"/>
    <w:rsid w:val="00C13239"/>
    <w:rsid w:val="00C164A6"/>
    <w:rsid w:val="00C27DA1"/>
    <w:rsid w:val="00C30939"/>
    <w:rsid w:val="00C40CD9"/>
    <w:rsid w:val="00C50909"/>
    <w:rsid w:val="00C7065A"/>
    <w:rsid w:val="00C908BF"/>
    <w:rsid w:val="00C95D04"/>
    <w:rsid w:val="00C96AD7"/>
    <w:rsid w:val="00CB1EC5"/>
    <w:rsid w:val="00CD2F59"/>
    <w:rsid w:val="00CD4BE0"/>
    <w:rsid w:val="00CD6378"/>
    <w:rsid w:val="00CE6A5A"/>
    <w:rsid w:val="00CF21DA"/>
    <w:rsid w:val="00CF3FD2"/>
    <w:rsid w:val="00D13706"/>
    <w:rsid w:val="00D3621B"/>
    <w:rsid w:val="00D50DF6"/>
    <w:rsid w:val="00D6227B"/>
    <w:rsid w:val="00D7173D"/>
    <w:rsid w:val="00DA17A1"/>
    <w:rsid w:val="00DA38F6"/>
    <w:rsid w:val="00DA6374"/>
    <w:rsid w:val="00DD2919"/>
    <w:rsid w:val="00DE026F"/>
    <w:rsid w:val="00DE6DE0"/>
    <w:rsid w:val="00E246B9"/>
    <w:rsid w:val="00E80712"/>
    <w:rsid w:val="00E8244F"/>
    <w:rsid w:val="00E87B84"/>
    <w:rsid w:val="00EB1B46"/>
    <w:rsid w:val="00EB7A6C"/>
    <w:rsid w:val="00EC6870"/>
    <w:rsid w:val="00ED5EEF"/>
    <w:rsid w:val="00EF05EC"/>
    <w:rsid w:val="00F05A15"/>
    <w:rsid w:val="00F112F0"/>
    <w:rsid w:val="00F136F1"/>
    <w:rsid w:val="00F17C5C"/>
    <w:rsid w:val="00F76007"/>
    <w:rsid w:val="00F83778"/>
    <w:rsid w:val="00FA746A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1"/>
  </w:style>
  <w:style w:type="paragraph" w:styleId="1">
    <w:name w:val="heading 1"/>
    <w:basedOn w:val="a"/>
    <w:next w:val="a"/>
    <w:link w:val="10"/>
    <w:uiPriority w:val="9"/>
    <w:qFormat/>
    <w:rsid w:val="0070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4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6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BFB"/>
    <w:pPr>
      <w:ind w:left="720"/>
      <w:contextualSpacing/>
    </w:pPr>
  </w:style>
  <w:style w:type="table" w:styleId="a6">
    <w:name w:val="Table Grid"/>
    <w:basedOn w:val="a1"/>
    <w:uiPriority w:val="59"/>
    <w:rsid w:val="007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50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ds_provideni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E7BE-06AD-4795-943A-F24D6B39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Отдел_кадров</cp:lastModifiedBy>
  <cp:revision>2</cp:revision>
  <cp:lastPrinted>2018-04-12T04:51:00Z</cp:lastPrinted>
  <dcterms:created xsi:type="dcterms:W3CDTF">2018-04-12T04:51:00Z</dcterms:created>
  <dcterms:modified xsi:type="dcterms:W3CDTF">2018-04-12T04:51:00Z</dcterms:modified>
</cp:coreProperties>
</file>